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2D" w:rsidRPr="00904576" w:rsidRDefault="0018786C" w:rsidP="00A0635A">
      <w:pPr>
        <w:spacing w:line="500" w:lineRule="exact"/>
        <w:jc w:val="center"/>
        <w:rPr>
          <w:rFonts w:ascii="標楷體" w:eastAsia="標楷體" w:hAnsi="標楷體"/>
          <w:b/>
          <w:sz w:val="28"/>
          <w:szCs w:val="28"/>
        </w:rPr>
      </w:pPr>
      <w:r w:rsidRPr="00904576">
        <w:rPr>
          <w:rFonts w:ascii="標楷體" w:eastAsia="標楷體" w:hAnsi="標楷體" w:hint="eastAsia"/>
          <w:b/>
          <w:sz w:val="28"/>
          <w:szCs w:val="28"/>
        </w:rPr>
        <w:t>中華民國相撲協會第五屆</w:t>
      </w:r>
      <w:r w:rsidR="00340A23" w:rsidRPr="00904576">
        <w:rPr>
          <w:rFonts w:ascii="標楷體" w:eastAsia="標楷體" w:hAnsi="標楷體" w:hint="eastAsia"/>
          <w:b/>
          <w:sz w:val="28"/>
          <w:szCs w:val="28"/>
        </w:rPr>
        <w:t>第</w:t>
      </w:r>
      <w:r w:rsidR="00531114" w:rsidRPr="00904576">
        <w:rPr>
          <w:rFonts w:ascii="標楷體" w:eastAsia="標楷體" w:hAnsi="標楷體" w:hint="eastAsia"/>
          <w:b/>
          <w:sz w:val="28"/>
          <w:szCs w:val="28"/>
        </w:rPr>
        <w:t>七</w:t>
      </w:r>
      <w:r w:rsidR="00051491" w:rsidRPr="00904576">
        <w:rPr>
          <w:rFonts w:ascii="標楷體" w:eastAsia="標楷體" w:hAnsi="標楷體" w:hint="eastAsia"/>
          <w:b/>
          <w:sz w:val="28"/>
          <w:szCs w:val="28"/>
        </w:rPr>
        <w:t>次理監事會</w:t>
      </w:r>
      <w:r w:rsidR="00147DCE" w:rsidRPr="00904576">
        <w:rPr>
          <w:rFonts w:ascii="標楷體" w:eastAsia="標楷體" w:hAnsi="標楷體" w:hint="eastAsia"/>
          <w:b/>
          <w:sz w:val="28"/>
          <w:szCs w:val="28"/>
        </w:rPr>
        <w:t>會</w:t>
      </w:r>
      <w:r w:rsidR="00051491" w:rsidRPr="00904576">
        <w:rPr>
          <w:rFonts w:ascii="標楷體" w:eastAsia="標楷體" w:hAnsi="標楷體" w:hint="eastAsia"/>
          <w:b/>
          <w:sz w:val="28"/>
          <w:szCs w:val="28"/>
        </w:rPr>
        <w:t>議</w:t>
      </w:r>
      <w:r w:rsidR="00147DCE" w:rsidRPr="00904576">
        <w:rPr>
          <w:rFonts w:ascii="標楷體" w:eastAsia="標楷體" w:hAnsi="標楷體" w:hint="eastAsia"/>
          <w:b/>
          <w:sz w:val="28"/>
          <w:szCs w:val="28"/>
        </w:rPr>
        <w:t>紀錄</w:t>
      </w:r>
    </w:p>
    <w:p w:rsidR="009123BE" w:rsidRPr="00904576" w:rsidRDefault="009123BE" w:rsidP="009123BE">
      <w:pPr>
        <w:snapToGrid w:val="0"/>
        <w:spacing w:line="400" w:lineRule="exact"/>
        <w:rPr>
          <w:rFonts w:ascii="標楷體" w:eastAsia="標楷體" w:hAnsi="標楷體"/>
          <w:bCs/>
        </w:rPr>
      </w:pPr>
      <w:r w:rsidRPr="00904576">
        <w:rPr>
          <w:rFonts w:ascii="標楷體" w:eastAsia="標楷體" w:hAnsi="標楷體" w:hint="eastAsia"/>
          <w:bCs/>
        </w:rPr>
        <w:t>時間：2020年</w:t>
      </w:r>
      <w:r w:rsidR="00202D0A" w:rsidRPr="00904576">
        <w:rPr>
          <w:rFonts w:ascii="標楷體" w:eastAsia="標楷體" w:hAnsi="標楷體" w:hint="eastAsia"/>
          <w:bCs/>
        </w:rPr>
        <w:t>1</w:t>
      </w:r>
      <w:r w:rsidRPr="00904576">
        <w:rPr>
          <w:rFonts w:ascii="標楷體" w:eastAsia="標楷體" w:hAnsi="標楷體" w:hint="eastAsia"/>
          <w:bCs/>
        </w:rPr>
        <w:t>月</w:t>
      </w:r>
      <w:r w:rsidR="00202D0A" w:rsidRPr="00904576">
        <w:rPr>
          <w:rFonts w:ascii="標楷體" w:eastAsia="標楷體" w:hAnsi="標楷體" w:hint="eastAsia"/>
          <w:bCs/>
        </w:rPr>
        <w:t>22</w:t>
      </w:r>
      <w:r w:rsidRPr="00904576">
        <w:rPr>
          <w:rFonts w:ascii="標楷體" w:eastAsia="標楷體" w:hAnsi="標楷體" w:hint="eastAsia"/>
          <w:bCs/>
        </w:rPr>
        <w:t>日(</w:t>
      </w:r>
      <w:r w:rsidR="004F71BC" w:rsidRPr="00904576">
        <w:rPr>
          <w:rFonts w:ascii="標楷體" w:eastAsia="標楷體" w:hAnsi="標楷體" w:hint="eastAsia"/>
          <w:bCs/>
        </w:rPr>
        <w:t>星期三</w:t>
      </w:r>
      <w:r w:rsidRPr="00904576">
        <w:rPr>
          <w:rFonts w:ascii="標楷體" w:eastAsia="標楷體" w:hAnsi="標楷體" w:hint="eastAsia"/>
          <w:bCs/>
        </w:rPr>
        <w:t>)下午17：30-18：</w:t>
      </w:r>
      <w:r w:rsidR="004F71BC" w:rsidRPr="00904576">
        <w:rPr>
          <w:rFonts w:ascii="標楷體" w:eastAsia="標楷體" w:hAnsi="標楷體" w:hint="eastAsia"/>
          <w:bCs/>
        </w:rPr>
        <w:t>3</w:t>
      </w:r>
      <w:r w:rsidRPr="00904576">
        <w:rPr>
          <w:rFonts w:ascii="標楷體" w:eastAsia="標楷體" w:hAnsi="標楷體" w:hint="eastAsia"/>
          <w:bCs/>
        </w:rPr>
        <w:t>0</w:t>
      </w:r>
    </w:p>
    <w:p w:rsidR="004F71BC" w:rsidRPr="00904576" w:rsidRDefault="009123BE" w:rsidP="004F71BC">
      <w:pPr>
        <w:spacing w:line="400" w:lineRule="exact"/>
        <w:rPr>
          <w:rFonts w:ascii="標楷體" w:eastAsia="標楷體" w:hAnsi="標楷體"/>
          <w:bCs/>
        </w:rPr>
      </w:pPr>
      <w:r w:rsidRPr="00904576">
        <w:rPr>
          <w:rFonts w:ascii="標楷體" w:eastAsia="標楷體" w:hAnsi="標楷體" w:hint="eastAsia"/>
          <w:bCs/>
        </w:rPr>
        <w:t>地點：</w:t>
      </w:r>
      <w:r w:rsidR="004F71BC" w:rsidRPr="00904576">
        <w:rPr>
          <w:rFonts w:ascii="標楷體" w:eastAsia="標楷體" w:hAnsi="標楷體" w:hint="eastAsia"/>
          <w:bCs/>
        </w:rPr>
        <w:t>協會辦公室【台北市大安區光復南路308巷42-1號B1】</w:t>
      </w:r>
    </w:p>
    <w:p w:rsidR="00C50FE1" w:rsidRDefault="0018786C" w:rsidP="00DA5262">
      <w:pPr>
        <w:rPr>
          <w:rFonts w:ascii="標楷體" w:eastAsia="標楷體" w:hAnsi="標楷體" w:hint="eastAsia"/>
        </w:rPr>
      </w:pPr>
      <w:r w:rsidRPr="00904576">
        <w:rPr>
          <w:rFonts w:ascii="標楷體" w:eastAsia="標楷體" w:hAnsi="標楷體" w:hint="eastAsia"/>
        </w:rPr>
        <w:t>出席人員：</w:t>
      </w:r>
      <w:r w:rsidR="00DA5262" w:rsidRPr="00F455C4">
        <w:rPr>
          <w:rFonts w:ascii="標楷體" w:eastAsia="標楷體" w:hAnsi="標楷體" w:hint="eastAsia"/>
        </w:rPr>
        <w:t>李明峻、王玄郎、王錫河</w:t>
      </w:r>
      <w:r w:rsidR="00C50FE1" w:rsidRPr="00F455C4">
        <w:rPr>
          <w:rFonts w:ascii="標楷體" w:eastAsia="標楷體" w:hAnsi="標楷體" w:hint="eastAsia"/>
        </w:rPr>
        <w:t>、黃旭宏</w:t>
      </w:r>
      <w:r w:rsidR="00DA5262" w:rsidRPr="00F455C4">
        <w:rPr>
          <w:rFonts w:ascii="標楷體" w:eastAsia="標楷體" w:hAnsi="標楷體" w:hint="eastAsia"/>
        </w:rPr>
        <w:t>、郭明潔</w:t>
      </w:r>
      <w:r w:rsidR="00C50FE1" w:rsidRPr="00F455C4">
        <w:rPr>
          <w:rFonts w:ascii="標楷體" w:eastAsia="標楷體" w:hAnsi="標楷體" w:hint="eastAsia"/>
        </w:rPr>
        <w:t>、胡占江、黃國欽</w:t>
      </w:r>
      <w:r w:rsidR="00DA5262" w:rsidRPr="00F455C4">
        <w:rPr>
          <w:rFonts w:ascii="標楷體" w:eastAsia="標楷體" w:hAnsi="標楷體" w:hint="eastAsia"/>
        </w:rPr>
        <w:t>、陳士章、</w:t>
      </w:r>
    </w:p>
    <w:p w:rsidR="000C572D" w:rsidRPr="00F455C4" w:rsidRDefault="00C50FE1" w:rsidP="00DA5262">
      <w:pPr>
        <w:rPr>
          <w:rFonts w:ascii="標楷體" w:eastAsia="標楷體" w:hAnsi="標楷體"/>
        </w:rPr>
      </w:pPr>
      <w:r>
        <w:rPr>
          <w:rFonts w:ascii="標楷體" w:eastAsia="標楷體" w:hAnsi="標楷體" w:hint="eastAsia"/>
        </w:rPr>
        <w:t xml:space="preserve">          </w:t>
      </w:r>
      <w:r w:rsidR="00DA5262" w:rsidRPr="00F455C4">
        <w:rPr>
          <w:rFonts w:ascii="標楷體" w:eastAsia="標楷體" w:hAnsi="標楷體" w:hint="eastAsia"/>
        </w:rPr>
        <w:t>白昭宏</w:t>
      </w:r>
      <w:r w:rsidRPr="00F455C4">
        <w:rPr>
          <w:rFonts w:ascii="標楷體" w:eastAsia="標楷體" w:hAnsi="標楷體" w:hint="eastAsia"/>
        </w:rPr>
        <w:t>、杜天佑</w:t>
      </w:r>
      <w:r w:rsidR="00DA5262" w:rsidRPr="00F455C4">
        <w:rPr>
          <w:rFonts w:ascii="標楷體" w:eastAsia="標楷體" w:hAnsi="標楷體" w:hint="eastAsia"/>
        </w:rPr>
        <w:t xml:space="preserve">、王皇文(以上理事) </w:t>
      </w:r>
      <w:r w:rsidR="004D7F4F">
        <w:rPr>
          <w:rFonts w:ascii="標楷體" w:eastAsia="標楷體" w:hAnsi="標楷體" w:hint="eastAsia"/>
        </w:rPr>
        <w:t>；</w:t>
      </w:r>
      <w:r w:rsidR="00DA5262" w:rsidRPr="00F455C4">
        <w:rPr>
          <w:rFonts w:ascii="標楷體" w:eastAsia="標楷體" w:hAnsi="標楷體" w:hint="eastAsia"/>
        </w:rPr>
        <w:t>劉安</w:t>
      </w:r>
      <w:proofErr w:type="gramStart"/>
      <w:r w:rsidR="00DA5262" w:rsidRPr="00F455C4">
        <w:rPr>
          <w:rFonts w:ascii="標楷體" w:eastAsia="標楷體" w:hAnsi="標楷體" w:hint="eastAsia"/>
        </w:rPr>
        <w:t>恒</w:t>
      </w:r>
      <w:proofErr w:type="gramEnd"/>
      <w:r w:rsidR="00DA5262" w:rsidRPr="00F455C4">
        <w:rPr>
          <w:rFonts w:ascii="標楷體" w:eastAsia="標楷體" w:hAnsi="標楷體" w:hint="eastAsia"/>
        </w:rPr>
        <w:t>、賴靜嫻</w:t>
      </w:r>
      <w:r w:rsidRPr="00F455C4">
        <w:rPr>
          <w:rFonts w:ascii="標楷體" w:eastAsia="標楷體" w:hAnsi="標楷體" w:hint="eastAsia"/>
        </w:rPr>
        <w:t xml:space="preserve"> </w:t>
      </w:r>
      <w:r w:rsidR="00DA5262" w:rsidRPr="00F455C4">
        <w:rPr>
          <w:rFonts w:ascii="標楷體" w:eastAsia="標楷體" w:hAnsi="標楷體" w:hint="eastAsia"/>
        </w:rPr>
        <w:t>(以上監事)</w:t>
      </w:r>
    </w:p>
    <w:p w:rsidR="009123BE" w:rsidRPr="00F455C4" w:rsidRDefault="009123BE" w:rsidP="00DA5262">
      <w:pPr>
        <w:rPr>
          <w:rFonts w:ascii="標楷體" w:eastAsia="標楷體" w:hAnsi="標楷體"/>
        </w:rPr>
      </w:pPr>
      <w:r w:rsidRPr="00F455C4">
        <w:rPr>
          <w:rFonts w:ascii="標楷體" w:eastAsia="標楷體" w:hAnsi="標楷體" w:hint="eastAsia"/>
        </w:rPr>
        <w:t>請假人員：</w:t>
      </w:r>
      <w:r w:rsidR="00C50FE1" w:rsidRPr="00F455C4">
        <w:rPr>
          <w:rFonts w:ascii="標楷體" w:eastAsia="標楷體" w:hAnsi="標楷體" w:hint="eastAsia"/>
        </w:rPr>
        <w:t>魏耀乾、謝玉梅</w:t>
      </w:r>
      <w:r w:rsidR="00DA5262" w:rsidRPr="00F455C4">
        <w:rPr>
          <w:rFonts w:ascii="標楷體" w:eastAsia="標楷體" w:hAnsi="標楷體" w:hint="eastAsia"/>
        </w:rPr>
        <w:t>、</w:t>
      </w:r>
      <w:bookmarkStart w:id="0" w:name="_GoBack"/>
      <w:bookmarkEnd w:id="0"/>
      <w:r w:rsidR="00C50FE1" w:rsidRPr="00F455C4">
        <w:rPr>
          <w:rFonts w:ascii="標楷體" w:eastAsia="標楷體" w:hAnsi="標楷體" w:hint="eastAsia"/>
        </w:rPr>
        <w:t>劉朝惠</w:t>
      </w:r>
      <w:r w:rsidR="00DA5262" w:rsidRPr="00F455C4">
        <w:rPr>
          <w:rFonts w:ascii="標楷體" w:eastAsia="標楷體" w:hAnsi="標楷體" w:hint="eastAsia"/>
        </w:rPr>
        <w:t>、程秋蓉(以上理事)</w:t>
      </w:r>
      <w:r w:rsidR="00C50FE1" w:rsidRPr="00C50FE1">
        <w:rPr>
          <w:rFonts w:ascii="標楷體" w:eastAsia="標楷體" w:hAnsi="標楷體" w:hint="eastAsia"/>
        </w:rPr>
        <w:t xml:space="preserve"> </w:t>
      </w:r>
      <w:r w:rsidR="00C50FE1" w:rsidRPr="00F455C4">
        <w:rPr>
          <w:rFonts w:ascii="標楷體" w:eastAsia="標楷體" w:hAnsi="標楷體" w:hint="eastAsia"/>
        </w:rPr>
        <w:t>、江玉琇(以上監事)</w:t>
      </w:r>
    </w:p>
    <w:p w:rsidR="000C572D" w:rsidRPr="00904576" w:rsidRDefault="0018786C" w:rsidP="009C3DEB">
      <w:pPr>
        <w:spacing w:line="400" w:lineRule="exact"/>
        <w:rPr>
          <w:rFonts w:ascii="標楷體" w:eastAsia="標楷體" w:hAnsi="標楷體"/>
          <w:b/>
          <w:sz w:val="28"/>
          <w:szCs w:val="28"/>
        </w:rPr>
      </w:pPr>
      <w:r w:rsidRPr="00904576">
        <w:rPr>
          <w:rFonts w:ascii="標楷體" w:eastAsia="標楷體" w:hAnsi="標楷體" w:hint="eastAsia"/>
        </w:rPr>
        <w:t>列席人員:</w:t>
      </w:r>
      <w:r w:rsidR="00051491" w:rsidRPr="00904576">
        <w:rPr>
          <w:rFonts w:ascii="標楷體" w:eastAsia="標楷體" w:hAnsi="標楷體" w:hint="eastAsia"/>
        </w:rPr>
        <w:t>秘書</w:t>
      </w:r>
      <w:r w:rsidR="009123BE" w:rsidRPr="00904576">
        <w:rPr>
          <w:rFonts w:ascii="標楷體" w:eastAsia="標楷體" w:hAnsi="標楷體" w:hint="eastAsia"/>
        </w:rPr>
        <w:t>長李俊儀、秘書王勝弘</w:t>
      </w:r>
    </w:p>
    <w:p w:rsidR="000C572D" w:rsidRPr="00904576" w:rsidRDefault="0018786C" w:rsidP="00A0635A">
      <w:pPr>
        <w:spacing w:line="500" w:lineRule="exact"/>
        <w:jc w:val="both"/>
        <w:rPr>
          <w:rFonts w:ascii="標楷體" w:eastAsia="標楷體" w:hAnsi="標楷體"/>
          <w:b/>
          <w:sz w:val="28"/>
          <w:szCs w:val="28"/>
        </w:rPr>
      </w:pPr>
      <w:r w:rsidRPr="00904576">
        <w:rPr>
          <w:rFonts w:ascii="標楷體" w:eastAsia="標楷體" w:hAnsi="標楷體" w:hint="eastAsia"/>
          <w:b/>
          <w:sz w:val="28"/>
          <w:szCs w:val="28"/>
        </w:rPr>
        <w:t>議程</w:t>
      </w:r>
      <w:r w:rsidR="00C9179B" w:rsidRPr="00904576">
        <w:rPr>
          <w:rFonts w:ascii="標楷體" w:eastAsia="標楷體" w:hAnsi="標楷體" w:hint="eastAsia"/>
          <w:b/>
          <w:sz w:val="28"/>
          <w:szCs w:val="28"/>
        </w:rPr>
        <w:t>:</w:t>
      </w:r>
    </w:p>
    <w:p w:rsidR="000C572D" w:rsidRPr="00904576" w:rsidRDefault="0018786C" w:rsidP="00A0635A">
      <w:pPr>
        <w:spacing w:line="500" w:lineRule="exact"/>
        <w:rPr>
          <w:rFonts w:ascii="標楷體" w:eastAsia="標楷體" w:hAnsi="標楷體"/>
        </w:rPr>
      </w:pPr>
      <w:r w:rsidRPr="00904576">
        <w:rPr>
          <w:rFonts w:ascii="標楷體" w:eastAsia="標楷體" w:hAnsi="標楷體" w:hint="eastAsia"/>
        </w:rPr>
        <w:t>一、主席致詞</w:t>
      </w:r>
      <w:r w:rsidR="009123BE" w:rsidRPr="00904576">
        <w:rPr>
          <w:rFonts w:ascii="標楷體" w:eastAsia="標楷體" w:hAnsi="標楷體" w:hint="eastAsia"/>
        </w:rPr>
        <w:t>(略)</w:t>
      </w:r>
    </w:p>
    <w:p w:rsidR="00010C33" w:rsidRPr="00904576" w:rsidRDefault="0018786C" w:rsidP="00912BC5">
      <w:pPr>
        <w:spacing w:line="400" w:lineRule="exact"/>
        <w:rPr>
          <w:rFonts w:ascii="標楷體" w:eastAsia="標楷體" w:hAnsi="標楷體"/>
          <w:sz w:val="28"/>
          <w:szCs w:val="28"/>
        </w:rPr>
      </w:pPr>
      <w:r w:rsidRPr="00904576">
        <w:rPr>
          <w:rFonts w:ascii="標楷體" w:eastAsia="標楷體" w:hAnsi="標楷體" w:hint="eastAsia"/>
        </w:rPr>
        <w:t>二、報告事項</w:t>
      </w:r>
    </w:p>
    <w:p w:rsidR="009123BE" w:rsidRPr="00904576" w:rsidRDefault="00073E28" w:rsidP="00084C96">
      <w:pPr>
        <w:spacing w:line="400" w:lineRule="exact"/>
        <w:rPr>
          <w:rFonts w:ascii="標楷體" w:eastAsia="標楷體" w:hAnsi="標楷體"/>
        </w:rPr>
      </w:pPr>
      <w:r w:rsidRPr="00904576">
        <w:rPr>
          <w:rFonts w:ascii="標楷體" w:eastAsia="標楷體" w:hAnsi="標楷體" w:hint="eastAsia"/>
          <w:sz w:val="28"/>
          <w:szCs w:val="28"/>
        </w:rPr>
        <w:t xml:space="preserve">    </w:t>
      </w:r>
      <w:r w:rsidR="0022231A" w:rsidRPr="00904576">
        <w:rPr>
          <w:rFonts w:ascii="標楷體" w:eastAsia="標楷體" w:hAnsi="標楷體" w:hint="eastAsia"/>
        </w:rPr>
        <w:t>1.</w:t>
      </w:r>
      <w:r w:rsidR="00531114" w:rsidRPr="00904576">
        <w:rPr>
          <w:rFonts w:ascii="標楷體" w:eastAsia="標楷體" w:hAnsi="標楷體" w:hint="eastAsia"/>
        </w:rPr>
        <w:t>報告</w:t>
      </w:r>
      <w:r w:rsidR="003E689A" w:rsidRPr="00904576">
        <w:rPr>
          <w:rFonts w:ascii="標楷體" w:eastAsia="標楷體" w:hAnsi="標楷體" w:hint="eastAsia"/>
        </w:rPr>
        <w:t>會務</w:t>
      </w:r>
      <w:r w:rsidR="00531114" w:rsidRPr="00904576">
        <w:rPr>
          <w:rFonts w:ascii="標楷體" w:eastAsia="標楷體" w:hAnsi="標楷體" w:hint="eastAsia"/>
        </w:rPr>
        <w:t>(附件一)</w:t>
      </w:r>
      <w:r w:rsidR="003E689A" w:rsidRPr="00904576">
        <w:rPr>
          <w:rFonts w:ascii="標楷體" w:eastAsia="標楷體" w:hAnsi="標楷體" w:hint="eastAsia"/>
        </w:rPr>
        <w:t>及取得2020亞洲盃相撲錦標賽主辦權事宜。</w:t>
      </w:r>
    </w:p>
    <w:p w:rsidR="00382AF7" w:rsidRPr="00904576" w:rsidRDefault="009123BE" w:rsidP="00382AF7">
      <w:pPr>
        <w:spacing w:line="400" w:lineRule="exact"/>
        <w:rPr>
          <w:rFonts w:ascii="標楷體" w:eastAsia="標楷體" w:hAnsi="標楷體"/>
        </w:rPr>
      </w:pPr>
      <w:r w:rsidRPr="00904576">
        <w:rPr>
          <w:rFonts w:ascii="標楷體" w:eastAsia="標楷體" w:hAnsi="標楷體" w:hint="eastAsia"/>
        </w:rPr>
        <w:t xml:space="preserve">     </w:t>
      </w:r>
      <w:r w:rsidR="00084C96" w:rsidRPr="00904576">
        <w:rPr>
          <w:rFonts w:ascii="標楷體" w:eastAsia="標楷體" w:hAnsi="標楷體" w:hint="eastAsia"/>
        </w:rPr>
        <w:t>2.</w:t>
      </w:r>
      <w:r w:rsidR="00382AF7" w:rsidRPr="00904576">
        <w:rPr>
          <w:rFonts w:ascii="標楷體" w:eastAsia="標楷體" w:hAnsi="標楷體" w:hint="eastAsia"/>
        </w:rPr>
        <w:t>確認前次通過的2020年度工作計畫案(附件二)及2020年度預算案(附件三)，</w:t>
      </w:r>
    </w:p>
    <w:p w:rsidR="00A712B8" w:rsidRPr="00904576" w:rsidRDefault="00382AF7" w:rsidP="00382AF7">
      <w:pPr>
        <w:spacing w:line="400" w:lineRule="exact"/>
        <w:rPr>
          <w:rFonts w:ascii="標楷體" w:eastAsia="標楷體" w:hAnsi="標楷體"/>
        </w:rPr>
      </w:pPr>
      <w:r w:rsidRPr="00904576">
        <w:rPr>
          <w:rFonts w:ascii="標楷體" w:eastAsia="標楷體" w:hAnsi="標楷體" w:hint="eastAsia"/>
        </w:rPr>
        <w:t xml:space="preserve">       依國體法</w:t>
      </w:r>
      <w:r w:rsidR="00A712B8" w:rsidRPr="00904576">
        <w:rPr>
          <w:rFonts w:ascii="標楷體" w:eastAsia="標楷體" w:hAnsi="標楷體" w:hint="eastAsia"/>
        </w:rPr>
        <w:t>第</w:t>
      </w:r>
      <w:r w:rsidRPr="00904576">
        <w:rPr>
          <w:rFonts w:ascii="標楷體" w:eastAsia="標楷體" w:hAnsi="標楷體"/>
        </w:rPr>
        <w:t>34</w:t>
      </w:r>
      <w:r w:rsidRPr="00904576">
        <w:rPr>
          <w:rFonts w:ascii="標楷體" w:eastAsia="標楷體" w:hAnsi="標楷體" w:hint="eastAsia"/>
        </w:rPr>
        <w:t>、</w:t>
      </w:r>
      <w:r w:rsidRPr="00904576">
        <w:rPr>
          <w:rFonts w:ascii="標楷體" w:eastAsia="標楷體" w:hAnsi="標楷體"/>
        </w:rPr>
        <w:t>35</w:t>
      </w:r>
      <w:r w:rsidR="00A712B8" w:rsidRPr="00904576">
        <w:rPr>
          <w:rFonts w:ascii="標楷體" w:eastAsia="標楷體" w:hAnsi="標楷體" w:hint="eastAsia"/>
        </w:rPr>
        <w:t>條與</w:t>
      </w:r>
      <w:r w:rsidR="00A712B8" w:rsidRPr="00904576">
        <w:rPr>
          <w:rFonts w:ascii="標楷體" w:eastAsia="標楷體" w:hAnsi="標楷體" w:cs="新細明體" w:hint="eastAsia"/>
          <w:kern w:val="0"/>
        </w:rPr>
        <w:t>特定體育團體組織及運作管理辦法第</w:t>
      </w:r>
      <w:r w:rsidRPr="00904576">
        <w:rPr>
          <w:rFonts w:ascii="標楷體" w:eastAsia="標楷體" w:hAnsi="標楷體"/>
        </w:rPr>
        <w:t>30</w:t>
      </w:r>
      <w:r w:rsidRPr="00904576">
        <w:rPr>
          <w:rFonts w:ascii="標楷體" w:eastAsia="標楷體" w:hAnsi="標楷體" w:hint="eastAsia"/>
        </w:rPr>
        <w:t>、</w:t>
      </w:r>
      <w:r w:rsidR="00A712B8" w:rsidRPr="00904576">
        <w:rPr>
          <w:rFonts w:ascii="標楷體" w:eastAsia="標楷體" w:hAnsi="標楷體"/>
        </w:rPr>
        <w:t>48</w:t>
      </w:r>
      <w:r w:rsidR="00A712B8" w:rsidRPr="00904576">
        <w:rPr>
          <w:rFonts w:ascii="標楷體" w:eastAsia="標楷體" w:hAnsi="標楷體" w:hint="eastAsia"/>
        </w:rPr>
        <w:t>條</w:t>
      </w:r>
      <w:r w:rsidRPr="00904576">
        <w:rPr>
          <w:rFonts w:ascii="標楷體" w:eastAsia="標楷體" w:hAnsi="標楷體" w:hint="eastAsia"/>
        </w:rPr>
        <w:t>，送會</w:t>
      </w:r>
    </w:p>
    <w:p w:rsidR="00382AF7" w:rsidRPr="00904576" w:rsidRDefault="00A712B8" w:rsidP="00382AF7">
      <w:pPr>
        <w:spacing w:line="400" w:lineRule="exact"/>
        <w:rPr>
          <w:rFonts w:ascii="標楷體" w:eastAsia="標楷體" w:hAnsi="標楷體"/>
        </w:rPr>
      </w:pPr>
      <w:r w:rsidRPr="00904576">
        <w:rPr>
          <w:rFonts w:ascii="標楷體" w:eastAsia="標楷體" w:hAnsi="標楷體" w:hint="eastAsia"/>
        </w:rPr>
        <w:t xml:space="preserve">       </w:t>
      </w:r>
      <w:r w:rsidR="00382AF7" w:rsidRPr="00904576">
        <w:rPr>
          <w:rFonts w:ascii="標楷體" w:eastAsia="標楷體" w:hAnsi="標楷體" w:hint="eastAsia"/>
        </w:rPr>
        <w:t>員大會決議通過後，報教育部備查並公告。</w:t>
      </w:r>
    </w:p>
    <w:p w:rsidR="00084C96" w:rsidRPr="00904576" w:rsidRDefault="00382AF7" w:rsidP="00356154">
      <w:pPr>
        <w:spacing w:line="400" w:lineRule="exact"/>
        <w:rPr>
          <w:rFonts w:ascii="標楷體" w:eastAsia="標楷體" w:hAnsi="標楷體"/>
        </w:rPr>
      </w:pPr>
      <w:r w:rsidRPr="00904576">
        <w:rPr>
          <w:rFonts w:ascii="標楷體" w:eastAsia="標楷體" w:hAnsi="標楷體" w:hint="eastAsia"/>
        </w:rPr>
        <w:t xml:space="preserve">     3</w:t>
      </w:r>
      <w:r w:rsidR="00356154" w:rsidRPr="00904576">
        <w:rPr>
          <w:rFonts w:ascii="標楷體" w:eastAsia="標楷體" w:hAnsi="標楷體" w:hint="eastAsia"/>
        </w:rPr>
        <w:t>.依2020年度工作計畫案作成2020年行事曆(附件四)。</w:t>
      </w:r>
    </w:p>
    <w:p w:rsidR="00A712B8" w:rsidRPr="00904576" w:rsidRDefault="00382AF7" w:rsidP="00912BC5">
      <w:pPr>
        <w:spacing w:line="400" w:lineRule="exact"/>
        <w:rPr>
          <w:rFonts w:ascii="標楷體" w:eastAsia="標楷體" w:hAnsi="標楷體"/>
        </w:rPr>
      </w:pPr>
      <w:r w:rsidRPr="00904576">
        <w:rPr>
          <w:rFonts w:ascii="標楷體" w:eastAsia="標楷體" w:hAnsi="標楷體" w:hint="eastAsia"/>
        </w:rPr>
        <w:t xml:space="preserve">     4</w:t>
      </w:r>
      <w:r w:rsidR="00084C96" w:rsidRPr="00904576">
        <w:rPr>
          <w:rFonts w:ascii="標楷體" w:eastAsia="標楷體" w:hAnsi="標楷體" w:hint="eastAsia"/>
        </w:rPr>
        <w:t>.</w:t>
      </w:r>
      <w:r w:rsidR="00562383" w:rsidRPr="00904576">
        <w:rPr>
          <w:rFonts w:ascii="標楷體" w:eastAsia="標楷體" w:hAnsi="標楷體" w:hint="eastAsia"/>
        </w:rPr>
        <w:t>依國體法</w:t>
      </w:r>
      <w:r w:rsidR="00A712B8" w:rsidRPr="00904576">
        <w:rPr>
          <w:rFonts w:ascii="標楷體" w:eastAsia="標楷體" w:hAnsi="標楷體" w:hint="eastAsia"/>
        </w:rPr>
        <w:t>第30條</w:t>
      </w:r>
      <w:r w:rsidR="00562383" w:rsidRPr="00904576">
        <w:rPr>
          <w:rFonts w:ascii="標楷體" w:eastAsia="標楷體" w:hAnsi="標楷體" w:hint="eastAsia"/>
        </w:rPr>
        <w:t>，</w:t>
      </w:r>
      <w:r w:rsidR="004F71BC" w:rsidRPr="00904576">
        <w:rPr>
          <w:rFonts w:ascii="標楷體" w:eastAsia="標楷體" w:hAnsi="標楷體" w:hint="eastAsia"/>
        </w:rPr>
        <w:t>完成</w:t>
      </w:r>
      <w:r w:rsidR="00562383" w:rsidRPr="00904576">
        <w:rPr>
          <w:rFonts w:ascii="標楷體" w:eastAsia="標楷體" w:hAnsi="標楷體" w:hint="eastAsia"/>
        </w:rPr>
        <w:t>培訓計畫、運動紀錄、運動規則公告</w:t>
      </w:r>
      <w:r w:rsidRPr="00904576">
        <w:rPr>
          <w:rFonts w:ascii="標楷體" w:eastAsia="標楷體" w:hAnsi="標楷體" w:hint="eastAsia"/>
        </w:rPr>
        <w:t>；</w:t>
      </w:r>
      <w:r w:rsidR="00084C96" w:rsidRPr="00904576">
        <w:rPr>
          <w:rFonts w:ascii="標楷體" w:eastAsia="標楷體" w:hAnsi="標楷體" w:hint="eastAsia"/>
        </w:rPr>
        <w:t>依國體法</w:t>
      </w:r>
      <w:r w:rsidR="00A712B8" w:rsidRPr="00904576">
        <w:rPr>
          <w:rFonts w:ascii="標楷體" w:eastAsia="標楷體" w:hAnsi="標楷體" w:hint="eastAsia"/>
        </w:rPr>
        <w:t>第34</w:t>
      </w:r>
    </w:p>
    <w:p w:rsidR="004F71BC" w:rsidRPr="00904576" w:rsidRDefault="00A712B8" w:rsidP="00A712B8">
      <w:pPr>
        <w:spacing w:line="400" w:lineRule="exact"/>
        <w:ind w:firstLineChars="350" w:firstLine="840"/>
        <w:rPr>
          <w:rFonts w:ascii="標楷體" w:eastAsia="標楷體" w:hAnsi="標楷體"/>
        </w:rPr>
      </w:pPr>
      <w:r w:rsidRPr="00904576">
        <w:rPr>
          <w:rFonts w:ascii="標楷體" w:eastAsia="標楷體" w:hAnsi="標楷體" w:hint="eastAsia"/>
        </w:rPr>
        <w:t>條</w:t>
      </w:r>
      <w:r w:rsidR="00084C96" w:rsidRPr="00904576">
        <w:rPr>
          <w:rFonts w:ascii="標楷體" w:eastAsia="標楷體" w:hAnsi="標楷體" w:hint="eastAsia"/>
        </w:rPr>
        <w:t>，</w:t>
      </w:r>
      <w:r w:rsidR="00562383" w:rsidRPr="00904576">
        <w:rPr>
          <w:rFonts w:ascii="標楷體" w:eastAsia="標楷體" w:hAnsi="標楷體" w:hint="eastAsia"/>
        </w:rPr>
        <w:t>完成</w:t>
      </w:r>
      <w:r w:rsidR="00084C96" w:rsidRPr="00904576">
        <w:rPr>
          <w:rFonts w:ascii="標楷體" w:eastAsia="標楷體" w:hAnsi="標楷體" w:hint="eastAsia"/>
        </w:rPr>
        <w:t>政府機關補助</w:t>
      </w:r>
      <w:r w:rsidR="00562383" w:rsidRPr="00904576">
        <w:rPr>
          <w:rFonts w:ascii="標楷體" w:eastAsia="標楷體" w:hAnsi="標楷體" w:hint="eastAsia"/>
        </w:rPr>
        <w:t>公告</w:t>
      </w:r>
      <w:r w:rsidR="00382AF7" w:rsidRPr="00904576">
        <w:rPr>
          <w:rFonts w:ascii="標楷體" w:eastAsia="標楷體" w:hAnsi="標楷體" w:hint="eastAsia"/>
        </w:rPr>
        <w:t>；</w:t>
      </w:r>
      <w:r w:rsidR="00084C96" w:rsidRPr="00904576">
        <w:rPr>
          <w:rFonts w:ascii="標楷體" w:eastAsia="標楷體" w:hAnsi="標楷體" w:hint="eastAsia"/>
        </w:rPr>
        <w:t>依國體法</w:t>
      </w:r>
      <w:r w:rsidRPr="00904576">
        <w:rPr>
          <w:rFonts w:ascii="標楷體" w:eastAsia="標楷體" w:hAnsi="標楷體" w:hint="eastAsia"/>
        </w:rPr>
        <w:t>第35條</w:t>
      </w:r>
      <w:r w:rsidR="00084C96" w:rsidRPr="00904576">
        <w:rPr>
          <w:rFonts w:ascii="標楷體" w:eastAsia="標楷體" w:hAnsi="標楷體" w:hint="eastAsia"/>
        </w:rPr>
        <w:t>，</w:t>
      </w:r>
      <w:r w:rsidR="00562383" w:rsidRPr="00904576">
        <w:rPr>
          <w:rFonts w:ascii="標楷體" w:eastAsia="標楷體" w:hAnsi="標楷體" w:hint="eastAsia"/>
        </w:rPr>
        <w:t>完成網頁</w:t>
      </w:r>
      <w:r w:rsidR="00084C96" w:rsidRPr="00904576">
        <w:rPr>
          <w:rFonts w:ascii="標楷體" w:eastAsia="標楷體" w:hAnsi="標楷體" w:hint="eastAsia"/>
        </w:rPr>
        <w:t>財務專區</w:t>
      </w:r>
      <w:r w:rsidR="00562383" w:rsidRPr="00904576">
        <w:rPr>
          <w:rFonts w:ascii="標楷體" w:eastAsia="標楷體" w:hAnsi="標楷體" w:hint="eastAsia"/>
        </w:rPr>
        <w:t>設置</w:t>
      </w:r>
      <w:r w:rsidR="00382AF7" w:rsidRPr="00904576">
        <w:rPr>
          <w:rFonts w:ascii="標楷體" w:eastAsia="標楷體" w:hAnsi="標楷體" w:hint="eastAsia"/>
        </w:rPr>
        <w:t>；</w:t>
      </w:r>
      <w:r w:rsidR="004F71BC" w:rsidRPr="00904576">
        <w:rPr>
          <w:rFonts w:ascii="標楷體" w:eastAsia="標楷體" w:hAnsi="標楷體" w:hint="eastAsia"/>
        </w:rPr>
        <w:t>內容</w:t>
      </w:r>
    </w:p>
    <w:p w:rsidR="00084C96" w:rsidRPr="00904576" w:rsidRDefault="00382AF7" w:rsidP="00A712B8">
      <w:pPr>
        <w:spacing w:line="400" w:lineRule="exact"/>
        <w:ind w:firstLineChars="350" w:firstLine="840"/>
        <w:rPr>
          <w:rFonts w:ascii="標楷體" w:eastAsia="標楷體" w:hAnsi="標楷體"/>
        </w:rPr>
      </w:pPr>
      <w:r w:rsidRPr="00904576">
        <w:rPr>
          <w:rFonts w:ascii="標楷體" w:eastAsia="標楷體" w:hAnsi="標楷體" w:hint="eastAsia"/>
        </w:rPr>
        <w:t>將提交會員大會報告</w:t>
      </w:r>
      <w:r w:rsidR="004F71BC" w:rsidRPr="00904576">
        <w:rPr>
          <w:rFonts w:ascii="標楷體" w:eastAsia="標楷體" w:hAnsi="標楷體" w:hint="eastAsia"/>
        </w:rPr>
        <w:t>(附件五)</w:t>
      </w:r>
      <w:r w:rsidR="00084C96" w:rsidRPr="00904576">
        <w:rPr>
          <w:rFonts w:ascii="標楷體" w:eastAsia="標楷體" w:hAnsi="標楷體" w:hint="eastAsia"/>
        </w:rPr>
        <w:t>。</w:t>
      </w:r>
    </w:p>
    <w:p w:rsidR="00A712B8" w:rsidRPr="00904576" w:rsidRDefault="00356154" w:rsidP="00356154">
      <w:pPr>
        <w:spacing w:line="400" w:lineRule="exact"/>
        <w:ind w:firstLineChars="250" w:firstLine="600"/>
        <w:rPr>
          <w:rFonts w:ascii="標楷體" w:eastAsia="標楷體" w:hAnsi="標楷體"/>
        </w:rPr>
      </w:pPr>
      <w:r w:rsidRPr="00904576">
        <w:rPr>
          <w:rFonts w:ascii="標楷體" w:eastAsia="標楷體" w:hAnsi="標楷體" w:hint="eastAsia"/>
        </w:rPr>
        <w:t>5.2019年7月17日第五屆第五次理事會通過增聘秘書王勝弘，依國體法</w:t>
      </w:r>
      <w:r w:rsidR="00A712B8" w:rsidRPr="00904576">
        <w:rPr>
          <w:rFonts w:ascii="標楷體" w:eastAsia="標楷體" w:hAnsi="標楷體" w:hint="eastAsia"/>
        </w:rPr>
        <w:t>第41條</w:t>
      </w:r>
    </w:p>
    <w:p w:rsidR="004F71BC" w:rsidRPr="00904576" w:rsidRDefault="00356154" w:rsidP="00A712B8">
      <w:pPr>
        <w:spacing w:line="400" w:lineRule="exact"/>
        <w:ind w:firstLineChars="350" w:firstLine="840"/>
        <w:rPr>
          <w:rFonts w:ascii="標楷體" w:eastAsia="標楷體" w:hAnsi="標楷體"/>
        </w:rPr>
      </w:pPr>
      <w:r w:rsidRPr="00904576">
        <w:rPr>
          <w:rFonts w:ascii="標楷體" w:eastAsia="標楷體" w:hAnsi="標楷體" w:hint="eastAsia"/>
        </w:rPr>
        <w:t>已</w:t>
      </w:r>
      <w:r w:rsidR="005F6D36" w:rsidRPr="00904576">
        <w:rPr>
          <w:rFonts w:ascii="標楷體" w:eastAsia="標楷體" w:hAnsi="標楷體" w:hint="eastAsia"/>
        </w:rPr>
        <w:t>報部備查。</w:t>
      </w:r>
      <w:r w:rsidR="004F71BC" w:rsidRPr="00904576">
        <w:rPr>
          <w:rFonts w:ascii="標楷體" w:eastAsia="標楷體" w:hAnsi="標楷體" w:hint="eastAsia"/>
        </w:rPr>
        <w:t>另</w:t>
      </w:r>
      <w:r w:rsidR="005F6D36" w:rsidRPr="00904576">
        <w:rPr>
          <w:rFonts w:ascii="標楷體" w:eastAsia="標楷體" w:hAnsi="標楷體" w:hint="eastAsia"/>
        </w:rPr>
        <w:t>原副秘書長</w:t>
      </w:r>
      <w:proofErr w:type="gramStart"/>
      <w:r w:rsidR="005F6D36" w:rsidRPr="00904576">
        <w:rPr>
          <w:rFonts w:ascii="標楷體" w:eastAsia="標楷體" w:hAnsi="標楷體" w:hint="eastAsia"/>
        </w:rPr>
        <w:t>大灣文子因</w:t>
      </w:r>
      <w:proofErr w:type="gramEnd"/>
      <w:r w:rsidR="005F6D36" w:rsidRPr="00904576">
        <w:rPr>
          <w:rFonts w:ascii="標楷體" w:eastAsia="標楷體" w:hAnsi="標楷體" w:hint="eastAsia"/>
        </w:rPr>
        <w:t>工作忙碌無法兼顧，通過同意</w:t>
      </w:r>
      <w:proofErr w:type="gramStart"/>
      <w:r w:rsidR="005F6D36" w:rsidRPr="00904576">
        <w:rPr>
          <w:rFonts w:ascii="標楷體" w:eastAsia="標楷體" w:hAnsi="標楷體" w:hint="eastAsia"/>
        </w:rPr>
        <w:t>新聘陳俊</w:t>
      </w:r>
      <w:proofErr w:type="gramEnd"/>
    </w:p>
    <w:p w:rsidR="00263604" w:rsidRDefault="005F6D36" w:rsidP="004F71BC">
      <w:pPr>
        <w:spacing w:line="400" w:lineRule="exact"/>
        <w:ind w:firstLineChars="350" w:firstLine="840"/>
        <w:rPr>
          <w:rFonts w:ascii="標楷體" w:eastAsia="標楷體" w:hAnsi="標楷體" w:hint="eastAsia"/>
        </w:rPr>
      </w:pPr>
      <w:r w:rsidRPr="00904576">
        <w:rPr>
          <w:rFonts w:ascii="標楷體" w:eastAsia="標楷體" w:hAnsi="標楷體" w:hint="eastAsia"/>
        </w:rPr>
        <w:t>傑擔任副秘書長。</w:t>
      </w:r>
    </w:p>
    <w:p w:rsidR="004F71BC" w:rsidRPr="00904576" w:rsidRDefault="00356154" w:rsidP="004F71BC">
      <w:pPr>
        <w:spacing w:line="400" w:lineRule="exact"/>
        <w:ind w:firstLineChars="350" w:firstLine="840"/>
        <w:rPr>
          <w:rFonts w:ascii="標楷體" w:eastAsia="標楷體" w:hAnsi="標楷體"/>
        </w:rPr>
      </w:pPr>
      <w:r w:rsidRPr="00904576">
        <w:rPr>
          <w:rFonts w:ascii="標楷體" w:eastAsia="標楷體" w:hAnsi="標楷體" w:hint="eastAsia"/>
          <w:bCs/>
        </w:rPr>
        <w:t>2019年10月18日</w:t>
      </w:r>
      <w:r w:rsidRPr="00904576">
        <w:rPr>
          <w:rFonts w:ascii="標楷體" w:eastAsia="標楷體" w:hAnsi="標楷體" w:hint="eastAsia"/>
        </w:rPr>
        <w:t>第五屆第六次理監事會議討論通過的工作人員待遇表，</w:t>
      </w:r>
      <w:r w:rsidR="00263604" w:rsidRPr="00904576">
        <w:rPr>
          <w:rFonts w:ascii="標楷體" w:eastAsia="標楷體" w:hAnsi="標楷體" w:hint="eastAsia"/>
        </w:rPr>
        <w:t>依</w:t>
      </w:r>
      <w:r w:rsidR="00263604" w:rsidRPr="00904576">
        <w:rPr>
          <w:rFonts w:ascii="標楷體" w:eastAsia="標楷體" w:hAnsi="標楷體" w:cs="新細明體" w:hint="eastAsia"/>
          <w:kern w:val="0"/>
        </w:rPr>
        <w:t>特</w:t>
      </w:r>
    </w:p>
    <w:p w:rsidR="004F71BC" w:rsidRPr="00904576" w:rsidRDefault="00A712B8" w:rsidP="00A712B8">
      <w:pPr>
        <w:spacing w:line="400" w:lineRule="exact"/>
        <w:ind w:firstLineChars="350" w:firstLine="840"/>
        <w:rPr>
          <w:rFonts w:ascii="標楷體" w:eastAsia="標楷體" w:hAnsi="標楷體"/>
        </w:rPr>
      </w:pPr>
      <w:r w:rsidRPr="00904576">
        <w:rPr>
          <w:rFonts w:ascii="標楷體" w:eastAsia="標楷體" w:hAnsi="標楷體" w:cs="新細明體" w:hint="eastAsia"/>
          <w:kern w:val="0"/>
        </w:rPr>
        <w:t>定體育團體組織及運作管理辦法第</w:t>
      </w:r>
      <w:r w:rsidRPr="00904576">
        <w:rPr>
          <w:rFonts w:ascii="標楷體" w:eastAsia="標楷體" w:hAnsi="標楷體"/>
        </w:rPr>
        <w:t>48</w:t>
      </w:r>
      <w:r w:rsidRPr="00904576">
        <w:rPr>
          <w:rFonts w:ascii="標楷體" w:eastAsia="標楷體" w:hAnsi="標楷體" w:hint="eastAsia"/>
        </w:rPr>
        <w:t>條</w:t>
      </w:r>
      <w:r w:rsidR="00356154" w:rsidRPr="00904576">
        <w:rPr>
          <w:rFonts w:ascii="標楷體" w:eastAsia="標楷體" w:hAnsi="標楷體" w:hint="eastAsia"/>
        </w:rPr>
        <w:t>，須經會員大會決議後報部備查，</w:t>
      </w:r>
      <w:r w:rsidR="00263604" w:rsidRPr="00904576">
        <w:rPr>
          <w:rFonts w:ascii="標楷體" w:eastAsia="標楷體" w:hAnsi="標楷體" w:hint="eastAsia"/>
        </w:rPr>
        <w:t>將提</w:t>
      </w:r>
    </w:p>
    <w:p w:rsidR="00356154" w:rsidRPr="00904576" w:rsidRDefault="00356154" w:rsidP="00A712B8">
      <w:pPr>
        <w:spacing w:line="400" w:lineRule="exact"/>
        <w:ind w:firstLineChars="350" w:firstLine="840"/>
        <w:rPr>
          <w:rFonts w:ascii="標楷體" w:eastAsia="標楷體" w:hAnsi="標楷體"/>
        </w:rPr>
      </w:pPr>
      <w:r w:rsidRPr="00904576">
        <w:rPr>
          <w:rFonts w:ascii="標楷體" w:eastAsia="標楷體" w:hAnsi="標楷體" w:hint="eastAsia"/>
        </w:rPr>
        <w:t>交會員大會(附件六)。</w:t>
      </w:r>
    </w:p>
    <w:p w:rsidR="00233563" w:rsidRPr="00904576" w:rsidRDefault="00233563" w:rsidP="00912BC5">
      <w:pPr>
        <w:spacing w:line="400" w:lineRule="exact"/>
        <w:rPr>
          <w:rFonts w:ascii="標楷體" w:eastAsia="標楷體" w:hAnsi="標楷體"/>
        </w:rPr>
      </w:pPr>
      <w:r w:rsidRPr="00904576">
        <w:rPr>
          <w:rFonts w:ascii="標楷體" w:eastAsia="標楷體" w:hAnsi="標楷體" w:hint="eastAsia"/>
          <w:sz w:val="28"/>
          <w:szCs w:val="28"/>
        </w:rPr>
        <w:t>三、議決事項</w:t>
      </w:r>
    </w:p>
    <w:p w:rsidR="00263604" w:rsidRPr="00904576" w:rsidRDefault="00754133" w:rsidP="00263604">
      <w:pPr>
        <w:spacing w:line="400" w:lineRule="exact"/>
        <w:rPr>
          <w:rFonts w:ascii="標楷體" w:eastAsia="標楷體" w:hAnsi="標楷體"/>
        </w:rPr>
      </w:pPr>
      <w:r w:rsidRPr="00904576">
        <w:rPr>
          <w:rFonts w:ascii="標楷體" w:eastAsia="標楷體" w:hAnsi="標楷體" w:hint="eastAsia"/>
          <w:sz w:val="28"/>
          <w:szCs w:val="28"/>
        </w:rPr>
        <w:t xml:space="preserve">  </w:t>
      </w:r>
      <w:r w:rsidR="00073E28" w:rsidRPr="00904576">
        <w:rPr>
          <w:rFonts w:ascii="標楷體" w:eastAsia="標楷體" w:hAnsi="標楷體" w:hint="eastAsia"/>
        </w:rPr>
        <w:t xml:space="preserve"> </w:t>
      </w:r>
      <w:r w:rsidR="00531114" w:rsidRPr="00904576">
        <w:rPr>
          <w:rFonts w:ascii="標楷體" w:eastAsia="標楷體" w:hAnsi="標楷體" w:hint="eastAsia"/>
        </w:rPr>
        <w:t xml:space="preserve"> </w:t>
      </w:r>
      <w:r w:rsidR="008616D6" w:rsidRPr="00904576">
        <w:rPr>
          <w:rFonts w:ascii="標楷體" w:eastAsia="標楷體" w:hAnsi="標楷體" w:hint="eastAsia"/>
        </w:rPr>
        <w:t xml:space="preserve"> 1.</w:t>
      </w:r>
      <w:r w:rsidR="004F71BC" w:rsidRPr="00904576">
        <w:rPr>
          <w:rFonts w:ascii="標楷體" w:eastAsia="標楷體" w:hAnsi="標楷體" w:hint="eastAsia"/>
        </w:rPr>
        <w:t xml:space="preserve"> </w:t>
      </w:r>
      <w:r w:rsidR="00206EBA" w:rsidRPr="00904576">
        <w:rPr>
          <w:rFonts w:ascii="標楷體" w:eastAsia="標楷體" w:hAnsi="標楷體" w:hint="eastAsia"/>
        </w:rPr>
        <w:t>全體出席理事決議通過</w:t>
      </w:r>
      <w:r w:rsidR="004F71BC" w:rsidRPr="00904576">
        <w:rPr>
          <w:rFonts w:ascii="標楷體" w:eastAsia="標楷體" w:hAnsi="標楷體" w:hint="eastAsia"/>
        </w:rPr>
        <w:t>2019年度</w:t>
      </w:r>
      <w:r w:rsidR="008616D6" w:rsidRPr="00904576">
        <w:rPr>
          <w:rFonts w:ascii="標楷體" w:eastAsia="標楷體" w:hAnsi="標楷體" w:hint="eastAsia"/>
        </w:rPr>
        <w:t>決算(附件七)、財務報表(附件八)</w:t>
      </w:r>
      <w:r w:rsidR="00263604" w:rsidRPr="00263604">
        <w:rPr>
          <w:rFonts w:ascii="標楷體" w:eastAsia="標楷體" w:hAnsi="標楷體" w:hint="eastAsia"/>
        </w:rPr>
        <w:t xml:space="preserve"> </w:t>
      </w:r>
      <w:r w:rsidR="00263604" w:rsidRPr="00904576">
        <w:rPr>
          <w:rFonts w:ascii="標楷體" w:eastAsia="標楷體" w:hAnsi="標楷體" w:hint="eastAsia"/>
        </w:rPr>
        <w:t>，由維揚</w:t>
      </w:r>
    </w:p>
    <w:p w:rsidR="00263604" w:rsidRDefault="00263604" w:rsidP="00263604">
      <w:pPr>
        <w:spacing w:line="400" w:lineRule="exact"/>
        <w:rPr>
          <w:rFonts w:ascii="標楷體" w:eastAsia="標楷體" w:hAnsi="標楷體" w:hint="eastAsia"/>
        </w:rPr>
      </w:pPr>
      <w:r>
        <w:rPr>
          <w:rFonts w:ascii="標楷體" w:eastAsia="標楷體" w:hAnsi="標楷體" w:hint="eastAsia"/>
        </w:rPr>
        <w:t xml:space="preserve">        </w:t>
      </w:r>
      <w:r w:rsidR="004F71BC" w:rsidRPr="00904576">
        <w:rPr>
          <w:rFonts w:ascii="標楷體" w:eastAsia="標楷體" w:hAnsi="標楷體" w:hint="eastAsia"/>
        </w:rPr>
        <w:t>會計師事務所提供，經常務監事劉</w:t>
      </w:r>
      <w:r w:rsidR="00194E6F">
        <w:rPr>
          <w:rFonts w:ascii="標楷體" w:eastAsia="標楷體" w:hAnsi="標楷體" w:hint="eastAsia"/>
        </w:rPr>
        <w:t>安桓</w:t>
      </w:r>
      <w:r w:rsidR="004F71BC" w:rsidRPr="00904576">
        <w:rPr>
          <w:rFonts w:ascii="標楷體" w:eastAsia="標楷體" w:hAnsi="標楷體" w:hint="eastAsia"/>
        </w:rPr>
        <w:t>律師報告，</w:t>
      </w:r>
      <w:r>
        <w:rPr>
          <w:rFonts w:ascii="標楷體" w:eastAsia="標楷體" w:hAnsi="標楷體" w:hint="eastAsia"/>
        </w:rPr>
        <w:t>並依</w:t>
      </w:r>
      <w:r w:rsidRPr="00904576">
        <w:rPr>
          <w:rFonts w:ascii="標楷體" w:eastAsia="標楷體" w:hAnsi="標楷體" w:hint="eastAsia"/>
        </w:rPr>
        <w:t>會計</w:t>
      </w:r>
      <w:r>
        <w:rPr>
          <w:rFonts w:ascii="標楷體" w:eastAsia="標楷體" w:hAnsi="標楷體" w:hint="eastAsia"/>
        </w:rPr>
        <w:t>師最後</w:t>
      </w:r>
      <w:r w:rsidRPr="00904576">
        <w:rPr>
          <w:rFonts w:ascii="標楷體" w:eastAsia="標楷體" w:hAnsi="標楷體" w:hint="eastAsia"/>
        </w:rPr>
        <w:t>查核簽證</w:t>
      </w:r>
      <w:r>
        <w:rPr>
          <w:rFonts w:ascii="標楷體" w:eastAsia="標楷體" w:hAnsi="標楷體" w:hint="eastAsia"/>
        </w:rPr>
        <w:t>為</w:t>
      </w:r>
    </w:p>
    <w:p w:rsidR="008616D6" w:rsidRPr="00904576" w:rsidRDefault="00263604" w:rsidP="00263604">
      <w:pPr>
        <w:spacing w:line="400" w:lineRule="exact"/>
        <w:rPr>
          <w:rFonts w:ascii="標楷體" w:eastAsia="標楷體" w:hAnsi="標楷體"/>
        </w:rPr>
      </w:pPr>
      <w:r>
        <w:rPr>
          <w:rFonts w:ascii="標楷體" w:eastAsia="標楷體" w:hAnsi="標楷體" w:hint="eastAsia"/>
        </w:rPr>
        <w:t xml:space="preserve">        主，</w:t>
      </w:r>
      <w:r w:rsidR="004F71BC" w:rsidRPr="00904576">
        <w:rPr>
          <w:rFonts w:ascii="標楷體" w:eastAsia="標楷體" w:hAnsi="標楷體" w:hint="eastAsia"/>
        </w:rPr>
        <w:t>經監事會通</w:t>
      </w:r>
      <w:r w:rsidRPr="00904576">
        <w:rPr>
          <w:rFonts w:ascii="標楷體" w:eastAsia="標楷體" w:hAnsi="標楷體" w:hint="eastAsia"/>
        </w:rPr>
        <w:t>過</w:t>
      </w:r>
      <w:r>
        <w:rPr>
          <w:rFonts w:ascii="標楷體" w:eastAsia="標楷體" w:hAnsi="標楷體" w:hint="eastAsia"/>
        </w:rPr>
        <w:t>。</w:t>
      </w:r>
    </w:p>
    <w:p w:rsidR="00904576" w:rsidRPr="00904576" w:rsidRDefault="008616D6" w:rsidP="00904576">
      <w:pPr>
        <w:spacing w:line="400" w:lineRule="exact"/>
        <w:rPr>
          <w:rFonts w:ascii="標楷體" w:eastAsia="標楷體" w:hAnsi="標楷體"/>
        </w:rPr>
      </w:pPr>
      <w:r w:rsidRPr="00904576">
        <w:rPr>
          <w:rFonts w:ascii="標楷體" w:eastAsia="標楷體" w:hAnsi="標楷體" w:hint="eastAsia"/>
        </w:rPr>
        <w:t xml:space="preserve">     2.</w:t>
      </w:r>
      <w:r w:rsidR="00904576" w:rsidRPr="00904576">
        <w:rPr>
          <w:rFonts w:ascii="標楷體" w:eastAsia="標楷體" w:hAnsi="標楷體" w:hint="eastAsia"/>
        </w:rPr>
        <w:t>全體出席理事決議通過2019年度決算，依國體法第34、35條與特定體育團體</w:t>
      </w:r>
    </w:p>
    <w:p w:rsidR="00904576" w:rsidRPr="00904576" w:rsidRDefault="00904576" w:rsidP="00904576">
      <w:pPr>
        <w:spacing w:line="400" w:lineRule="exact"/>
        <w:rPr>
          <w:rFonts w:ascii="標楷體" w:eastAsia="標楷體" w:hAnsi="標楷體"/>
        </w:rPr>
      </w:pPr>
      <w:r w:rsidRPr="00904576">
        <w:rPr>
          <w:rFonts w:ascii="標楷體" w:eastAsia="標楷體" w:hAnsi="標楷體" w:hint="eastAsia"/>
        </w:rPr>
        <w:t xml:space="preserve">       組織及運作管理辦法第30、48條，須再經會員大會決議後報部備查並公告，因</w:t>
      </w:r>
    </w:p>
    <w:p w:rsidR="00904576" w:rsidRPr="00904576" w:rsidRDefault="00904576" w:rsidP="00904576">
      <w:pPr>
        <w:spacing w:line="400" w:lineRule="exact"/>
        <w:rPr>
          <w:rFonts w:ascii="標楷體" w:eastAsia="標楷體" w:hAnsi="標楷體"/>
        </w:rPr>
      </w:pPr>
      <w:r w:rsidRPr="00904576">
        <w:rPr>
          <w:rFonts w:ascii="標楷體" w:eastAsia="標楷體" w:hAnsi="標楷體" w:hint="eastAsia"/>
        </w:rPr>
        <w:t xml:space="preserve">       此將提交會員大會決議。</w:t>
      </w:r>
    </w:p>
    <w:p w:rsidR="00904576" w:rsidRPr="00904576" w:rsidRDefault="00904576" w:rsidP="00904576">
      <w:pPr>
        <w:spacing w:line="400" w:lineRule="exact"/>
        <w:rPr>
          <w:rFonts w:ascii="標楷體" w:eastAsia="標楷體" w:hAnsi="標楷體"/>
        </w:rPr>
      </w:pPr>
      <w:r w:rsidRPr="00904576">
        <w:rPr>
          <w:rFonts w:ascii="標楷體" w:eastAsia="標楷體" w:hAnsi="標楷體" w:hint="eastAsia"/>
        </w:rPr>
        <w:t xml:space="preserve">     3.全體出席理事決議通過2019年度財務報表及會計師查核簽證，依國體法第34、</w:t>
      </w:r>
    </w:p>
    <w:p w:rsidR="00904576" w:rsidRPr="00904576" w:rsidRDefault="00904576" w:rsidP="00904576">
      <w:pPr>
        <w:spacing w:line="400" w:lineRule="exact"/>
        <w:rPr>
          <w:rFonts w:ascii="標楷體" w:eastAsia="標楷體" w:hAnsi="標楷體"/>
        </w:rPr>
      </w:pPr>
      <w:r w:rsidRPr="00904576">
        <w:rPr>
          <w:rFonts w:ascii="標楷體" w:eastAsia="標楷體" w:hAnsi="標楷體" w:hint="eastAsia"/>
        </w:rPr>
        <w:t xml:space="preserve">       35條與特定體育團體組織及運作管理辦法第30、48條，須再經會員大會決議後，</w:t>
      </w:r>
    </w:p>
    <w:p w:rsidR="008616D6" w:rsidRPr="00904576" w:rsidRDefault="00904576" w:rsidP="00A712B8">
      <w:pPr>
        <w:spacing w:line="400" w:lineRule="exact"/>
        <w:rPr>
          <w:rFonts w:ascii="標楷體" w:eastAsia="標楷體" w:hAnsi="標楷體"/>
        </w:rPr>
      </w:pPr>
      <w:r w:rsidRPr="00904576">
        <w:rPr>
          <w:rFonts w:ascii="標楷體" w:eastAsia="標楷體" w:hAnsi="標楷體" w:hint="eastAsia"/>
        </w:rPr>
        <w:t xml:space="preserve">       報部備查並公告，因此將提交會員大會決議。     </w:t>
      </w:r>
    </w:p>
    <w:p w:rsidR="00A712B8" w:rsidRPr="00904576" w:rsidRDefault="008616D6" w:rsidP="008616D6">
      <w:pPr>
        <w:spacing w:line="400" w:lineRule="exact"/>
      </w:pPr>
      <w:r w:rsidRPr="00904576">
        <w:rPr>
          <w:rFonts w:ascii="標楷體" w:eastAsia="標楷體" w:hAnsi="標楷體" w:hint="eastAsia"/>
        </w:rPr>
        <w:t xml:space="preserve">     4.全體出席理</w:t>
      </w:r>
      <w:r w:rsidR="003E689A" w:rsidRPr="00904576">
        <w:rPr>
          <w:rFonts w:ascii="標楷體" w:eastAsia="標楷體" w:hAnsi="標楷體" w:hint="eastAsia"/>
        </w:rPr>
        <w:t>監</w:t>
      </w:r>
      <w:r w:rsidRPr="00904576">
        <w:rPr>
          <w:rFonts w:ascii="標楷體" w:eastAsia="標楷體" w:hAnsi="標楷體" w:hint="eastAsia"/>
        </w:rPr>
        <w:t>事決議通過秘書處依</w:t>
      </w:r>
      <w:r w:rsidR="00A712B8" w:rsidRPr="00904576">
        <w:rPr>
          <w:rFonts w:ascii="標楷體" w:eastAsia="標楷體" w:hAnsi="標楷體" w:cs="新細明體" w:hint="eastAsia"/>
          <w:kern w:val="0"/>
        </w:rPr>
        <w:t>特定體育團體組織及運作管理辦法第</w:t>
      </w:r>
      <w:r w:rsidRPr="00904576">
        <w:t>4</w:t>
      </w:r>
      <w:r w:rsidRPr="00904576">
        <w:rPr>
          <w:rFonts w:hint="eastAsia"/>
        </w:rPr>
        <w:t>9</w:t>
      </w:r>
      <w:r w:rsidR="00A712B8" w:rsidRPr="00904576">
        <w:rPr>
          <w:rFonts w:ascii="標楷體" w:eastAsia="標楷體" w:hAnsi="標楷體" w:hint="eastAsia"/>
        </w:rPr>
        <w:t>條</w:t>
      </w:r>
      <w:r w:rsidRPr="00904576">
        <w:rPr>
          <w:rFonts w:hint="eastAsia"/>
        </w:rPr>
        <w:t>，</w:t>
      </w:r>
    </w:p>
    <w:p w:rsidR="008616D6" w:rsidRPr="00904576" w:rsidRDefault="00A712B8" w:rsidP="008616D6">
      <w:pPr>
        <w:spacing w:line="400" w:lineRule="exact"/>
        <w:rPr>
          <w:rFonts w:ascii="標楷體" w:eastAsia="標楷體" w:hAnsi="標楷體"/>
        </w:rPr>
      </w:pPr>
      <w:r w:rsidRPr="00904576">
        <w:rPr>
          <w:rFonts w:hint="eastAsia"/>
        </w:rPr>
        <w:lastRenderedPageBreak/>
        <w:t xml:space="preserve">       </w:t>
      </w:r>
      <w:r w:rsidR="008616D6" w:rsidRPr="00904576">
        <w:rPr>
          <w:rFonts w:ascii="標楷體" w:eastAsia="標楷體" w:hAnsi="標楷體" w:hint="eastAsia"/>
        </w:rPr>
        <w:t>訂定的財產管理、財務及會計處理規定及會計處理程序</w:t>
      </w:r>
      <w:r w:rsidR="008616D6" w:rsidRPr="00904576">
        <w:rPr>
          <w:rFonts w:ascii="標楷體" w:eastAsia="標楷體" w:hAnsi="標楷體"/>
        </w:rPr>
        <w:t>(</w:t>
      </w:r>
      <w:r w:rsidR="008616D6" w:rsidRPr="00904576">
        <w:rPr>
          <w:rFonts w:ascii="標楷體" w:eastAsia="標楷體" w:hAnsi="標楷體" w:hint="eastAsia"/>
        </w:rPr>
        <w:t>附件九)</w:t>
      </w:r>
      <w:r w:rsidR="00904576" w:rsidRPr="00904576">
        <w:rPr>
          <w:rFonts w:ascii="標楷體" w:eastAsia="標楷體" w:hAnsi="標楷體" w:hint="eastAsia"/>
        </w:rPr>
        <w:t>。</w:t>
      </w:r>
    </w:p>
    <w:p w:rsidR="00C85B5C" w:rsidRPr="00904576" w:rsidRDefault="00C85B5C" w:rsidP="00C85B5C">
      <w:pPr>
        <w:spacing w:line="400" w:lineRule="exact"/>
        <w:rPr>
          <w:rFonts w:ascii="標楷體" w:eastAsia="標楷體" w:hAnsi="標楷體"/>
        </w:rPr>
      </w:pPr>
      <w:r w:rsidRPr="00904576">
        <w:rPr>
          <w:rFonts w:ascii="標楷體" w:eastAsia="標楷體" w:hAnsi="標楷體" w:hint="eastAsia"/>
        </w:rPr>
        <w:t xml:space="preserve">     </w:t>
      </w:r>
      <w:r w:rsidR="008616D6" w:rsidRPr="00904576">
        <w:rPr>
          <w:rFonts w:ascii="標楷體" w:eastAsia="標楷體" w:hAnsi="標楷體" w:hint="eastAsia"/>
        </w:rPr>
        <w:t>5.</w:t>
      </w:r>
      <w:r w:rsidRPr="00904576">
        <w:rPr>
          <w:rFonts w:ascii="標楷體" w:eastAsia="標楷體" w:hAnsi="標楷體" w:hint="eastAsia"/>
        </w:rPr>
        <w:t>全體出席理監事決議通過章程修正案</w:t>
      </w:r>
      <w:r w:rsidR="00904576" w:rsidRPr="00904576">
        <w:rPr>
          <w:rFonts w:ascii="標楷體" w:eastAsia="標楷體" w:hAnsi="標楷體" w:hint="eastAsia"/>
        </w:rPr>
        <w:t>(附件十)</w:t>
      </w:r>
      <w:r w:rsidRPr="00904576">
        <w:rPr>
          <w:rFonts w:ascii="標楷體" w:eastAsia="標楷體" w:hAnsi="標楷體"/>
        </w:rPr>
        <w:t>。</w:t>
      </w:r>
    </w:p>
    <w:p w:rsidR="00A712B8" w:rsidRPr="00904576" w:rsidRDefault="00C85B5C" w:rsidP="008616D6">
      <w:pPr>
        <w:spacing w:line="400" w:lineRule="exact"/>
        <w:ind w:firstLineChars="250" w:firstLine="600"/>
        <w:rPr>
          <w:rFonts w:ascii="標楷體" w:eastAsia="標楷體" w:hAnsi="標楷體"/>
        </w:rPr>
      </w:pPr>
      <w:r w:rsidRPr="00904576">
        <w:rPr>
          <w:rFonts w:ascii="標楷體" w:eastAsia="標楷體" w:hAnsi="標楷體" w:hint="eastAsia"/>
        </w:rPr>
        <w:t>6.</w:t>
      </w:r>
      <w:r w:rsidR="00DE3970" w:rsidRPr="00904576">
        <w:rPr>
          <w:rFonts w:ascii="標楷體" w:eastAsia="標楷體" w:hAnsi="標楷體" w:hint="eastAsia"/>
        </w:rPr>
        <w:t>依</w:t>
      </w:r>
      <w:r w:rsidR="00A712B8" w:rsidRPr="00904576">
        <w:rPr>
          <w:rFonts w:ascii="標楷體" w:eastAsia="標楷體" w:hAnsi="標楷體" w:cs="新細明體" w:hint="eastAsia"/>
          <w:kern w:val="0"/>
        </w:rPr>
        <w:t>特定體育團體組織及運作管理辦法第</w:t>
      </w:r>
      <w:r w:rsidR="00A712B8" w:rsidRPr="00904576">
        <w:rPr>
          <w:rFonts w:ascii="標楷體" w:eastAsia="標楷體" w:hAnsi="標楷體"/>
        </w:rPr>
        <w:t>34</w:t>
      </w:r>
      <w:r w:rsidR="00A712B8" w:rsidRPr="00904576">
        <w:rPr>
          <w:rFonts w:ascii="標楷體" w:eastAsia="標楷體" w:hAnsi="標楷體" w:hint="eastAsia"/>
        </w:rPr>
        <w:t>條</w:t>
      </w:r>
      <w:r w:rsidR="00DE3970" w:rsidRPr="00904576">
        <w:rPr>
          <w:rFonts w:ascii="標楷體" w:eastAsia="標楷體" w:hAnsi="標楷體" w:hint="eastAsia"/>
        </w:rPr>
        <w:t>，</w:t>
      </w:r>
      <w:r w:rsidR="00356154" w:rsidRPr="00904576">
        <w:rPr>
          <w:rFonts w:ascii="標楷體" w:eastAsia="標楷體" w:hAnsi="標楷體" w:hint="eastAsia"/>
        </w:rPr>
        <w:t>全體出席理事</w:t>
      </w:r>
      <w:r w:rsidR="00147DCE" w:rsidRPr="00904576">
        <w:rPr>
          <w:rFonts w:ascii="標楷體" w:eastAsia="標楷體" w:hAnsi="標楷體" w:hint="eastAsia"/>
        </w:rPr>
        <w:t>通過</w:t>
      </w:r>
      <w:r w:rsidRPr="00904576">
        <w:rPr>
          <w:rFonts w:ascii="標楷體" w:eastAsia="標楷體" w:hAnsi="標楷體" w:hint="eastAsia"/>
        </w:rPr>
        <w:t>申訴評議委員</w:t>
      </w:r>
    </w:p>
    <w:p w:rsidR="00904576" w:rsidRPr="00904576" w:rsidRDefault="00A712B8" w:rsidP="008616D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C85B5C" w:rsidRPr="00904576">
        <w:rPr>
          <w:rFonts w:ascii="標楷體" w:eastAsia="標楷體" w:hAnsi="標楷體" w:hint="eastAsia"/>
        </w:rPr>
        <w:t>會</w:t>
      </w:r>
      <w:r w:rsidR="00DE3970" w:rsidRPr="00904576">
        <w:rPr>
          <w:rFonts w:ascii="標楷體" w:eastAsia="標楷體" w:hAnsi="標楷體" w:hint="eastAsia"/>
        </w:rPr>
        <w:t>組織簡則</w:t>
      </w:r>
      <w:r w:rsidR="00147DCE" w:rsidRPr="00904576">
        <w:rPr>
          <w:rFonts w:ascii="標楷體" w:eastAsia="標楷體" w:hAnsi="標楷體" w:hint="eastAsia"/>
        </w:rPr>
        <w:t>，並選出九位</w:t>
      </w:r>
      <w:r w:rsidR="00DE3970" w:rsidRPr="00904576">
        <w:rPr>
          <w:rFonts w:ascii="標楷體" w:eastAsia="標楷體" w:hAnsi="標楷體" w:hint="eastAsia"/>
        </w:rPr>
        <w:t>委員</w:t>
      </w:r>
      <w:r w:rsidR="00147DCE" w:rsidRPr="00904576">
        <w:rPr>
          <w:rFonts w:ascii="標楷體" w:eastAsia="標楷體" w:hAnsi="標楷體" w:hint="eastAsia"/>
        </w:rPr>
        <w:t>，</w:t>
      </w:r>
      <w:r w:rsidR="00DE3970" w:rsidRPr="00904576">
        <w:rPr>
          <w:rFonts w:ascii="標楷體" w:eastAsia="標楷體" w:hAnsi="標楷體" w:hint="eastAsia"/>
        </w:rPr>
        <w:t>名單</w:t>
      </w:r>
      <w:r w:rsidR="00147DCE" w:rsidRPr="00904576">
        <w:rPr>
          <w:rFonts w:ascii="標楷體" w:eastAsia="標楷體" w:hAnsi="標楷體" w:hint="eastAsia"/>
        </w:rPr>
        <w:t>如下：王皇文(運動選手理事)、蕭惠珊(選</w:t>
      </w:r>
    </w:p>
    <w:p w:rsidR="00904576" w:rsidRPr="00904576" w:rsidRDefault="00904576" w:rsidP="008616D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147DCE" w:rsidRPr="00904576">
        <w:rPr>
          <w:rFonts w:ascii="標楷體" w:eastAsia="標楷體" w:hAnsi="標楷體" w:hint="eastAsia"/>
        </w:rPr>
        <w:t>手；女)、李佩珊(選手；女)、陳俊傑(教練)</w:t>
      </w:r>
      <w:r w:rsidR="00FE473A" w:rsidRPr="00904576">
        <w:rPr>
          <w:rFonts w:ascii="標楷體" w:eastAsia="標楷體" w:hAnsi="標楷體" w:hint="eastAsia"/>
        </w:rPr>
        <w:t>、蘇煥鈞</w:t>
      </w:r>
      <w:r w:rsidR="00147DCE" w:rsidRPr="00904576">
        <w:rPr>
          <w:rFonts w:ascii="標楷體" w:eastAsia="標楷體" w:hAnsi="標楷體" w:hint="eastAsia"/>
        </w:rPr>
        <w:t>(團體會員代表)、王思為</w:t>
      </w:r>
    </w:p>
    <w:p w:rsidR="00904576" w:rsidRPr="00904576" w:rsidRDefault="00904576" w:rsidP="008616D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147DCE" w:rsidRPr="00904576">
        <w:rPr>
          <w:rFonts w:ascii="標楷體" w:eastAsia="標楷體" w:hAnsi="標楷體" w:hint="eastAsia"/>
        </w:rPr>
        <w:t>(社會公正人士)、周信良(社會公正人士)、</w:t>
      </w:r>
      <w:r w:rsidR="001C0A21" w:rsidRPr="00904576">
        <w:rPr>
          <w:rFonts w:ascii="標楷體" w:eastAsia="標楷體" w:hAnsi="標楷體" w:hint="eastAsia"/>
        </w:rPr>
        <w:t>陳奎瑾</w:t>
      </w:r>
      <w:r w:rsidR="00147DCE" w:rsidRPr="00904576">
        <w:rPr>
          <w:rFonts w:ascii="標楷體" w:eastAsia="標楷體" w:hAnsi="標楷體" w:hint="eastAsia"/>
        </w:rPr>
        <w:t>(社會公正人士；</w:t>
      </w:r>
      <w:r w:rsidR="001C0A21" w:rsidRPr="00904576">
        <w:rPr>
          <w:rFonts w:ascii="標楷體" w:eastAsia="標楷體" w:hAnsi="標楷體" w:hint="eastAsia"/>
        </w:rPr>
        <w:t>法律專業；</w:t>
      </w:r>
    </w:p>
    <w:p w:rsidR="008172E6" w:rsidRPr="00904576" w:rsidRDefault="00904576" w:rsidP="008616D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147DCE" w:rsidRPr="00904576">
        <w:rPr>
          <w:rFonts w:ascii="標楷體" w:eastAsia="標楷體" w:hAnsi="標楷體" w:hint="eastAsia"/>
        </w:rPr>
        <w:t>女)、林彥宏(副秘書長)</w:t>
      </w:r>
      <w:r w:rsidR="009108CC" w:rsidRPr="00904576">
        <w:rPr>
          <w:rFonts w:ascii="標楷體" w:eastAsia="標楷體" w:hAnsi="標楷體" w:hint="eastAsia"/>
        </w:rPr>
        <w:t>，</w:t>
      </w:r>
      <w:r w:rsidR="00DE3970" w:rsidRPr="00904576">
        <w:rPr>
          <w:rFonts w:ascii="標楷體" w:eastAsia="標楷體" w:hAnsi="標楷體" w:hint="eastAsia"/>
        </w:rPr>
        <w:t>報</w:t>
      </w:r>
      <w:r w:rsidR="007F29C7" w:rsidRPr="00904576">
        <w:rPr>
          <w:rFonts w:ascii="標楷體" w:eastAsia="標楷體" w:hAnsi="標楷體" w:hint="eastAsia"/>
        </w:rPr>
        <w:t>教育</w:t>
      </w:r>
      <w:r w:rsidR="00DE3970" w:rsidRPr="00904576">
        <w:rPr>
          <w:rFonts w:ascii="標楷體" w:eastAsia="標楷體" w:hAnsi="標楷體" w:hint="eastAsia"/>
        </w:rPr>
        <w:t>部備查</w:t>
      </w:r>
      <w:r w:rsidRPr="00904576">
        <w:rPr>
          <w:rFonts w:ascii="標楷體" w:eastAsia="標楷體" w:hAnsi="標楷體" w:hint="eastAsia"/>
        </w:rPr>
        <w:t>(詳見附件十一)</w:t>
      </w:r>
      <w:r w:rsidR="00DE3970" w:rsidRPr="00904576">
        <w:rPr>
          <w:rFonts w:ascii="標楷體" w:eastAsia="標楷體" w:hAnsi="標楷體" w:hint="eastAsia"/>
        </w:rPr>
        <w:t>。</w:t>
      </w:r>
    </w:p>
    <w:p w:rsidR="00904576" w:rsidRPr="00904576" w:rsidRDefault="008616D6" w:rsidP="005F6D36">
      <w:pPr>
        <w:spacing w:line="400" w:lineRule="exact"/>
        <w:ind w:firstLineChars="250" w:firstLine="600"/>
        <w:rPr>
          <w:rFonts w:ascii="標楷體" w:eastAsia="標楷體" w:hAnsi="標楷體"/>
        </w:rPr>
      </w:pPr>
      <w:r w:rsidRPr="00904576">
        <w:rPr>
          <w:rFonts w:ascii="標楷體" w:eastAsia="標楷體" w:hAnsi="標楷體" w:hint="eastAsia"/>
        </w:rPr>
        <w:t>6.依</w:t>
      </w:r>
      <w:r w:rsidR="00A712B8" w:rsidRPr="00904576">
        <w:rPr>
          <w:rFonts w:ascii="標楷體" w:eastAsia="標楷體" w:hAnsi="標楷體" w:cs="新細明體" w:hint="eastAsia"/>
          <w:kern w:val="0"/>
        </w:rPr>
        <w:t>特定體育團體組織及運作管理辦法第</w:t>
      </w:r>
      <w:r w:rsidR="00A712B8" w:rsidRPr="00904576">
        <w:rPr>
          <w:rFonts w:ascii="標楷體" w:eastAsia="標楷體" w:hAnsi="標楷體"/>
        </w:rPr>
        <w:t>34</w:t>
      </w:r>
      <w:r w:rsidR="00A712B8" w:rsidRPr="00904576">
        <w:rPr>
          <w:rFonts w:ascii="標楷體" w:eastAsia="標楷體" w:hAnsi="標楷體" w:hint="eastAsia"/>
        </w:rPr>
        <w:t>條</w:t>
      </w:r>
      <w:r w:rsidRPr="00904576">
        <w:rPr>
          <w:rFonts w:ascii="標楷體" w:eastAsia="標楷體" w:hAnsi="標楷體" w:hint="eastAsia"/>
        </w:rPr>
        <w:t>，全體出席理事通過</w:t>
      </w:r>
      <w:r w:rsidR="005F6D36" w:rsidRPr="00904576">
        <w:rPr>
          <w:rFonts w:ascii="標楷體" w:eastAsia="標楷體" w:hAnsi="標楷體" w:hint="eastAsia"/>
        </w:rPr>
        <w:t>選</w:t>
      </w:r>
      <w:proofErr w:type="gramStart"/>
      <w:r w:rsidR="005F6D36" w:rsidRPr="00904576">
        <w:rPr>
          <w:rFonts w:ascii="標楷體" w:eastAsia="標楷體" w:hAnsi="標楷體" w:hint="eastAsia"/>
        </w:rPr>
        <w:t>務</w:t>
      </w:r>
      <w:proofErr w:type="gramEnd"/>
      <w:r w:rsidR="005F6D36" w:rsidRPr="00904576">
        <w:rPr>
          <w:rFonts w:ascii="標楷體" w:eastAsia="標楷體" w:hAnsi="標楷體" w:hint="eastAsia"/>
        </w:rPr>
        <w:t>委員會組</w:t>
      </w:r>
    </w:p>
    <w:p w:rsidR="00904576" w:rsidRPr="00904576" w:rsidRDefault="00904576" w:rsidP="005F6D3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5F6D36" w:rsidRPr="00904576">
        <w:rPr>
          <w:rFonts w:ascii="標楷體" w:eastAsia="標楷體" w:hAnsi="標楷體" w:hint="eastAsia"/>
        </w:rPr>
        <w:t>織簡則</w:t>
      </w:r>
      <w:r w:rsidR="008616D6" w:rsidRPr="00904576">
        <w:rPr>
          <w:rFonts w:ascii="標楷體" w:eastAsia="標楷體" w:hAnsi="標楷體" w:hint="eastAsia"/>
        </w:rPr>
        <w:t>，並選出</w:t>
      </w:r>
      <w:r w:rsidR="005F6D36" w:rsidRPr="00904576">
        <w:rPr>
          <w:rFonts w:ascii="標楷體" w:eastAsia="標楷體" w:hAnsi="標楷體" w:hint="eastAsia"/>
        </w:rPr>
        <w:t>七</w:t>
      </w:r>
      <w:r w:rsidR="008616D6" w:rsidRPr="00904576">
        <w:rPr>
          <w:rFonts w:ascii="標楷體" w:eastAsia="標楷體" w:hAnsi="標楷體" w:hint="eastAsia"/>
        </w:rPr>
        <w:t>位委員，名單如下：</w:t>
      </w:r>
      <w:r w:rsidR="005F6D36" w:rsidRPr="00904576">
        <w:rPr>
          <w:rFonts w:ascii="標楷體" w:eastAsia="標楷體" w:hAnsi="標楷體" w:hint="eastAsia"/>
        </w:rPr>
        <w:t>劉英助(社會公正人士，召集人)、</w:t>
      </w:r>
      <w:r w:rsidR="00851292" w:rsidRPr="00904576">
        <w:rPr>
          <w:rFonts w:ascii="標楷體" w:eastAsia="標楷體" w:hAnsi="標楷體" w:hint="eastAsia"/>
        </w:rPr>
        <w:t>周學</w:t>
      </w:r>
    </w:p>
    <w:p w:rsidR="00904576" w:rsidRPr="00904576" w:rsidRDefault="00904576" w:rsidP="005F6D3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proofErr w:type="gramStart"/>
      <w:r w:rsidR="00851292" w:rsidRPr="00904576">
        <w:rPr>
          <w:rFonts w:ascii="標楷體" w:eastAsia="標楷體" w:hAnsi="標楷體" w:hint="eastAsia"/>
        </w:rPr>
        <w:t>鏵</w:t>
      </w:r>
      <w:proofErr w:type="gramEnd"/>
      <w:r w:rsidR="00851292" w:rsidRPr="00904576">
        <w:rPr>
          <w:rFonts w:ascii="標楷體" w:eastAsia="標楷體" w:hAnsi="標楷體" w:hint="eastAsia"/>
        </w:rPr>
        <w:t>(社會公正人士，副召集人)、</w:t>
      </w:r>
      <w:r w:rsidR="005F6D36" w:rsidRPr="00904576">
        <w:rPr>
          <w:rFonts w:ascii="標楷體" w:eastAsia="標楷體" w:hAnsi="標楷體" w:hint="eastAsia"/>
        </w:rPr>
        <w:t>陳弘美(社會公正人士)、李佳容(體育行政經驗</w:t>
      </w:r>
    </w:p>
    <w:p w:rsidR="00904576" w:rsidRPr="00904576" w:rsidRDefault="00904576" w:rsidP="005F6D3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5F6D36" w:rsidRPr="00904576">
        <w:rPr>
          <w:rFonts w:ascii="標楷體" w:eastAsia="標楷體" w:hAnsi="標楷體" w:hint="eastAsia"/>
        </w:rPr>
        <w:t>人士)、鄭嘉德(體育行政經驗人士)、鍾文岳(法律專業人士)、廖偉翔(法律專</w:t>
      </w:r>
    </w:p>
    <w:p w:rsidR="008616D6" w:rsidRPr="00904576" w:rsidRDefault="00904576" w:rsidP="005F6D36">
      <w:pPr>
        <w:spacing w:line="400" w:lineRule="exact"/>
        <w:ind w:firstLineChars="250" w:firstLine="600"/>
        <w:rPr>
          <w:rFonts w:ascii="標楷體" w:eastAsia="標楷體" w:hAnsi="標楷體"/>
        </w:rPr>
      </w:pPr>
      <w:r w:rsidRPr="00904576">
        <w:rPr>
          <w:rFonts w:ascii="標楷體" w:eastAsia="標楷體" w:hAnsi="標楷體" w:hint="eastAsia"/>
        </w:rPr>
        <w:t xml:space="preserve">  </w:t>
      </w:r>
      <w:r w:rsidR="005F6D36" w:rsidRPr="00904576">
        <w:rPr>
          <w:rFonts w:ascii="標楷體" w:eastAsia="標楷體" w:hAnsi="標楷體" w:hint="eastAsia"/>
        </w:rPr>
        <w:t>業人士)等</w:t>
      </w:r>
      <w:r w:rsidRPr="00904576">
        <w:rPr>
          <w:rFonts w:ascii="標楷體" w:eastAsia="標楷體" w:hAnsi="標楷體" w:hint="eastAsia"/>
        </w:rPr>
        <w:t>(詳見附件十二)</w:t>
      </w:r>
      <w:r w:rsidR="005F6D36" w:rsidRPr="00904576">
        <w:rPr>
          <w:rFonts w:ascii="標楷體" w:eastAsia="標楷體" w:hAnsi="標楷體" w:hint="eastAsia"/>
        </w:rPr>
        <w:t>。</w:t>
      </w:r>
    </w:p>
    <w:p w:rsidR="000734D4" w:rsidRPr="00904576" w:rsidRDefault="003E689A" w:rsidP="000734D4">
      <w:pPr>
        <w:spacing w:line="400" w:lineRule="exact"/>
        <w:ind w:firstLineChars="250" w:firstLine="600"/>
        <w:rPr>
          <w:rFonts w:ascii="標楷體" w:eastAsia="標楷體" w:hAnsi="標楷體"/>
        </w:rPr>
      </w:pPr>
      <w:r w:rsidRPr="00904576">
        <w:rPr>
          <w:rFonts w:ascii="標楷體" w:eastAsia="標楷體" w:hAnsi="標楷體" w:hint="eastAsia"/>
        </w:rPr>
        <w:t>7.</w:t>
      </w:r>
      <w:r w:rsidR="000734D4" w:rsidRPr="00904576">
        <w:rPr>
          <w:rFonts w:ascii="標楷體" w:eastAsia="標楷體" w:hAnsi="標楷體" w:hint="eastAsia"/>
        </w:rPr>
        <w:t>全體出席理事通過本會中長期發展計畫(</w:t>
      </w:r>
      <w:r w:rsidR="003D7E7F" w:rsidRPr="00904576">
        <w:rPr>
          <w:rFonts w:ascii="標楷體" w:eastAsia="標楷體" w:hAnsi="標楷體" w:hint="eastAsia"/>
        </w:rPr>
        <w:t>附件十三</w:t>
      </w:r>
      <w:r w:rsidR="000734D4" w:rsidRPr="00904576">
        <w:rPr>
          <w:rFonts w:ascii="標楷體" w:eastAsia="標楷體" w:hAnsi="標楷體" w:hint="eastAsia"/>
        </w:rPr>
        <w:t>)。</w:t>
      </w:r>
    </w:p>
    <w:p w:rsidR="000734D4" w:rsidRPr="00904576" w:rsidRDefault="000734D4" w:rsidP="000734D4">
      <w:pPr>
        <w:spacing w:line="400" w:lineRule="exact"/>
        <w:ind w:firstLineChars="250" w:firstLine="600"/>
        <w:rPr>
          <w:rFonts w:ascii="標楷體" w:eastAsia="標楷體" w:hAnsi="標楷體"/>
        </w:rPr>
      </w:pPr>
      <w:r w:rsidRPr="00904576">
        <w:rPr>
          <w:rFonts w:ascii="標楷體" w:eastAsia="標楷體" w:hAnsi="標楷體" w:hint="eastAsia"/>
        </w:rPr>
        <w:t>8.全體出席理事通過緊急應變體制(</w:t>
      </w:r>
      <w:r w:rsidR="003D7E7F" w:rsidRPr="00904576">
        <w:rPr>
          <w:rFonts w:ascii="標楷體" w:eastAsia="標楷體" w:hAnsi="標楷體" w:hint="eastAsia"/>
        </w:rPr>
        <w:t>附件十四</w:t>
      </w:r>
      <w:r w:rsidRPr="00904576">
        <w:rPr>
          <w:rFonts w:ascii="標楷體" w:eastAsia="標楷體" w:hAnsi="標楷體" w:hint="eastAsia"/>
        </w:rPr>
        <w:t>)。</w:t>
      </w:r>
    </w:p>
    <w:p w:rsidR="004D7F4F" w:rsidRDefault="00A85236" w:rsidP="00A85236">
      <w:pPr>
        <w:spacing w:line="400" w:lineRule="exact"/>
        <w:rPr>
          <w:rFonts w:ascii="標楷體" w:eastAsia="標楷體" w:hAnsi="標楷體"/>
        </w:rPr>
      </w:pPr>
      <w:r>
        <w:rPr>
          <w:rFonts w:ascii="標楷體" w:eastAsia="標楷體" w:hAnsi="標楷體" w:hint="eastAsia"/>
        </w:rPr>
        <w:t xml:space="preserve">     </w:t>
      </w:r>
      <w:r w:rsidR="000734D4" w:rsidRPr="00904576">
        <w:rPr>
          <w:rFonts w:ascii="標楷體" w:eastAsia="標楷體" w:hAnsi="標楷體" w:hint="eastAsia"/>
        </w:rPr>
        <w:t>9.</w:t>
      </w:r>
      <w:r w:rsidRPr="00016186">
        <w:rPr>
          <w:rFonts w:ascii="標楷體" w:eastAsia="標楷體" w:hAnsi="標楷體" w:hint="eastAsia"/>
        </w:rPr>
        <w:t>1.</w:t>
      </w:r>
      <w:r>
        <w:rPr>
          <w:rFonts w:ascii="標楷體" w:eastAsia="標楷體" w:hAnsi="標楷體" w:hint="eastAsia"/>
        </w:rPr>
        <w:t>陳俊傑2.</w:t>
      </w:r>
      <w:proofErr w:type="gramStart"/>
      <w:r>
        <w:rPr>
          <w:rFonts w:ascii="標楷體" w:eastAsia="標楷體" w:hAnsi="標楷體" w:hint="eastAsia"/>
        </w:rPr>
        <w:t>薛甄憓</w:t>
      </w:r>
      <w:proofErr w:type="gramEnd"/>
      <w:r w:rsidR="00A9746E">
        <w:rPr>
          <w:rFonts w:ascii="標楷體" w:eastAsia="標楷體" w:hAnsi="標楷體" w:hint="eastAsia"/>
        </w:rPr>
        <w:t>3.</w:t>
      </w:r>
      <w:r w:rsidR="00A9746E">
        <w:rPr>
          <w:rFonts w:ascii="標楷體" w:eastAsia="標楷體" w:hAnsi="標楷體" w:hint="eastAsia"/>
          <w:kern w:val="0"/>
        </w:rPr>
        <w:t>吳純旭</w:t>
      </w:r>
      <w:r>
        <w:rPr>
          <w:rFonts w:ascii="標楷體" w:eastAsia="標楷體" w:hAnsi="標楷體" w:hint="eastAsia"/>
        </w:rPr>
        <w:t>申請加入</w:t>
      </w:r>
      <w:r w:rsidR="003E689A" w:rsidRPr="00904576">
        <w:rPr>
          <w:rFonts w:ascii="標楷體" w:eastAsia="標楷體" w:hAnsi="標楷體" w:hint="eastAsia"/>
        </w:rPr>
        <w:t>會員</w:t>
      </w:r>
      <w:r>
        <w:rPr>
          <w:rFonts w:ascii="標楷體" w:eastAsia="標楷體" w:hAnsi="標楷體" w:hint="eastAsia"/>
        </w:rPr>
        <w:t>案</w:t>
      </w:r>
      <w:r w:rsidR="003E689A" w:rsidRPr="00904576">
        <w:rPr>
          <w:rFonts w:ascii="標楷體" w:eastAsia="標楷體" w:hAnsi="標楷體" w:hint="eastAsia"/>
        </w:rPr>
        <w:t>，全體出席理事</w:t>
      </w:r>
      <w:r w:rsidR="003D7E7F" w:rsidRPr="00904576">
        <w:rPr>
          <w:rFonts w:ascii="標楷體" w:eastAsia="標楷體" w:hAnsi="標楷體" w:hint="eastAsia"/>
        </w:rPr>
        <w:t>一致</w:t>
      </w:r>
      <w:r>
        <w:rPr>
          <w:rFonts w:ascii="標楷體" w:eastAsia="標楷體" w:hAnsi="標楷體" w:hint="eastAsia"/>
        </w:rPr>
        <w:t>通過。</w:t>
      </w:r>
      <w:r w:rsidR="004D7F4F">
        <w:rPr>
          <w:rFonts w:ascii="標楷體" w:eastAsia="標楷體" w:hAnsi="標楷體" w:hint="eastAsia"/>
        </w:rPr>
        <w:t>另先前</w:t>
      </w:r>
    </w:p>
    <w:p w:rsidR="003E689A" w:rsidRPr="00904576" w:rsidRDefault="004D7F4F" w:rsidP="00A85236">
      <w:pPr>
        <w:spacing w:line="400" w:lineRule="exact"/>
        <w:rPr>
          <w:rFonts w:ascii="標楷體" w:eastAsia="標楷體" w:hAnsi="標楷體"/>
        </w:rPr>
      </w:pPr>
      <w:r>
        <w:rPr>
          <w:rFonts w:ascii="標楷體" w:eastAsia="標楷體" w:hAnsi="標楷體" w:hint="eastAsia"/>
        </w:rPr>
        <w:t xml:space="preserve">       理事會疏忽而通過入會的黃哲吾先生，經查尚未滿二十歲，因此取消會籍。</w:t>
      </w:r>
    </w:p>
    <w:p w:rsidR="003E689A" w:rsidRPr="00904576" w:rsidRDefault="003E689A" w:rsidP="003E689A">
      <w:pPr>
        <w:spacing w:line="400" w:lineRule="exact"/>
        <w:rPr>
          <w:rFonts w:ascii="標楷體" w:eastAsia="標楷體" w:hAnsi="標楷體"/>
          <w:sz w:val="28"/>
          <w:szCs w:val="28"/>
        </w:rPr>
      </w:pPr>
      <w:r w:rsidRPr="00904576">
        <w:rPr>
          <w:rFonts w:ascii="標楷體" w:eastAsia="標楷體" w:hAnsi="標楷體" w:hint="eastAsia"/>
          <w:sz w:val="28"/>
          <w:szCs w:val="28"/>
        </w:rPr>
        <w:t>四、討論提案</w:t>
      </w:r>
    </w:p>
    <w:p w:rsidR="00A42273" w:rsidRPr="00904576" w:rsidRDefault="003E689A" w:rsidP="00A42273">
      <w:pPr>
        <w:spacing w:line="400" w:lineRule="exact"/>
        <w:rPr>
          <w:rFonts w:ascii="標楷體" w:eastAsia="標楷體" w:hAnsi="標楷體"/>
        </w:rPr>
      </w:pPr>
      <w:r w:rsidRPr="00904576">
        <w:rPr>
          <w:rFonts w:ascii="標楷體" w:eastAsia="標楷體" w:hAnsi="標楷體" w:hint="eastAsia"/>
        </w:rPr>
        <w:t xml:space="preserve">     1.關於三芝</w:t>
      </w:r>
      <w:proofErr w:type="gramStart"/>
      <w:r w:rsidRPr="00904576">
        <w:rPr>
          <w:rFonts w:ascii="標楷體" w:eastAsia="標楷體" w:hAnsi="標楷體" w:hint="eastAsia"/>
        </w:rPr>
        <w:t>相撲場興建</w:t>
      </w:r>
      <w:proofErr w:type="gramEnd"/>
      <w:r w:rsidRPr="00904576">
        <w:rPr>
          <w:rFonts w:ascii="標楷體" w:eastAsia="標楷體" w:hAnsi="標楷體" w:hint="eastAsia"/>
        </w:rPr>
        <w:t>案，由於全體出席理監事均認為有其必要，</w:t>
      </w:r>
      <w:r w:rsidR="00A42273" w:rsidRPr="00904576">
        <w:rPr>
          <w:rFonts w:ascii="標楷體" w:eastAsia="標楷體" w:hAnsi="標楷體" w:hint="eastAsia"/>
        </w:rPr>
        <w:t>責成秘書處全</w:t>
      </w:r>
    </w:p>
    <w:p w:rsidR="003E689A" w:rsidRPr="00904576" w:rsidRDefault="00A42273" w:rsidP="003E689A">
      <w:pPr>
        <w:spacing w:line="400" w:lineRule="exact"/>
        <w:rPr>
          <w:rFonts w:ascii="標楷體" w:eastAsia="標楷體" w:hAnsi="標楷體"/>
        </w:rPr>
      </w:pPr>
      <w:r w:rsidRPr="00904576">
        <w:rPr>
          <w:rFonts w:ascii="標楷體" w:eastAsia="標楷體" w:hAnsi="標楷體" w:hint="eastAsia"/>
        </w:rPr>
        <w:t xml:space="preserve">       權處理，定期向理監事會報告進度。</w:t>
      </w:r>
    </w:p>
    <w:p w:rsidR="00A42273" w:rsidRPr="00904576" w:rsidRDefault="003E689A" w:rsidP="00A42273">
      <w:pPr>
        <w:spacing w:line="400" w:lineRule="exact"/>
        <w:rPr>
          <w:rFonts w:ascii="標楷體" w:eastAsia="標楷體" w:hAnsi="標楷體"/>
        </w:rPr>
      </w:pPr>
      <w:r w:rsidRPr="00904576">
        <w:rPr>
          <w:rFonts w:ascii="標楷體" w:eastAsia="標楷體" w:hAnsi="標楷體" w:hint="eastAsia"/>
        </w:rPr>
        <w:t xml:space="preserve">     2.關於2020年亞洲</w:t>
      </w:r>
      <w:proofErr w:type="gramStart"/>
      <w:r w:rsidRPr="00904576">
        <w:rPr>
          <w:rFonts w:ascii="標楷體" w:eastAsia="標楷體" w:hAnsi="標楷體" w:hint="eastAsia"/>
        </w:rPr>
        <w:t>盃</w:t>
      </w:r>
      <w:proofErr w:type="gramEnd"/>
      <w:r w:rsidRPr="00904576">
        <w:rPr>
          <w:rFonts w:ascii="標楷體" w:eastAsia="標楷體" w:hAnsi="標楷體" w:hint="eastAsia"/>
        </w:rPr>
        <w:t>主辦案，</w:t>
      </w:r>
      <w:r w:rsidR="00A42273" w:rsidRPr="00904576">
        <w:rPr>
          <w:rFonts w:ascii="標楷體" w:eastAsia="標楷體" w:hAnsi="標楷體" w:hint="eastAsia"/>
        </w:rPr>
        <w:t>於</w:t>
      </w:r>
      <w:r w:rsidR="00A42273" w:rsidRPr="00904576">
        <w:rPr>
          <w:rFonts w:ascii="標楷體" w:eastAsia="標楷體" w:hAnsi="標楷體" w:hint="eastAsia"/>
          <w:bCs/>
        </w:rPr>
        <w:t>2019年10月18日</w:t>
      </w:r>
      <w:r w:rsidR="00A42273" w:rsidRPr="00904576">
        <w:rPr>
          <w:rFonts w:ascii="標楷體" w:eastAsia="標楷體" w:hAnsi="標楷體" w:hint="eastAsia"/>
        </w:rPr>
        <w:t>第五屆第六次理監事會議曾</w:t>
      </w:r>
    </w:p>
    <w:p w:rsidR="00A42273" w:rsidRPr="00904576" w:rsidRDefault="00A42273" w:rsidP="00A42273">
      <w:pPr>
        <w:spacing w:line="400" w:lineRule="exact"/>
        <w:rPr>
          <w:rFonts w:ascii="標楷體" w:eastAsia="標楷體" w:hAnsi="標楷體"/>
        </w:rPr>
      </w:pPr>
      <w:r w:rsidRPr="00904576">
        <w:rPr>
          <w:rFonts w:ascii="標楷體" w:eastAsia="標楷體" w:hAnsi="標楷體" w:hint="eastAsia"/>
        </w:rPr>
        <w:t xml:space="preserve">       經通過追認，並</w:t>
      </w:r>
      <w:proofErr w:type="gramStart"/>
      <w:r w:rsidRPr="00904576">
        <w:rPr>
          <w:rFonts w:ascii="標楷體" w:eastAsia="標楷體" w:hAnsi="標楷體" w:hint="eastAsia"/>
        </w:rPr>
        <w:t>研</w:t>
      </w:r>
      <w:proofErr w:type="gramEnd"/>
      <w:r w:rsidRPr="00904576">
        <w:rPr>
          <w:rFonts w:ascii="標楷體" w:eastAsia="標楷體" w:hAnsi="標楷體" w:hint="eastAsia"/>
        </w:rPr>
        <w:t>擬計畫書與體育署及台北市政府體育局做進一步協調，與亞</w:t>
      </w:r>
    </w:p>
    <w:p w:rsidR="00EE00EE" w:rsidRDefault="00A42273" w:rsidP="00A42273">
      <w:pPr>
        <w:spacing w:line="400" w:lineRule="exact"/>
        <w:rPr>
          <w:rFonts w:ascii="標楷體" w:eastAsia="標楷體" w:hAnsi="標楷體"/>
        </w:rPr>
      </w:pPr>
      <w:r w:rsidRPr="00904576">
        <w:rPr>
          <w:rFonts w:ascii="標楷體" w:eastAsia="標楷體" w:hAnsi="標楷體" w:hint="eastAsia"/>
        </w:rPr>
        <w:t xml:space="preserve">       </w:t>
      </w:r>
      <w:proofErr w:type="gramStart"/>
      <w:r w:rsidRPr="00904576">
        <w:rPr>
          <w:rFonts w:ascii="標楷體" w:eastAsia="標楷體" w:hAnsi="標楷體" w:hint="eastAsia"/>
        </w:rPr>
        <w:t>洲相撲</w:t>
      </w:r>
      <w:proofErr w:type="gramEnd"/>
      <w:r w:rsidRPr="00904576">
        <w:rPr>
          <w:rFonts w:ascii="標楷體" w:eastAsia="標楷體" w:hAnsi="標楷體" w:hint="eastAsia"/>
        </w:rPr>
        <w:t>聯盟確認活動舉辦日期為</w:t>
      </w:r>
      <w:r w:rsidR="00A712B8" w:rsidRPr="00904576">
        <w:rPr>
          <w:rFonts w:ascii="標楷體" w:eastAsia="標楷體" w:hAnsi="標楷體" w:hint="eastAsia"/>
        </w:rPr>
        <w:t>中華民國</w:t>
      </w:r>
      <w:r w:rsidRPr="00904576">
        <w:rPr>
          <w:rFonts w:ascii="標楷體" w:eastAsia="標楷體" w:hAnsi="標楷體" w:hint="eastAsia"/>
        </w:rPr>
        <w:t>109(</w:t>
      </w:r>
      <w:r w:rsidR="00A712B8" w:rsidRPr="00904576">
        <w:rPr>
          <w:rFonts w:ascii="標楷體" w:eastAsia="標楷體" w:hAnsi="標楷體" w:hint="eastAsia"/>
        </w:rPr>
        <w:t>西元</w:t>
      </w:r>
      <w:r w:rsidRPr="00904576">
        <w:rPr>
          <w:rFonts w:ascii="標楷體" w:eastAsia="標楷體" w:hAnsi="標楷體" w:hint="eastAsia"/>
        </w:rPr>
        <w:t>2020)年12月13日，</w:t>
      </w:r>
      <w:r w:rsidR="00EE00EE">
        <w:rPr>
          <w:rFonts w:ascii="標楷體" w:eastAsia="標楷體" w:hAnsi="標楷體" w:hint="eastAsia"/>
        </w:rPr>
        <w:t>場地</w:t>
      </w:r>
    </w:p>
    <w:p w:rsidR="007C1170" w:rsidRDefault="00EE00EE" w:rsidP="00A42273">
      <w:pPr>
        <w:spacing w:line="400" w:lineRule="exact"/>
        <w:rPr>
          <w:rFonts w:ascii="標楷體" w:eastAsia="標楷體" w:hAnsi="標楷體"/>
        </w:rPr>
      </w:pPr>
      <w:r>
        <w:rPr>
          <w:rFonts w:ascii="標楷體" w:eastAsia="標楷體" w:hAnsi="標楷體" w:hint="eastAsia"/>
        </w:rPr>
        <w:t xml:space="preserve">       為</w:t>
      </w:r>
      <w:proofErr w:type="gramStart"/>
      <w:r w:rsidRPr="00EE00EE">
        <w:rPr>
          <w:rFonts w:ascii="標楷體" w:eastAsia="標楷體" w:hAnsi="標楷體" w:hint="eastAsia"/>
        </w:rPr>
        <w:t>臺</w:t>
      </w:r>
      <w:proofErr w:type="gramEnd"/>
      <w:r w:rsidRPr="00EE00EE">
        <w:rPr>
          <w:rFonts w:ascii="標楷體" w:eastAsia="標楷體" w:hAnsi="標楷體" w:hint="eastAsia"/>
        </w:rPr>
        <w:t>北體育館 Taipei Gymnasium</w:t>
      </w:r>
      <w:proofErr w:type="gramStart"/>
      <w:r w:rsidRPr="00EE00EE">
        <w:rPr>
          <w:rFonts w:ascii="標楷體" w:eastAsia="標楷體" w:hAnsi="標楷體" w:hint="eastAsia"/>
        </w:rPr>
        <w:t>（</w:t>
      </w:r>
      <w:proofErr w:type="gramEnd"/>
      <w:r w:rsidRPr="00EE00EE">
        <w:rPr>
          <w:rFonts w:ascii="標楷體" w:eastAsia="標楷體" w:hAnsi="標楷體" w:hint="eastAsia"/>
        </w:rPr>
        <w:t>10553臺北市松山區南京東路4段10號、</w:t>
      </w:r>
    </w:p>
    <w:p w:rsidR="007C1170" w:rsidRDefault="007C1170" w:rsidP="00A42273">
      <w:pPr>
        <w:spacing w:line="400" w:lineRule="exact"/>
        <w:rPr>
          <w:rFonts w:ascii="標楷體" w:eastAsia="標楷體" w:hAnsi="標楷體"/>
        </w:rPr>
      </w:pPr>
      <w:r>
        <w:rPr>
          <w:rFonts w:ascii="標楷體" w:eastAsia="標楷體" w:hAnsi="標楷體" w:hint="eastAsia"/>
        </w:rPr>
        <w:t xml:space="preserve">       </w:t>
      </w:r>
      <w:proofErr w:type="gramStart"/>
      <w:r w:rsidR="00EE00EE" w:rsidRPr="00EE00EE">
        <w:rPr>
          <w:rFonts w:ascii="標楷體" w:eastAsia="標楷體" w:hAnsi="標楷體" w:hint="eastAsia"/>
        </w:rPr>
        <w:t>No.10, Sec. 4, Nanjing E. Rd., Songshan Dist., Taipei City, Taiwan.</w:t>
      </w:r>
      <w:proofErr w:type="gramEnd"/>
      <w:r w:rsidR="00EE00EE" w:rsidRPr="00EE00EE">
        <w:rPr>
          <w:rFonts w:ascii="標楷體" w:eastAsia="標楷體" w:hAnsi="標楷體" w:hint="eastAsia"/>
        </w:rPr>
        <w:t xml:space="preserve"> )</w:t>
      </w:r>
      <w:r w:rsidR="00EE00EE">
        <w:rPr>
          <w:rFonts w:ascii="標楷體" w:eastAsia="標楷體" w:hAnsi="標楷體" w:hint="eastAsia"/>
        </w:rPr>
        <w:t>，</w:t>
      </w:r>
    </w:p>
    <w:p w:rsidR="007C1170" w:rsidRDefault="007C1170" w:rsidP="003E689A">
      <w:pPr>
        <w:spacing w:line="400" w:lineRule="exact"/>
        <w:rPr>
          <w:rFonts w:ascii="標楷體" w:eastAsia="標楷體" w:hAnsi="標楷體"/>
        </w:rPr>
      </w:pPr>
      <w:r>
        <w:rPr>
          <w:rFonts w:ascii="標楷體" w:eastAsia="標楷體" w:hAnsi="標楷體" w:hint="eastAsia"/>
        </w:rPr>
        <w:t xml:space="preserve">       </w:t>
      </w:r>
      <w:r w:rsidR="00A42273" w:rsidRPr="00904576">
        <w:rPr>
          <w:rFonts w:ascii="標楷體" w:eastAsia="標楷體" w:hAnsi="標楷體" w:hint="eastAsia"/>
        </w:rPr>
        <w:t>目前已於台北市政府體育局網頁登錄申請及體育署提交申請國際賽事補助。</w:t>
      </w:r>
      <w:r w:rsidR="003E689A" w:rsidRPr="00904576">
        <w:rPr>
          <w:rFonts w:ascii="標楷體" w:eastAsia="標楷體" w:hAnsi="標楷體" w:hint="eastAsia"/>
        </w:rPr>
        <w:t>由</w:t>
      </w:r>
    </w:p>
    <w:p w:rsidR="007C1170" w:rsidRDefault="007C1170" w:rsidP="003E689A">
      <w:pPr>
        <w:spacing w:line="400" w:lineRule="exact"/>
        <w:rPr>
          <w:rFonts w:ascii="標楷體" w:eastAsia="標楷體" w:hAnsi="標楷體"/>
        </w:rPr>
      </w:pPr>
      <w:r>
        <w:rPr>
          <w:rFonts w:ascii="標楷體" w:eastAsia="標楷體" w:hAnsi="標楷體" w:hint="eastAsia"/>
        </w:rPr>
        <w:t xml:space="preserve">       於此次</w:t>
      </w:r>
      <w:r w:rsidR="003E689A" w:rsidRPr="00904576">
        <w:rPr>
          <w:rFonts w:ascii="標楷體" w:eastAsia="標楷體" w:hAnsi="標楷體" w:hint="eastAsia"/>
        </w:rPr>
        <w:t>成績關乎2021年美國奧克拉荷馬州</w:t>
      </w:r>
      <w:r w:rsidR="00955062" w:rsidRPr="00904576">
        <w:rPr>
          <w:rFonts w:ascii="標楷體" w:eastAsia="標楷體" w:hAnsi="標楷體" w:hint="eastAsia"/>
        </w:rPr>
        <w:t>伯明罕市</w:t>
      </w:r>
      <w:r w:rsidR="003E689A" w:rsidRPr="00904576">
        <w:rPr>
          <w:rFonts w:ascii="標楷體" w:eastAsia="標楷體" w:hAnsi="標楷體" w:hint="eastAsia"/>
        </w:rPr>
        <w:t>世界運動會出賽資格，責成</w:t>
      </w:r>
    </w:p>
    <w:p w:rsidR="003E689A" w:rsidRPr="00904576" w:rsidRDefault="007C1170" w:rsidP="003E689A">
      <w:pPr>
        <w:spacing w:line="400" w:lineRule="exact"/>
        <w:rPr>
          <w:rFonts w:ascii="標楷體" w:eastAsia="標楷體" w:hAnsi="標楷體"/>
        </w:rPr>
      </w:pPr>
      <w:r>
        <w:rPr>
          <w:rFonts w:ascii="標楷體" w:eastAsia="標楷體" w:hAnsi="標楷體" w:hint="eastAsia"/>
        </w:rPr>
        <w:t xml:space="preserve">       </w:t>
      </w:r>
      <w:r w:rsidR="003E689A" w:rsidRPr="00904576">
        <w:rPr>
          <w:rFonts w:ascii="標楷體" w:eastAsia="標楷體" w:hAnsi="標楷體" w:hint="eastAsia"/>
        </w:rPr>
        <w:t>選訓委員會按行事曆選出</w:t>
      </w:r>
      <w:r w:rsidR="003D7E7F" w:rsidRPr="00904576">
        <w:rPr>
          <w:rFonts w:ascii="標楷體" w:eastAsia="標楷體" w:hAnsi="標楷體" w:hint="eastAsia"/>
        </w:rPr>
        <w:t>參賽</w:t>
      </w:r>
      <w:r w:rsidR="003E689A" w:rsidRPr="00904576">
        <w:rPr>
          <w:rFonts w:ascii="標楷體" w:eastAsia="標楷體" w:hAnsi="標楷體" w:hint="eastAsia"/>
        </w:rPr>
        <w:t>選手，並加強訓練。</w:t>
      </w:r>
    </w:p>
    <w:p w:rsidR="003E689A" w:rsidRPr="00904576" w:rsidRDefault="003E689A" w:rsidP="003E689A">
      <w:pPr>
        <w:spacing w:line="500" w:lineRule="exact"/>
        <w:rPr>
          <w:rFonts w:ascii="標楷體" w:eastAsia="標楷體" w:hAnsi="標楷體"/>
          <w:sz w:val="28"/>
          <w:szCs w:val="28"/>
        </w:rPr>
      </w:pPr>
      <w:r w:rsidRPr="00904576">
        <w:rPr>
          <w:rFonts w:ascii="標楷體" w:eastAsia="標楷體" w:hAnsi="標楷體" w:hint="eastAsia"/>
          <w:sz w:val="28"/>
          <w:szCs w:val="28"/>
        </w:rPr>
        <w:t>五、臨時動議</w:t>
      </w:r>
    </w:p>
    <w:p w:rsidR="00912BC5" w:rsidRPr="00904576" w:rsidRDefault="00A42273" w:rsidP="00084C96">
      <w:pPr>
        <w:spacing w:line="400" w:lineRule="exact"/>
        <w:rPr>
          <w:rFonts w:ascii="標楷體" w:eastAsia="標楷體" w:hAnsi="標楷體"/>
          <w:sz w:val="28"/>
          <w:szCs w:val="28"/>
        </w:rPr>
      </w:pPr>
      <w:r w:rsidRPr="00904576">
        <w:rPr>
          <w:rFonts w:ascii="標楷體" w:eastAsia="標楷體" w:hAnsi="標楷體" w:hint="eastAsia"/>
        </w:rPr>
        <w:t xml:space="preserve">    </w:t>
      </w:r>
      <w:r w:rsidR="00A712B8" w:rsidRPr="00904576">
        <w:rPr>
          <w:rFonts w:ascii="標楷體" w:eastAsia="標楷體" w:hAnsi="標楷體" w:hint="eastAsia"/>
        </w:rPr>
        <w:t>無</w:t>
      </w:r>
    </w:p>
    <w:p w:rsidR="000C572D" w:rsidRPr="00904576" w:rsidRDefault="001E0A16" w:rsidP="00A0635A">
      <w:pPr>
        <w:spacing w:line="500" w:lineRule="exact"/>
        <w:jc w:val="both"/>
        <w:rPr>
          <w:rFonts w:ascii="標楷體" w:eastAsia="標楷體" w:hAnsi="標楷體"/>
        </w:rPr>
      </w:pPr>
      <w:r w:rsidRPr="00904576">
        <w:rPr>
          <w:rFonts w:ascii="標楷體" w:eastAsia="標楷體" w:hAnsi="標楷體" w:hint="eastAsia"/>
          <w:sz w:val="28"/>
          <w:szCs w:val="28"/>
        </w:rPr>
        <w:t>六、</w:t>
      </w:r>
      <w:r w:rsidR="0018786C" w:rsidRPr="00904576">
        <w:rPr>
          <w:rFonts w:ascii="標楷體" w:eastAsia="標楷體" w:hAnsi="標楷體" w:hint="eastAsia"/>
          <w:sz w:val="28"/>
          <w:szCs w:val="28"/>
        </w:rPr>
        <w:t>散會</w:t>
      </w:r>
    </w:p>
    <w:p w:rsidR="00481E02" w:rsidRPr="00904576" w:rsidRDefault="00481E02" w:rsidP="0099467D">
      <w:pPr>
        <w:spacing w:line="500" w:lineRule="exact"/>
        <w:rPr>
          <w:rFonts w:ascii="標楷體" w:eastAsia="標楷體" w:hAnsi="標楷體"/>
        </w:rPr>
      </w:pPr>
    </w:p>
    <w:p w:rsidR="00601FBB" w:rsidRPr="00904576" w:rsidRDefault="00601FBB" w:rsidP="0099467D">
      <w:pPr>
        <w:spacing w:line="500" w:lineRule="exact"/>
        <w:rPr>
          <w:rFonts w:ascii="標楷體" w:eastAsia="標楷體" w:hAnsi="標楷體"/>
        </w:rPr>
      </w:pPr>
    </w:p>
    <w:p w:rsidR="00601FBB" w:rsidRPr="00904576" w:rsidRDefault="00601FBB" w:rsidP="0099467D">
      <w:pPr>
        <w:spacing w:line="500" w:lineRule="exact"/>
        <w:rPr>
          <w:rFonts w:ascii="標楷體" w:eastAsia="標楷體" w:hAnsi="標楷體"/>
        </w:rPr>
      </w:pPr>
    </w:p>
    <w:p w:rsidR="00601FBB" w:rsidRPr="00904576" w:rsidRDefault="00601FBB" w:rsidP="0099467D">
      <w:pPr>
        <w:spacing w:line="500" w:lineRule="exact"/>
        <w:rPr>
          <w:rFonts w:ascii="標楷體" w:eastAsia="標楷體" w:hAnsi="標楷體"/>
        </w:rPr>
      </w:pPr>
    </w:p>
    <w:p w:rsidR="00904576" w:rsidRDefault="00904576" w:rsidP="005E6D6A">
      <w:pPr>
        <w:spacing w:line="320" w:lineRule="exact"/>
        <w:rPr>
          <w:rFonts w:ascii="標楷體" w:eastAsia="標楷體" w:hAnsi="標楷體"/>
          <w:b/>
          <w:sz w:val="28"/>
          <w:szCs w:val="28"/>
        </w:rPr>
      </w:pPr>
    </w:p>
    <w:p w:rsidR="00AF6A47" w:rsidRPr="00904576" w:rsidRDefault="00AF6A47" w:rsidP="005E6D6A">
      <w:pPr>
        <w:spacing w:line="320" w:lineRule="exact"/>
        <w:rPr>
          <w:rFonts w:ascii="標楷體" w:eastAsia="標楷體" w:hAnsi="標楷體"/>
          <w:b/>
          <w:sz w:val="28"/>
          <w:szCs w:val="28"/>
        </w:rPr>
      </w:pPr>
    </w:p>
    <w:p w:rsidR="005E6D6A" w:rsidRPr="00904576" w:rsidRDefault="005E6D6A" w:rsidP="005E6D6A">
      <w:pPr>
        <w:spacing w:line="320" w:lineRule="exact"/>
        <w:rPr>
          <w:rFonts w:ascii="標楷體" w:eastAsia="標楷體" w:hAnsi="標楷體"/>
          <w:b/>
          <w:sz w:val="28"/>
          <w:szCs w:val="28"/>
        </w:rPr>
      </w:pPr>
      <w:r w:rsidRPr="00904576">
        <w:rPr>
          <w:rFonts w:ascii="標楷體" w:eastAsia="標楷體" w:hAnsi="標楷體" w:hint="eastAsia"/>
          <w:b/>
          <w:sz w:val="28"/>
          <w:szCs w:val="28"/>
        </w:rPr>
        <w:t>附件一</w:t>
      </w:r>
      <w:r w:rsidR="00B577E0" w:rsidRPr="00904576">
        <w:rPr>
          <w:rFonts w:ascii="標楷體" w:eastAsia="標楷體" w:hAnsi="標楷體" w:hint="eastAsia"/>
          <w:b/>
          <w:sz w:val="28"/>
          <w:szCs w:val="28"/>
        </w:rPr>
        <w:t xml:space="preserve">    </w:t>
      </w:r>
      <w:r w:rsidR="00955062" w:rsidRPr="00904576">
        <w:rPr>
          <w:rFonts w:ascii="標楷體" w:eastAsia="標楷體" w:hAnsi="標楷體" w:hint="eastAsia"/>
          <w:b/>
          <w:sz w:val="28"/>
          <w:szCs w:val="28"/>
        </w:rPr>
        <w:t xml:space="preserve">     </w:t>
      </w:r>
      <w:r w:rsidRPr="00904576">
        <w:rPr>
          <w:rFonts w:ascii="標楷體" w:eastAsia="標楷體" w:hAnsi="標楷體"/>
          <w:b/>
          <w:sz w:val="28"/>
          <w:szCs w:val="28"/>
        </w:rPr>
        <w:t xml:space="preserve">          </w:t>
      </w:r>
      <w:proofErr w:type="gramStart"/>
      <w:r w:rsidRPr="00904576">
        <w:rPr>
          <w:rFonts w:ascii="標楷體" w:eastAsia="標楷體" w:hAnsi="標楷體"/>
          <w:b/>
          <w:sz w:val="28"/>
          <w:szCs w:val="28"/>
        </w:rPr>
        <w:t>108</w:t>
      </w:r>
      <w:proofErr w:type="gramEnd"/>
      <w:r w:rsidRPr="00904576">
        <w:rPr>
          <w:rFonts w:ascii="標楷體" w:eastAsia="標楷體" w:hAnsi="標楷體" w:hint="eastAsia"/>
          <w:b/>
          <w:sz w:val="28"/>
          <w:szCs w:val="28"/>
        </w:rPr>
        <w:t>年度會務記要</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(1)</w:t>
      </w:r>
      <w:r w:rsidRPr="00904576">
        <w:rPr>
          <w:rFonts w:ascii="標楷體" w:eastAsia="標楷體" w:hAnsi="標楷體"/>
        </w:rPr>
        <w:t>2019</w:t>
      </w:r>
      <w:r w:rsidRPr="00904576">
        <w:rPr>
          <w:rFonts w:ascii="標楷體" w:eastAsia="標楷體" w:hAnsi="標楷體" w:hint="eastAsia"/>
        </w:rPr>
        <w:t>第九</w:t>
      </w:r>
      <w:proofErr w:type="gramStart"/>
      <w:r w:rsidRPr="00904576">
        <w:rPr>
          <w:rFonts w:ascii="標楷體" w:eastAsia="標楷體" w:hAnsi="標楷體" w:hint="eastAsia"/>
        </w:rPr>
        <w:t>屆白鵬杯</w:t>
      </w:r>
      <w:proofErr w:type="gramEnd"/>
      <w:r w:rsidRPr="00904576">
        <w:rPr>
          <w:rFonts w:ascii="標楷體" w:eastAsia="標楷體" w:hAnsi="標楷體" w:hint="eastAsia"/>
        </w:rPr>
        <w:t>世界青少年</w:t>
      </w:r>
      <w:proofErr w:type="gramStart"/>
      <w:r w:rsidRPr="00904576">
        <w:rPr>
          <w:rFonts w:ascii="標楷體" w:eastAsia="標楷體" w:hAnsi="標楷體" w:hint="eastAsia"/>
        </w:rPr>
        <w:t>相撲大賽</w:t>
      </w:r>
      <w:proofErr w:type="gramEnd"/>
      <w:r w:rsidRPr="00904576">
        <w:rPr>
          <w:rFonts w:ascii="標楷體" w:eastAsia="標楷體" w:hAnsi="標楷體" w:hint="eastAsia"/>
        </w:rPr>
        <w:t>集訓</w:t>
      </w:r>
      <w:r w:rsidRPr="00904576">
        <w:rPr>
          <w:rFonts w:ascii="標楷體" w:eastAsia="標楷體" w:hAnsi="標楷體" w:hint="eastAsia"/>
          <w:kern w:val="0"/>
        </w:rPr>
        <w:t>(</w:t>
      </w:r>
      <w:r w:rsidRPr="00904576">
        <w:rPr>
          <w:rFonts w:ascii="標楷體" w:eastAsia="標楷體" w:hAnsi="標楷體"/>
        </w:rPr>
        <w:t>1/19~20</w:t>
      </w:r>
      <w:r w:rsidRPr="00904576">
        <w:rPr>
          <w:rFonts w:ascii="標楷體" w:eastAsia="標楷體" w:hAnsi="標楷體" w:hint="eastAsia"/>
        </w:rPr>
        <w:t>、</w:t>
      </w:r>
      <w:r w:rsidRPr="00904576">
        <w:rPr>
          <w:rFonts w:ascii="標楷體" w:eastAsia="標楷體" w:hAnsi="標楷體"/>
        </w:rPr>
        <w:t>1/26~27</w:t>
      </w:r>
      <w:r w:rsidRPr="00904576">
        <w:rPr>
          <w:rFonts w:ascii="標楷體" w:eastAsia="標楷體" w:hAnsi="標楷體" w:hint="eastAsia"/>
        </w:rPr>
        <w:t>、</w:t>
      </w:r>
      <w:r w:rsidRPr="00904576">
        <w:rPr>
          <w:rFonts w:ascii="標楷體" w:eastAsia="標楷體" w:hAnsi="標楷體"/>
        </w:rPr>
        <w:t>2/10~13</w:t>
      </w:r>
      <w:r w:rsidRPr="00904576">
        <w:rPr>
          <w:rFonts w:ascii="標楷體" w:eastAsia="標楷體" w:hAnsi="標楷體" w:hint="eastAsia"/>
        </w:rPr>
        <w:t>)；</w:t>
      </w:r>
    </w:p>
    <w:p w:rsidR="005E6D6A" w:rsidRPr="00904576" w:rsidRDefault="005E6D6A" w:rsidP="005E6D6A">
      <w:pPr>
        <w:spacing w:line="320" w:lineRule="exact"/>
        <w:ind w:firstLineChars="150" w:firstLine="360"/>
        <w:rPr>
          <w:rFonts w:ascii="標楷體" w:eastAsia="標楷體" w:hAnsi="標楷體"/>
        </w:rPr>
      </w:pPr>
      <w:r w:rsidRPr="00904576">
        <w:rPr>
          <w:rFonts w:ascii="標楷體" w:eastAsia="標楷體" w:hAnsi="標楷體"/>
        </w:rPr>
        <w:t>2020</w:t>
      </w:r>
      <w:r w:rsidRPr="00904576">
        <w:rPr>
          <w:rFonts w:ascii="標楷體" w:eastAsia="標楷體" w:hAnsi="標楷體" w:hint="eastAsia"/>
        </w:rPr>
        <w:t>第十</w:t>
      </w:r>
      <w:proofErr w:type="gramStart"/>
      <w:r w:rsidRPr="00904576">
        <w:rPr>
          <w:rFonts w:ascii="標楷體" w:eastAsia="標楷體" w:hAnsi="標楷體" w:hint="eastAsia"/>
        </w:rPr>
        <w:t>屆白鵬杯</w:t>
      </w:r>
      <w:proofErr w:type="gramEnd"/>
      <w:r w:rsidRPr="00904576">
        <w:rPr>
          <w:rFonts w:ascii="標楷體" w:eastAsia="標楷體" w:hAnsi="標楷體" w:hint="eastAsia"/>
        </w:rPr>
        <w:t>世界青少年</w:t>
      </w:r>
      <w:proofErr w:type="gramStart"/>
      <w:r w:rsidRPr="00904576">
        <w:rPr>
          <w:rFonts w:ascii="標楷體" w:eastAsia="標楷體" w:hAnsi="標楷體" w:hint="eastAsia"/>
        </w:rPr>
        <w:t>相撲大賽</w:t>
      </w:r>
      <w:proofErr w:type="gramEnd"/>
      <w:r w:rsidRPr="00904576">
        <w:rPr>
          <w:rFonts w:ascii="標楷體" w:eastAsia="標楷體" w:hAnsi="標楷體" w:hint="eastAsia"/>
        </w:rPr>
        <w:t>選拔(</w:t>
      </w:r>
      <w:r w:rsidRPr="00904576">
        <w:rPr>
          <w:rFonts w:ascii="標楷體" w:eastAsia="標楷體" w:hAnsi="標楷體"/>
        </w:rPr>
        <w:t>11/24</w:t>
      </w:r>
      <w:r w:rsidRPr="00904576">
        <w:rPr>
          <w:rFonts w:ascii="標楷體" w:eastAsia="標楷體" w:hAnsi="標楷體" w:hint="eastAsia"/>
        </w:rPr>
        <w:t>)、集訓</w:t>
      </w:r>
      <w:r w:rsidRPr="00904576">
        <w:rPr>
          <w:rFonts w:ascii="標楷體" w:eastAsia="標楷體" w:hAnsi="標楷體" w:hint="eastAsia"/>
          <w:kern w:val="0"/>
        </w:rPr>
        <w:t>(2019/</w:t>
      </w:r>
      <w:r w:rsidRPr="00904576">
        <w:rPr>
          <w:rFonts w:ascii="標楷體" w:eastAsia="標楷體" w:hAnsi="標楷體"/>
        </w:rPr>
        <w:t>12/7-8</w:t>
      </w:r>
      <w:r w:rsidRPr="00904576">
        <w:rPr>
          <w:rFonts w:ascii="標楷體" w:eastAsia="標楷體" w:hAnsi="標楷體" w:hint="eastAsia"/>
        </w:rPr>
        <w:t>、</w:t>
      </w:r>
    </w:p>
    <w:p w:rsidR="005E6D6A" w:rsidRPr="00904576" w:rsidRDefault="005E6D6A" w:rsidP="005E6D6A">
      <w:pPr>
        <w:spacing w:line="320" w:lineRule="exact"/>
        <w:ind w:firstLineChars="150" w:firstLine="360"/>
        <w:rPr>
          <w:rFonts w:ascii="標楷體" w:eastAsia="標楷體" w:hAnsi="標楷體"/>
          <w:b/>
          <w:bCs/>
        </w:rPr>
      </w:pPr>
      <w:r w:rsidRPr="00904576">
        <w:rPr>
          <w:rFonts w:ascii="標楷體" w:eastAsia="標楷體" w:hAnsi="標楷體" w:hint="eastAsia"/>
        </w:rPr>
        <w:t>2019/</w:t>
      </w:r>
      <w:r w:rsidRPr="00904576">
        <w:rPr>
          <w:rFonts w:ascii="標楷體" w:eastAsia="標楷體" w:hAnsi="標楷體"/>
        </w:rPr>
        <w:t>12/21-22</w:t>
      </w:r>
      <w:r w:rsidRPr="00904576">
        <w:rPr>
          <w:rFonts w:ascii="標楷體" w:eastAsia="標楷體" w:hAnsi="標楷體" w:hint="eastAsia"/>
        </w:rPr>
        <w:t>、2019/</w:t>
      </w:r>
      <w:r w:rsidRPr="00904576">
        <w:rPr>
          <w:rFonts w:ascii="標楷體" w:eastAsia="標楷體" w:hAnsi="標楷體"/>
        </w:rPr>
        <w:t>12/28-29、</w:t>
      </w:r>
      <w:r w:rsidRPr="00904576">
        <w:rPr>
          <w:rFonts w:ascii="標楷體" w:eastAsia="標楷體" w:hAnsi="標楷體" w:hint="eastAsia"/>
        </w:rPr>
        <w:t>2020/1/12)</w:t>
      </w:r>
      <w:r w:rsidRPr="00904576">
        <w:rPr>
          <w:rFonts w:ascii="標楷體" w:eastAsia="標楷體" w:hAnsi="標楷體" w:hint="eastAsia"/>
          <w:b/>
          <w:bCs/>
        </w:rPr>
        <w:t>。</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(2)</w:t>
      </w:r>
      <w:proofErr w:type="gramStart"/>
      <w:r w:rsidRPr="00904576">
        <w:rPr>
          <w:rFonts w:ascii="標楷體" w:eastAsia="標楷體" w:hAnsi="標楷體"/>
        </w:rPr>
        <w:t>108</w:t>
      </w:r>
      <w:proofErr w:type="gramEnd"/>
      <w:r w:rsidRPr="00904576">
        <w:rPr>
          <w:rFonts w:ascii="標楷體" w:eastAsia="標楷體" w:hAnsi="標楷體" w:hint="eastAsia"/>
        </w:rPr>
        <w:t>年度大阪國際女子相撲錦標賽國手遴選(</w:t>
      </w:r>
      <w:r w:rsidRPr="00904576">
        <w:rPr>
          <w:rFonts w:ascii="標楷體" w:eastAsia="標楷體" w:hAnsi="標楷體"/>
        </w:rPr>
        <w:t>2/3</w:t>
      </w:r>
      <w:r w:rsidRPr="00904576">
        <w:rPr>
          <w:rFonts w:ascii="標楷體" w:eastAsia="標楷體" w:hAnsi="標楷體" w:hint="eastAsia"/>
        </w:rPr>
        <w:t>)；賽前集訓(3</w:t>
      </w:r>
      <w:r w:rsidRPr="00904576">
        <w:rPr>
          <w:rFonts w:ascii="標楷體" w:eastAsia="標楷體" w:hAnsi="標楷體"/>
        </w:rPr>
        <w:t>/13~17</w:t>
      </w:r>
      <w:r w:rsidRPr="00904576">
        <w:rPr>
          <w:rFonts w:ascii="標楷體" w:eastAsia="標楷體" w:hAnsi="標楷體" w:hint="eastAsia"/>
        </w:rPr>
        <w:t>、</w:t>
      </w:r>
      <w:r w:rsidR="00955062" w:rsidRPr="00904576">
        <w:rPr>
          <w:rFonts w:ascii="標楷體" w:eastAsia="標楷體" w:hAnsi="標楷體" w:hint="eastAsia"/>
        </w:rPr>
        <w:t>3</w:t>
      </w:r>
      <w:r w:rsidR="00955062" w:rsidRPr="00904576">
        <w:rPr>
          <w:rFonts w:ascii="標楷體" w:eastAsia="標楷體" w:hAnsi="標楷體"/>
        </w:rPr>
        <w:t>/23~24</w:t>
      </w:r>
    </w:p>
    <w:p w:rsidR="00955062" w:rsidRPr="00904576" w:rsidRDefault="005E6D6A" w:rsidP="005E6D6A">
      <w:pPr>
        <w:spacing w:line="320" w:lineRule="exact"/>
        <w:ind w:firstLineChars="150" w:firstLine="360"/>
        <w:rPr>
          <w:rFonts w:ascii="標楷體" w:eastAsia="標楷體" w:hAnsi="標楷體"/>
        </w:rPr>
      </w:pPr>
      <w:r w:rsidRPr="00904576">
        <w:rPr>
          <w:rFonts w:ascii="標楷體" w:eastAsia="標楷體" w:hAnsi="標楷體" w:hint="eastAsia"/>
        </w:rPr>
        <w:t>、</w:t>
      </w:r>
      <w:r w:rsidRPr="00904576">
        <w:rPr>
          <w:rFonts w:ascii="標楷體" w:eastAsia="標楷體" w:hAnsi="標楷體"/>
        </w:rPr>
        <w:t>4/7</w:t>
      </w:r>
      <w:r w:rsidRPr="00904576">
        <w:rPr>
          <w:rFonts w:ascii="標楷體" w:eastAsia="標楷體" w:hAnsi="標楷體" w:hint="eastAsia"/>
        </w:rPr>
        <w:t>)；參加</w:t>
      </w:r>
      <w:r w:rsidRPr="00904576">
        <w:rPr>
          <w:rFonts w:ascii="標楷體" w:eastAsia="標楷體" w:hAnsi="標楷體"/>
        </w:rPr>
        <w:t>2019</w:t>
      </w:r>
      <w:r w:rsidRPr="00904576">
        <w:rPr>
          <w:rFonts w:ascii="標楷體" w:eastAsia="標楷體" w:hAnsi="標楷體" w:hint="eastAsia"/>
        </w:rPr>
        <w:t>年大阪國際女子相撲錦標賽(</w:t>
      </w:r>
      <w:r w:rsidRPr="00904576">
        <w:rPr>
          <w:rFonts w:ascii="標楷體" w:eastAsia="標楷體" w:hAnsi="標楷體"/>
        </w:rPr>
        <w:t>4/12~15</w:t>
      </w:r>
      <w:r w:rsidRPr="00904576">
        <w:rPr>
          <w:rFonts w:ascii="標楷體" w:eastAsia="標楷體" w:hAnsi="標楷體" w:hint="eastAsia"/>
        </w:rPr>
        <w:t>)，台灣隊代表獲得團體組</w:t>
      </w:r>
    </w:p>
    <w:p w:rsidR="005E6D6A" w:rsidRPr="00904576" w:rsidRDefault="005E6D6A" w:rsidP="005E6D6A">
      <w:pPr>
        <w:spacing w:line="320" w:lineRule="exact"/>
        <w:ind w:firstLineChars="150" w:firstLine="360"/>
        <w:rPr>
          <w:rFonts w:ascii="標楷體" w:eastAsia="標楷體" w:hAnsi="標楷體"/>
        </w:rPr>
      </w:pPr>
      <w:r w:rsidRPr="00904576">
        <w:rPr>
          <w:rFonts w:ascii="標楷體" w:eastAsia="標楷體" w:hAnsi="標楷體" w:hint="eastAsia"/>
        </w:rPr>
        <w:t>第三名、超輕量級女子選手楊凰君獲得第三名、無差別級女子選手</w:t>
      </w:r>
      <w:proofErr w:type="gramStart"/>
      <w:r w:rsidRPr="00904576">
        <w:rPr>
          <w:rFonts w:ascii="標楷體" w:eastAsia="標楷體" w:hAnsi="標楷體" w:hint="eastAsia"/>
        </w:rPr>
        <w:t>余</w:t>
      </w:r>
      <w:proofErr w:type="gramEnd"/>
      <w:r w:rsidRPr="00904576">
        <w:rPr>
          <w:rFonts w:ascii="標楷體" w:eastAsia="標楷體" w:hAnsi="標楷體" w:hint="eastAsia"/>
        </w:rPr>
        <w:t>庭獲得第二名。</w:t>
      </w:r>
    </w:p>
    <w:p w:rsidR="005E6D6A" w:rsidRPr="00904576" w:rsidRDefault="005E6D6A" w:rsidP="005E6D6A">
      <w:pPr>
        <w:spacing w:line="320" w:lineRule="exact"/>
        <w:rPr>
          <w:rFonts w:ascii="標楷體" w:eastAsia="標楷體" w:hAnsi="標楷體"/>
          <w:kern w:val="0"/>
        </w:rPr>
      </w:pPr>
      <w:r w:rsidRPr="00904576">
        <w:rPr>
          <w:rFonts w:ascii="標楷體" w:eastAsia="標楷體" w:hAnsi="標楷體" w:hint="eastAsia"/>
        </w:rPr>
        <w:t>(3)</w:t>
      </w:r>
      <w:r w:rsidRPr="00904576">
        <w:rPr>
          <w:rFonts w:ascii="標楷體" w:eastAsia="標楷體" w:hAnsi="標楷體"/>
        </w:rPr>
        <w:t>2019</w:t>
      </w:r>
      <w:r w:rsidRPr="00904576">
        <w:rPr>
          <w:rFonts w:ascii="標楷體" w:eastAsia="標楷體" w:hAnsi="標楷體" w:hint="eastAsia"/>
        </w:rPr>
        <w:t>成年選手培訓營四次(</w:t>
      </w:r>
      <w:r w:rsidRPr="00904576">
        <w:rPr>
          <w:rFonts w:ascii="標楷體" w:eastAsia="標楷體" w:hAnsi="標楷體"/>
        </w:rPr>
        <w:t>3/9~10</w:t>
      </w:r>
      <w:r w:rsidRPr="00904576">
        <w:rPr>
          <w:rFonts w:ascii="標楷體" w:eastAsia="標楷體" w:hAnsi="標楷體" w:hint="eastAsia"/>
        </w:rPr>
        <w:t>、</w:t>
      </w:r>
      <w:r w:rsidRPr="00904576">
        <w:rPr>
          <w:rFonts w:ascii="標楷體" w:eastAsia="標楷體" w:hAnsi="標楷體"/>
        </w:rPr>
        <w:t>6/8~9</w:t>
      </w:r>
      <w:r w:rsidRPr="00904576">
        <w:rPr>
          <w:rFonts w:ascii="標楷體" w:eastAsia="標楷體" w:hAnsi="標楷體" w:hint="eastAsia"/>
        </w:rPr>
        <w:t>、</w:t>
      </w:r>
      <w:r w:rsidRPr="00904576">
        <w:rPr>
          <w:rFonts w:ascii="標楷體" w:eastAsia="標楷體" w:hAnsi="標楷體"/>
        </w:rPr>
        <w:t>6/22-23</w:t>
      </w:r>
      <w:r w:rsidRPr="00904576">
        <w:rPr>
          <w:rFonts w:ascii="標楷體" w:eastAsia="標楷體" w:hAnsi="標楷體" w:hint="eastAsia"/>
        </w:rPr>
        <w:t>、</w:t>
      </w:r>
      <w:r w:rsidRPr="00904576">
        <w:rPr>
          <w:rFonts w:ascii="標楷體" w:eastAsia="標楷體" w:hAnsi="標楷體"/>
        </w:rPr>
        <w:t>9/14~15</w:t>
      </w:r>
      <w:r w:rsidRPr="00904576">
        <w:rPr>
          <w:rFonts w:ascii="標楷體" w:eastAsia="標楷體" w:hAnsi="標楷體" w:hint="eastAsia"/>
        </w:rPr>
        <w:t>)；</w:t>
      </w:r>
      <w:r w:rsidRPr="00904576">
        <w:rPr>
          <w:rFonts w:ascii="標楷體" w:eastAsia="標楷體" w:hAnsi="標楷體"/>
          <w:kern w:val="0"/>
        </w:rPr>
        <w:t>U18</w:t>
      </w:r>
      <w:r w:rsidRPr="00904576">
        <w:rPr>
          <w:rFonts w:ascii="標楷體" w:eastAsia="標楷體" w:hAnsi="標楷體" w:hint="eastAsia"/>
          <w:kern w:val="0"/>
        </w:rPr>
        <w:t>選手培訓</w:t>
      </w:r>
      <w:r w:rsidR="00955062" w:rsidRPr="00904576">
        <w:rPr>
          <w:rFonts w:ascii="標楷體" w:eastAsia="標楷體" w:hAnsi="標楷體" w:hint="eastAsia"/>
          <w:kern w:val="0"/>
        </w:rPr>
        <w:t>營</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kern w:val="0"/>
        </w:rPr>
        <w:t xml:space="preserve">   四次(</w:t>
      </w:r>
      <w:r w:rsidRPr="00904576">
        <w:rPr>
          <w:rFonts w:ascii="標楷體" w:eastAsia="標楷體" w:hAnsi="標楷體"/>
        </w:rPr>
        <w:t>3/30~31</w:t>
      </w:r>
      <w:r w:rsidRPr="00904576">
        <w:rPr>
          <w:rFonts w:ascii="標楷體" w:eastAsia="標楷體" w:hAnsi="標楷體" w:hint="eastAsia"/>
        </w:rPr>
        <w:t>、</w:t>
      </w:r>
      <w:r w:rsidRPr="00904576">
        <w:rPr>
          <w:rFonts w:ascii="標楷體" w:eastAsia="標楷體" w:hAnsi="標楷體"/>
        </w:rPr>
        <w:t>6/8~9</w:t>
      </w:r>
      <w:r w:rsidRPr="00904576">
        <w:rPr>
          <w:rFonts w:ascii="標楷體" w:eastAsia="標楷體" w:hAnsi="標楷體" w:hint="eastAsia"/>
        </w:rPr>
        <w:t>、</w:t>
      </w:r>
      <w:r w:rsidRPr="00904576">
        <w:rPr>
          <w:rFonts w:ascii="標楷體" w:eastAsia="標楷體" w:hAnsi="標楷體"/>
        </w:rPr>
        <w:t>8/24~25</w:t>
      </w:r>
      <w:r w:rsidRPr="00904576">
        <w:rPr>
          <w:rFonts w:ascii="標楷體" w:eastAsia="標楷體" w:hAnsi="標楷體" w:hint="eastAsia"/>
        </w:rPr>
        <w:t>、</w:t>
      </w:r>
      <w:r w:rsidRPr="00904576">
        <w:rPr>
          <w:rFonts w:ascii="標楷體" w:eastAsia="標楷體" w:hAnsi="標楷體"/>
        </w:rPr>
        <w:t>9/14~15</w:t>
      </w:r>
      <w:r w:rsidRPr="00904576">
        <w:rPr>
          <w:rFonts w:ascii="標楷體" w:eastAsia="標楷體" w:hAnsi="標楷體" w:hint="eastAsia"/>
        </w:rPr>
        <w:t>)。</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(4)</w:t>
      </w:r>
      <w:r w:rsidRPr="00904576">
        <w:rPr>
          <w:rFonts w:ascii="標楷體" w:eastAsia="標楷體" w:hAnsi="標楷體"/>
        </w:rPr>
        <w:t>108</w:t>
      </w:r>
      <w:r w:rsidRPr="00904576">
        <w:rPr>
          <w:rFonts w:ascii="標楷體" w:eastAsia="標楷體" w:hAnsi="標楷體" w:hint="eastAsia"/>
        </w:rPr>
        <w:t>上年度成年與青年男女組(</w:t>
      </w:r>
      <w:r w:rsidRPr="00904576">
        <w:rPr>
          <w:rFonts w:ascii="標楷體" w:eastAsia="標楷體" w:hAnsi="標楷體"/>
        </w:rPr>
        <w:t>2019</w:t>
      </w:r>
      <w:r w:rsidRPr="00904576">
        <w:rPr>
          <w:rFonts w:ascii="標楷體" w:eastAsia="標楷體" w:hAnsi="標楷體" w:hint="eastAsia"/>
        </w:rPr>
        <w:t>世界盃</w:t>
      </w:r>
      <w:proofErr w:type="gramStart"/>
      <w:r w:rsidRPr="00904576">
        <w:rPr>
          <w:rFonts w:ascii="標楷體" w:eastAsia="標楷體" w:hAnsi="標楷體" w:hint="eastAsia"/>
        </w:rPr>
        <w:t>世</w:t>
      </w:r>
      <w:proofErr w:type="gramEnd"/>
      <w:r w:rsidRPr="00904576">
        <w:rPr>
          <w:rFonts w:ascii="標楷體" w:eastAsia="標楷體" w:hAnsi="標楷體" w:hint="eastAsia"/>
        </w:rPr>
        <w:t>青</w:t>
      </w:r>
      <w:proofErr w:type="gramStart"/>
      <w:r w:rsidRPr="00904576">
        <w:rPr>
          <w:rFonts w:ascii="標楷體" w:eastAsia="標楷體" w:hAnsi="標楷體" w:hint="eastAsia"/>
        </w:rPr>
        <w:t>盃</w:t>
      </w:r>
      <w:proofErr w:type="gramEnd"/>
      <w:r w:rsidRPr="00904576">
        <w:rPr>
          <w:rFonts w:ascii="標楷體" w:eastAsia="標楷體" w:hAnsi="標楷體" w:hint="eastAsia"/>
        </w:rPr>
        <w:t>相撲錦標賽)國手選拔(</w:t>
      </w:r>
      <w:r w:rsidRPr="00904576">
        <w:rPr>
          <w:rFonts w:ascii="標楷體" w:eastAsia="標楷體" w:hAnsi="標楷體"/>
        </w:rPr>
        <w:t>5/26</w:t>
      </w:r>
      <w:r w:rsidRPr="00904576">
        <w:rPr>
          <w:rFonts w:ascii="標楷體" w:eastAsia="標楷體" w:hAnsi="標楷體" w:hint="eastAsia"/>
        </w:rPr>
        <w:t>)、</w:t>
      </w:r>
      <w:r w:rsidR="00955062" w:rsidRPr="00904576">
        <w:rPr>
          <w:rFonts w:ascii="標楷體" w:eastAsia="標楷體" w:hAnsi="標楷體" w:hint="eastAsia"/>
        </w:rPr>
        <w:t>賽</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 xml:space="preserve">   前集訓</w:t>
      </w:r>
      <w:r w:rsidRPr="00904576">
        <w:rPr>
          <w:rFonts w:ascii="標楷體" w:eastAsia="標楷體" w:hAnsi="標楷體" w:hint="eastAsia"/>
          <w:kern w:val="0"/>
        </w:rPr>
        <w:t>(</w:t>
      </w:r>
      <w:r w:rsidRPr="00904576">
        <w:rPr>
          <w:rFonts w:ascii="標楷體" w:eastAsia="標楷體" w:hAnsi="標楷體"/>
        </w:rPr>
        <w:t>9/28~29</w:t>
      </w:r>
      <w:r w:rsidRPr="00904576">
        <w:rPr>
          <w:rFonts w:ascii="標楷體" w:eastAsia="標楷體" w:hAnsi="標楷體" w:hint="eastAsia"/>
        </w:rPr>
        <w:t>、</w:t>
      </w:r>
      <w:r w:rsidRPr="00904576">
        <w:rPr>
          <w:rFonts w:ascii="標楷體" w:eastAsia="標楷體" w:hAnsi="標楷體"/>
        </w:rPr>
        <w:t>10/5~6</w:t>
      </w:r>
      <w:r w:rsidRPr="00904576">
        <w:rPr>
          <w:rFonts w:ascii="標楷體" w:eastAsia="標楷體" w:hAnsi="標楷體" w:hint="eastAsia"/>
        </w:rPr>
        <w:t>、</w:t>
      </w:r>
      <w:r w:rsidRPr="00904576">
        <w:rPr>
          <w:rFonts w:ascii="標楷體" w:eastAsia="標楷體" w:hAnsi="標楷體"/>
        </w:rPr>
        <w:t>10/9~14</w:t>
      </w:r>
      <w:r w:rsidRPr="00904576">
        <w:rPr>
          <w:rFonts w:ascii="標楷體" w:eastAsia="標楷體" w:hAnsi="標楷體" w:hint="eastAsia"/>
        </w:rPr>
        <w:t>)、移地訓練(</w:t>
      </w:r>
      <w:r w:rsidRPr="00904576">
        <w:rPr>
          <w:rFonts w:ascii="標楷體" w:eastAsia="標楷體" w:hAnsi="標楷體"/>
        </w:rPr>
        <w:t>9/1~9/8</w:t>
      </w:r>
      <w:r w:rsidRPr="00904576">
        <w:rPr>
          <w:rFonts w:ascii="標楷體" w:eastAsia="標楷體" w:hAnsi="標楷體" w:hint="eastAsia"/>
        </w:rPr>
        <w:t>)、參加世界盃</w:t>
      </w:r>
      <w:proofErr w:type="gramStart"/>
      <w:r w:rsidRPr="00904576">
        <w:rPr>
          <w:rFonts w:ascii="標楷體" w:eastAsia="標楷體" w:hAnsi="標楷體" w:hint="eastAsia"/>
        </w:rPr>
        <w:t>世</w:t>
      </w:r>
      <w:proofErr w:type="gramEnd"/>
      <w:r w:rsidRPr="00904576">
        <w:rPr>
          <w:rFonts w:ascii="標楷體" w:eastAsia="標楷體" w:hAnsi="標楷體" w:hint="eastAsia"/>
        </w:rPr>
        <w:t>青</w:t>
      </w:r>
      <w:proofErr w:type="gramStart"/>
      <w:r w:rsidRPr="00904576">
        <w:rPr>
          <w:rFonts w:ascii="標楷體" w:eastAsia="標楷體" w:hAnsi="標楷體" w:hint="eastAsia"/>
        </w:rPr>
        <w:t>盃</w:t>
      </w:r>
      <w:proofErr w:type="gramEnd"/>
      <w:r w:rsidR="00955062" w:rsidRPr="00904576">
        <w:rPr>
          <w:rFonts w:ascii="標楷體" w:eastAsia="標楷體" w:hAnsi="標楷體" w:hint="eastAsia"/>
        </w:rPr>
        <w:t>相撲</w:t>
      </w:r>
    </w:p>
    <w:p w:rsidR="00955062" w:rsidRPr="00904576" w:rsidRDefault="005E6D6A" w:rsidP="005E6D6A">
      <w:pPr>
        <w:spacing w:line="320" w:lineRule="exact"/>
        <w:rPr>
          <w:rFonts w:ascii="標楷體" w:eastAsia="標楷體" w:hAnsi="標楷體"/>
        </w:rPr>
      </w:pPr>
      <w:r w:rsidRPr="00904576">
        <w:rPr>
          <w:rFonts w:ascii="標楷體" w:eastAsia="標楷體" w:hAnsi="標楷體" w:hint="eastAsia"/>
        </w:rPr>
        <w:t xml:space="preserve">   錦標賽</w:t>
      </w:r>
      <w:r w:rsidRPr="00904576">
        <w:rPr>
          <w:rFonts w:ascii="標楷體" w:eastAsia="標楷體" w:hAnsi="標楷體"/>
        </w:rPr>
        <w:t>(10/12-13)</w:t>
      </w:r>
      <w:r w:rsidRPr="00904576">
        <w:rPr>
          <w:rFonts w:ascii="標楷體" w:eastAsia="標楷體" w:hAnsi="標楷體" w:hint="eastAsia"/>
        </w:rPr>
        <w:t>，妮卡勒</w:t>
      </w:r>
      <w:proofErr w:type="gramStart"/>
      <w:r w:rsidRPr="00904576">
        <w:rPr>
          <w:rFonts w:ascii="標楷體" w:eastAsia="標楷體" w:hAnsi="標楷體" w:hint="eastAsia"/>
        </w:rPr>
        <w:t>‧麥尚</w:t>
      </w:r>
      <w:proofErr w:type="gramEnd"/>
      <w:r w:rsidRPr="00904576">
        <w:rPr>
          <w:rFonts w:ascii="標楷體" w:eastAsia="標楷體" w:hAnsi="標楷體" w:hint="eastAsia"/>
        </w:rPr>
        <w:t>(&lt;60kg)金牌、郭庭芸(</w:t>
      </w:r>
      <w:proofErr w:type="gramStart"/>
      <w:r w:rsidRPr="00904576">
        <w:rPr>
          <w:rFonts w:ascii="標楷體" w:eastAsia="標楷體" w:hAnsi="標楷體" w:hint="eastAsia"/>
        </w:rPr>
        <w:t>≧</w:t>
      </w:r>
      <w:proofErr w:type="gramEnd"/>
      <w:r w:rsidRPr="00904576">
        <w:rPr>
          <w:rFonts w:ascii="標楷體" w:eastAsia="標楷體" w:hAnsi="標楷體" w:hint="eastAsia"/>
        </w:rPr>
        <w:t>75kg)銀牌、孫佩</w:t>
      </w:r>
      <w:r w:rsidR="00955062" w:rsidRPr="00904576">
        <w:rPr>
          <w:rFonts w:ascii="標楷體" w:eastAsia="標楷體" w:hAnsi="標楷體" w:hint="eastAsia"/>
        </w:rPr>
        <w:t>妤(無</w:t>
      </w:r>
    </w:p>
    <w:p w:rsidR="005E6D6A" w:rsidRPr="00904576" w:rsidRDefault="00955062" w:rsidP="005E6D6A">
      <w:pPr>
        <w:spacing w:line="320" w:lineRule="exact"/>
        <w:rPr>
          <w:rFonts w:ascii="標楷體" w:eastAsia="標楷體" w:hAnsi="標楷體"/>
        </w:rPr>
      </w:pPr>
      <w:r w:rsidRPr="00904576">
        <w:rPr>
          <w:rFonts w:ascii="標楷體" w:eastAsia="標楷體" w:hAnsi="標楷體" w:hint="eastAsia"/>
        </w:rPr>
        <w:t xml:space="preserve">   限</w:t>
      </w:r>
      <w:r w:rsidR="005E6D6A" w:rsidRPr="00904576">
        <w:rPr>
          <w:rFonts w:ascii="標楷體" w:eastAsia="標楷體" w:hAnsi="標楷體" w:hint="eastAsia"/>
        </w:rPr>
        <w:t>量級)銅牌，其他都前八名；</w:t>
      </w:r>
      <w:r w:rsidR="005E6D6A" w:rsidRPr="00904576">
        <w:rPr>
          <w:rFonts w:ascii="標楷體" w:eastAsia="標楷體" w:hAnsi="標楷體"/>
        </w:rPr>
        <w:t>108</w:t>
      </w:r>
      <w:r w:rsidR="005E6D6A" w:rsidRPr="00904576">
        <w:rPr>
          <w:rFonts w:ascii="標楷體" w:eastAsia="標楷體" w:hAnsi="標楷體" w:hint="eastAsia"/>
        </w:rPr>
        <w:t>下半年度男女組國手選拔(</w:t>
      </w:r>
      <w:r w:rsidR="005E6D6A" w:rsidRPr="00904576">
        <w:rPr>
          <w:rFonts w:ascii="標楷體" w:eastAsia="標楷體" w:hAnsi="標楷體"/>
        </w:rPr>
        <w:t>11/2~3</w:t>
      </w:r>
      <w:r w:rsidR="005E6D6A" w:rsidRPr="00904576">
        <w:rPr>
          <w:rFonts w:ascii="標楷體" w:eastAsia="標楷體" w:hAnsi="標楷體" w:hint="eastAsia"/>
        </w:rPr>
        <w:t>)。</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(5)</w:t>
      </w:r>
      <w:r w:rsidRPr="00904576">
        <w:rPr>
          <w:rFonts w:ascii="標楷體" w:eastAsia="標楷體" w:hAnsi="標楷體"/>
        </w:rPr>
        <w:t xml:space="preserve"> </w:t>
      </w:r>
      <w:proofErr w:type="gramStart"/>
      <w:r w:rsidRPr="00904576">
        <w:rPr>
          <w:rFonts w:ascii="標楷體" w:eastAsia="標楷體" w:hAnsi="標楷體"/>
        </w:rPr>
        <w:t>108</w:t>
      </w:r>
      <w:proofErr w:type="gramEnd"/>
      <w:r w:rsidRPr="00904576">
        <w:rPr>
          <w:rFonts w:ascii="標楷體" w:eastAsia="標楷體" w:hAnsi="標楷體" w:hint="eastAsia"/>
        </w:rPr>
        <w:t>年度講習：</w:t>
      </w:r>
      <w:r w:rsidRPr="00904576">
        <w:rPr>
          <w:rFonts w:ascii="標楷體" w:eastAsia="標楷體" w:hAnsi="標楷體"/>
        </w:rPr>
        <w:t>C</w:t>
      </w:r>
      <w:r w:rsidRPr="00904576">
        <w:rPr>
          <w:rFonts w:ascii="標楷體" w:eastAsia="標楷體" w:hAnsi="標楷體" w:hint="eastAsia"/>
        </w:rPr>
        <w:t>級教練講習(</w:t>
      </w:r>
      <w:r w:rsidRPr="00904576">
        <w:rPr>
          <w:rFonts w:ascii="標楷體" w:eastAsia="標楷體" w:hAnsi="標楷體"/>
        </w:rPr>
        <w:t>7/12~14</w:t>
      </w:r>
      <w:r w:rsidRPr="00904576">
        <w:rPr>
          <w:rFonts w:ascii="標楷體" w:eastAsia="標楷體" w:hAnsi="標楷體" w:hint="eastAsia"/>
        </w:rPr>
        <w:t>)、</w:t>
      </w:r>
      <w:r w:rsidRPr="00904576">
        <w:rPr>
          <w:rFonts w:ascii="標楷體" w:eastAsia="標楷體" w:hAnsi="標楷體"/>
        </w:rPr>
        <w:t>C</w:t>
      </w:r>
      <w:r w:rsidRPr="00904576">
        <w:rPr>
          <w:rFonts w:ascii="標楷體" w:eastAsia="標楷體" w:hAnsi="標楷體" w:hint="eastAsia"/>
        </w:rPr>
        <w:t>級裁判講習(</w:t>
      </w:r>
      <w:r w:rsidRPr="00904576">
        <w:rPr>
          <w:rFonts w:ascii="標楷體" w:eastAsia="標楷體" w:hAnsi="標楷體"/>
        </w:rPr>
        <w:t>8/2~4</w:t>
      </w:r>
      <w:r w:rsidRPr="00904576">
        <w:rPr>
          <w:rFonts w:ascii="標楷體" w:eastAsia="標楷體" w:hAnsi="標楷體" w:hint="eastAsia"/>
        </w:rPr>
        <w:t>)、</w:t>
      </w:r>
      <w:r w:rsidRPr="00904576">
        <w:rPr>
          <w:rFonts w:ascii="標楷體" w:eastAsia="標楷體" w:hAnsi="標楷體"/>
        </w:rPr>
        <w:t>B</w:t>
      </w:r>
      <w:r w:rsidRPr="00904576">
        <w:rPr>
          <w:rFonts w:ascii="標楷體" w:eastAsia="標楷體" w:hAnsi="標楷體" w:hint="eastAsia"/>
        </w:rPr>
        <w:t>級教練講</w:t>
      </w:r>
      <w:r w:rsidR="00955062" w:rsidRPr="00904576">
        <w:rPr>
          <w:rFonts w:ascii="標楷體" w:eastAsia="標楷體" w:hAnsi="標楷體" w:hint="eastAsia"/>
        </w:rPr>
        <w:t>習(</w:t>
      </w:r>
      <w:r w:rsidR="00955062" w:rsidRPr="00904576">
        <w:rPr>
          <w:rFonts w:ascii="標楷體" w:eastAsia="標楷體" w:hAnsi="標楷體"/>
        </w:rPr>
        <w:t>7/25~</w:t>
      </w:r>
    </w:p>
    <w:p w:rsidR="005E6D6A" w:rsidRPr="00904576" w:rsidRDefault="005E6D6A" w:rsidP="005E6D6A">
      <w:pPr>
        <w:spacing w:line="320" w:lineRule="exact"/>
        <w:ind w:firstLineChars="150" w:firstLine="360"/>
        <w:rPr>
          <w:rFonts w:ascii="標楷體" w:eastAsia="標楷體" w:hAnsi="標楷體"/>
        </w:rPr>
      </w:pPr>
      <w:r w:rsidRPr="00904576">
        <w:rPr>
          <w:rFonts w:ascii="標楷體" w:eastAsia="標楷體" w:hAnsi="標楷體"/>
        </w:rPr>
        <w:t>28</w:t>
      </w:r>
      <w:r w:rsidRPr="00904576">
        <w:rPr>
          <w:rFonts w:ascii="標楷體" w:eastAsia="標楷體" w:hAnsi="標楷體" w:hint="eastAsia"/>
        </w:rPr>
        <w:t>)、</w:t>
      </w:r>
      <w:r w:rsidRPr="00904576">
        <w:rPr>
          <w:rFonts w:ascii="標楷體" w:eastAsia="標楷體" w:hAnsi="標楷體"/>
        </w:rPr>
        <w:t>B</w:t>
      </w:r>
      <w:r w:rsidRPr="00904576">
        <w:rPr>
          <w:rFonts w:ascii="標楷體" w:eastAsia="標楷體" w:hAnsi="標楷體" w:hint="eastAsia"/>
        </w:rPr>
        <w:t>級裁判講習(</w:t>
      </w:r>
      <w:r w:rsidRPr="00904576">
        <w:rPr>
          <w:rFonts w:ascii="標楷體" w:eastAsia="標楷體" w:hAnsi="標楷體"/>
        </w:rPr>
        <w:t>8/15~18</w:t>
      </w:r>
      <w:r w:rsidRPr="00904576">
        <w:rPr>
          <w:rFonts w:ascii="標楷體" w:eastAsia="標楷體" w:hAnsi="標楷體" w:hint="eastAsia"/>
        </w:rPr>
        <w:t>)，</w:t>
      </w:r>
      <w:r w:rsidR="00955062" w:rsidRPr="00904576">
        <w:rPr>
          <w:rFonts w:ascii="標楷體" w:eastAsia="標楷體" w:hAnsi="標楷體"/>
        </w:rPr>
        <w:t>B</w:t>
      </w:r>
      <w:r w:rsidR="00955062" w:rsidRPr="00904576">
        <w:rPr>
          <w:rFonts w:ascii="標楷體" w:eastAsia="標楷體" w:hAnsi="標楷體" w:hint="eastAsia"/>
        </w:rPr>
        <w:t>級裁判講習期間</w:t>
      </w:r>
      <w:r w:rsidRPr="00904576">
        <w:rPr>
          <w:rFonts w:ascii="標楷體" w:eastAsia="標楷體" w:hAnsi="標楷體" w:hint="eastAsia"/>
        </w:rPr>
        <w:t>林啟川教授蒞臨評鑑。</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(6)</w:t>
      </w:r>
      <w:r w:rsidRPr="00904576">
        <w:rPr>
          <w:rFonts w:ascii="標楷體" w:eastAsia="標楷體" w:hAnsi="標楷體"/>
        </w:rPr>
        <w:t xml:space="preserve"> 2019</w:t>
      </w:r>
      <w:r w:rsidRPr="00904576">
        <w:rPr>
          <w:rFonts w:ascii="標楷體" w:eastAsia="標楷體" w:hAnsi="標楷體" w:hint="eastAsia"/>
        </w:rPr>
        <w:t>青少年相撲夏令營(</w:t>
      </w:r>
      <w:r w:rsidRPr="00904576">
        <w:rPr>
          <w:rFonts w:ascii="標楷體" w:eastAsia="標楷體" w:hAnsi="標楷體"/>
        </w:rPr>
        <w:t>8/10~11</w:t>
      </w:r>
      <w:r w:rsidRPr="00904576">
        <w:rPr>
          <w:rFonts w:ascii="標楷體" w:eastAsia="標楷體" w:hAnsi="標楷體" w:hint="eastAsia"/>
        </w:rPr>
        <w:t>)，在屏東縣大同高中舉辦。</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(7)第五屆第三次理監事會議暨第五屆第二次會員大會(</w:t>
      </w:r>
      <w:r w:rsidRPr="00904576">
        <w:rPr>
          <w:rFonts w:ascii="標楷體" w:eastAsia="標楷體" w:hAnsi="標楷體"/>
        </w:rPr>
        <w:t>1/26</w:t>
      </w:r>
      <w:r w:rsidRPr="00904576">
        <w:rPr>
          <w:rFonts w:ascii="標楷體" w:eastAsia="標楷體" w:hAnsi="標楷體" w:hint="eastAsia"/>
        </w:rPr>
        <w:t>)、第五屆第四次理監</w:t>
      </w:r>
      <w:r w:rsidR="00955062" w:rsidRPr="00904576">
        <w:rPr>
          <w:rFonts w:ascii="標楷體" w:eastAsia="標楷體" w:hAnsi="標楷體" w:hint="eastAsia"/>
        </w:rPr>
        <w:t>事會</w:t>
      </w:r>
    </w:p>
    <w:p w:rsidR="005E6D6A" w:rsidRPr="00904576" w:rsidRDefault="005E6D6A" w:rsidP="005E6D6A">
      <w:pPr>
        <w:spacing w:line="320" w:lineRule="exact"/>
        <w:ind w:firstLineChars="150" w:firstLine="360"/>
        <w:rPr>
          <w:rFonts w:ascii="標楷體" w:eastAsia="標楷體" w:hAnsi="標楷體"/>
        </w:rPr>
      </w:pPr>
      <w:r w:rsidRPr="00904576">
        <w:rPr>
          <w:rFonts w:ascii="標楷體" w:eastAsia="標楷體" w:hAnsi="標楷體" w:hint="eastAsia"/>
        </w:rPr>
        <w:t>議(4</w:t>
      </w:r>
      <w:r w:rsidRPr="00904576">
        <w:rPr>
          <w:rFonts w:ascii="標楷體" w:eastAsia="標楷體" w:hAnsi="標楷體"/>
        </w:rPr>
        <w:t>/</w:t>
      </w:r>
      <w:r w:rsidRPr="00904576">
        <w:rPr>
          <w:rFonts w:ascii="標楷體" w:eastAsia="標楷體" w:hAnsi="標楷體" w:hint="eastAsia"/>
        </w:rPr>
        <w:t>27)、第五屆第五次理監事會(</w:t>
      </w:r>
      <w:r w:rsidRPr="00904576">
        <w:rPr>
          <w:rFonts w:ascii="標楷體" w:eastAsia="標楷體" w:hAnsi="標楷體"/>
        </w:rPr>
        <w:t>7/17</w:t>
      </w:r>
      <w:r w:rsidRPr="00904576">
        <w:rPr>
          <w:rFonts w:ascii="標楷體" w:eastAsia="標楷體" w:hAnsi="標楷體" w:hint="eastAsia"/>
        </w:rPr>
        <w:t>)、第五屆第六次理監事會(</w:t>
      </w:r>
      <w:r w:rsidRPr="00904576">
        <w:rPr>
          <w:rFonts w:ascii="標楷體" w:eastAsia="標楷體" w:hAnsi="標楷體"/>
        </w:rPr>
        <w:t>10/18</w:t>
      </w:r>
      <w:r w:rsidRPr="00904576">
        <w:rPr>
          <w:rFonts w:ascii="標楷體" w:eastAsia="標楷體" w:hAnsi="標楷體" w:hint="eastAsia"/>
        </w:rPr>
        <w:t>)。</w:t>
      </w:r>
    </w:p>
    <w:p w:rsidR="005E6D6A" w:rsidRPr="00904576" w:rsidRDefault="005E6D6A" w:rsidP="005E6D6A">
      <w:pPr>
        <w:spacing w:line="320" w:lineRule="exact"/>
        <w:rPr>
          <w:rFonts w:ascii="標楷體" w:eastAsia="標楷體" w:hAnsi="標楷體"/>
        </w:rPr>
      </w:pPr>
      <w:r w:rsidRPr="00904576">
        <w:rPr>
          <w:rFonts w:ascii="標楷體" w:eastAsia="標楷體" w:hAnsi="標楷體" w:hint="eastAsia"/>
        </w:rPr>
        <w:t>(8)體育署相關會議：</w:t>
      </w:r>
    </w:p>
    <w:p w:rsidR="00476083" w:rsidRPr="00016186" w:rsidRDefault="005E6D6A" w:rsidP="00476083">
      <w:pPr>
        <w:spacing w:line="320" w:lineRule="exact"/>
        <w:rPr>
          <w:rFonts w:ascii="標楷體" w:eastAsia="標楷體" w:hAnsi="標楷體"/>
        </w:rPr>
      </w:pPr>
      <w:r w:rsidRPr="00904576">
        <w:rPr>
          <w:rFonts w:ascii="標楷體" w:eastAsia="標楷體" w:hAnsi="標楷體" w:hint="eastAsia"/>
          <w:sz w:val="26"/>
          <w:szCs w:val="26"/>
        </w:rPr>
        <w:t xml:space="preserve">  </w:t>
      </w:r>
      <w:r w:rsidR="00476083" w:rsidRPr="00016186">
        <w:rPr>
          <w:rFonts w:ascii="標楷體" w:eastAsia="標楷體" w:hAnsi="標楷體" w:hint="eastAsia"/>
          <w:sz w:val="26"/>
          <w:szCs w:val="26"/>
        </w:rPr>
        <w:t>(a)</w:t>
      </w:r>
      <w:r w:rsidR="00476083" w:rsidRPr="00016186">
        <w:rPr>
          <w:rFonts w:ascii="標楷體" w:eastAsia="標楷體" w:hAnsi="標楷體" w:hint="eastAsia"/>
        </w:rPr>
        <w:t>特定體育團體組織及運作管理辦法說明會(</w:t>
      </w:r>
      <w:r w:rsidR="00476083" w:rsidRPr="00016186">
        <w:rPr>
          <w:rFonts w:ascii="標楷體" w:eastAsia="標楷體" w:hAnsi="標楷體"/>
        </w:rPr>
        <w:t>108/3/13</w:t>
      </w:r>
      <w:r w:rsidR="00476083" w:rsidRPr="00016186">
        <w:rPr>
          <w:rFonts w:ascii="標楷體" w:eastAsia="標楷體" w:hAnsi="標楷體" w:hint="eastAsia"/>
        </w:rPr>
        <w:t>)</w:t>
      </w:r>
      <w:r w:rsidR="00476083" w:rsidRPr="00016186">
        <w:rPr>
          <w:rFonts w:ascii="標楷體" w:eastAsia="標楷體" w:hAnsi="標楷體" w:hint="eastAsia"/>
          <w:bCs/>
          <w:kern w:val="0"/>
        </w:rPr>
        <w:t>(</w:t>
      </w:r>
      <w:r w:rsidR="00476083" w:rsidRPr="00016186">
        <w:rPr>
          <w:rFonts w:ascii="標楷體" w:eastAsia="標楷體" w:hAnsi="標楷體" w:hint="eastAsia"/>
        </w:rPr>
        <w:t>出席人</w:t>
      </w:r>
      <w:r w:rsidR="00476083" w:rsidRPr="00016186">
        <w:rPr>
          <w:rFonts w:ascii="標楷體" w:eastAsia="標楷體" w:hAnsi="標楷體"/>
        </w:rPr>
        <w:t>:</w:t>
      </w:r>
      <w:r w:rsidR="00476083" w:rsidRPr="00016186">
        <w:rPr>
          <w:rFonts w:ascii="標楷體" w:eastAsia="標楷體" w:hAnsi="標楷體" w:hint="eastAsia"/>
        </w:rPr>
        <w:t>張人傑、蔡閎安)</w:t>
      </w:r>
    </w:p>
    <w:p w:rsidR="00476083" w:rsidRPr="00016186" w:rsidRDefault="00476083" w:rsidP="00476083">
      <w:pPr>
        <w:spacing w:line="320" w:lineRule="exact"/>
        <w:ind w:firstLineChars="100" w:firstLine="260"/>
        <w:rPr>
          <w:rFonts w:ascii="標楷體" w:eastAsia="標楷體" w:hAnsi="標楷體"/>
        </w:rPr>
      </w:pPr>
      <w:r w:rsidRPr="00016186">
        <w:rPr>
          <w:rFonts w:ascii="標楷體" w:eastAsia="標楷體" w:hAnsi="標楷體" w:hint="eastAsia"/>
          <w:sz w:val="26"/>
          <w:szCs w:val="26"/>
        </w:rPr>
        <w:t>(b)</w:t>
      </w:r>
      <w:proofErr w:type="gramStart"/>
      <w:r w:rsidRPr="00016186">
        <w:rPr>
          <w:rFonts w:ascii="標楷體" w:eastAsia="標楷體" w:hAnsi="標楷體"/>
        </w:rPr>
        <w:t>107</w:t>
      </w:r>
      <w:r w:rsidRPr="00016186">
        <w:rPr>
          <w:rFonts w:ascii="標楷體" w:eastAsia="標楷體" w:hAnsi="標楷體" w:hint="eastAsia"/>
        </w:rPr>
        <w:t>年度非奧亞運</w:t>
      </w:r>
      <w:proofErr w:type="gramEnd"/>
      <w:r w:rsidRPr="00016186">
        <w:rPr>
          <w:rFonts w:ascii="標楷體" w:eastAsia="標楷體" w:hAnsi="標楷體" w:hint="eastAsia"/>
        </w:rPr>
        <w:t>特定體育團體訪評(</w:t>
      </w:r>
      <w:r w:rsidRPr="00016186">
        <w:rPr>
          <w:rFonts w:ascii="標楷體" w:eastAsia="標楷體" w:hAnsi="標楷體"/>
        </w:rPr>
        <w:t>108/3/29</w:t>
      </w:r>
      <w:r w:rsidRPr="00016186">
        <w:rPr>
          <w:rFonts w:ascii="標楷體" w:eastAsia="標楷體" w:hAnsi="標楷體" w:hint="eastAsia"/>
        </w:rPr>
        <w:t>)</w:t>
      </w:r>
      <w:r w:rsidRPr="00016186">
        <w:rPr>
          <w:rFonts w:ascii="標楷體" w:eastAsia="標楷體" w:hAnsi="標楷體" w:hint="eastAsia"/>
          <w:bCs/>
          <w:kern w:val="0"/>
        </w:rPr>
        <w:t>(</w:t>
      </w:r>
      <w:r w:rsidRPr="00016186">
        <w:rPr>
          <w:rFonts w:ascii="標楷體" w:eastAsia="標楷體" w:hAnsi="標楷體" w:hint="eastAsia"/>
        </w:rPr>
        <w:t>體育署全民運動組</w:t>
      </w:r>
      <w:r w:rsidRPr="00016186">
        <w:rPr>
          <w:rFonts w:ascii="標楷體" w:eastAsia="標楷體" w:hAnsi="標楷體"/>
        </w:rPr>
        <w:t>2</w:t>
      </w:r>
      <w:r w:rsidRPr="00016186">
        <w:rPr>
          <w:rFonts w:ascii="標楷體" w:eastAsia="標楷體" w:hAnsi="標楷體" w:hint="eastAsia"/>
        </w:rPr>
        <w:t>位體育署</w:t>
      </w:r>
    </w:p>
    <w:p w:rsidR="00476083" w:rsidRPr="00016186" w:rsidRDefault="00476083" w:rsidP="00476083">
      <w:pPr>
        <w:spacing w:line="320" w:lineRule="exact"/>
        <w:ind w:firstLineChars="100" w:firstLine="240"/>
        <w:rPr>
          <w:rFonts w:ascii="標楷體" w:eastAsia="標楷體" w:hAnsi="標楷體"/>
          <w:sz w:val="26"/>
          <w:szCs w:val="26"/>
        </w:rPr>
      </w:pPr>
      <w:r w:rsidRPr="00016186">
        <w:rPr>
          <w:rFonts w:ascii="標楷體" w:eastAsia="標楷體" w:hAnsi="標楷體" w:hint="eastAsia"/>
        </w:rPr>
        <w:t xml:space="preserve">    其他相關單位</w:t>
      </w:r>
      <w:r w:rsidRPr="00016186">
        <w:rPr>
          <w:rFonts w:ascii="標楷體" w:eastAsia="標楷體" w:hAnsi="標楷體"/>
        </w:rPr>
        <w:t>3</w:t>
      </w:r>
      <w:r w:rsidRPr="00016186">
        <w:rPr>
          <w:rFonts w:ascii="標楷體" w:eastAsia="標楷體" w:hAnsi="標楷體" w:hint="eastAsia"/>
        </w:rPr>
        <w:t>名來訪，李明峻、李俊儀、張人傑、</w:t>
      </w:r>
      <w:proofErr w:type="gramStart"/>
      <w:r w:rsidRPr="00016186">
        <w:rPr>
          <w:rFonts w:ascii="標楷體" w:eastAsia="標楷體" w:hAnsi="標楷體" w:hint="eastAsia"/>
        </w:rPr>
        <w:t>鍾</w:t>
      </w:r>
      <w:proofErr w:type="gramEnd"/>
      <w:r w:rsidRPr="00016186">
        <w:rPr>
          <w:rFonts w:ascii="標楷體" w:eastAsia="標楷體" w:hAnsi="標楷體" w:hint="eastAsia"/>
        </w:rPr>
        <w:t>秘書出席)</w:t>
      </w:r>
    </w:p>
    <w:p w:rsidR="00476083" w:rsidRPr="00016186" w:rsidRDefault="00476083" w:rsidP="00476083">
      <w:pPr>
        <w:spacing w:line="320" w:lineRule="exact"/>
        <w:ind w:firstLineChars="100" w:firstLine="260"/>
        <w:rPr>
          <w:rFonts w:ascii="標楷體" w:eastAsia="標楷體" w:hAnsi="標楷體"/>
        </w:rPr>
      </w:pPr>
      <w:r w:rsidRPr="00016186">
        <w:rPr>
          <w:rFonts w:ascii="標楷體" w:eastAsia="標楷體" w:hAnsi="標楷體" w:hint="eastAsia"/>
          <w:sz w:val="26"/>
          <w:szCs w:val="26"/>
        </w:rPr>
        <w:t>(c)</w:t>
      </w:r>
      <w:r w:rsidRPr="00016186">
        <w:rPr>
          <w:rFonts w:ascii="標楷體" w:eastAsia="標楷體" w:hAnsi="標楷體" w:hint="eastAsia"/>
        </w:rPr>
        <w:t>各級學校專任運動教練資審定級聘任管理辦法草案(</w:t>
      </w:r>
      <w:r w:rsidRPr="00016186">
        <w:rPr>
          <w:rFonts w:ascii="標楷體" w:eastAsia="標楷體" w:hAnsi="標楷體"/>
        </w:rPr>
        <w:t>108/5/1</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張人傑)</w:t>
      </w:r>
    </w:p>
    <w:p w:rsidR="00476083" w:rsidRPr="00016186" w:rsidRDefault="00476083" w:rsidP="00476083">
      <w:pPr>
        <w:spacing w:line="320" w:lineRule="exact"/>
        <w:ind w:firstLineChars="100" w:firstLine="260"/>
        <w:rPr>
          <w:rFonts w:ascii="標楷體" w:eastAsia="標楷體" w:hAnsi="標楷體"/>
          <w:sz w:val="26"/>
          <w:szCs w:val="26"/>
        </w:rPr>
      </w:pPr>
      <w:r w:rsidRPr="00016186">
        <w:rPr>
          <w:rFonts w:ascii="標楷體" w:eastAsia="標楷體" w:hAnsi="標楷體" w:hint="eastAsia"/>
          <w:sz w:val="26"/>
          <w:szCs w:val="26"/>
        </w:rPr>
        <w:t>(d)</w:t>
      </w:r>
      <w:r w:rsidRPr="00626A7E">
        <w:rPr>
          <w:rFonts w:hint="eastAsia"/>
        </w:rPr>
        <w:t xml:space="preserve"> </w:t>
      </w:r>
      <w:r w:rsidRPr="00626A7E">
        <w:rPr>
          <w:rFonts w:ascii="標楷體" w:eastAsia="標楷體" w:hAnsi="標楷體" w:hint="eastAsia"/>
          <w:sz w:val="26"/>
          <w:szCs w:val="26"/>
        </w:rPr>
        <w:t>任務型協助小組會議</w:t>
      </w:r>
      <w:r>
        <w:rPr>
          <w:rFonts w:ascii="標楷體" w:eastAsia="標楷體" w:hAnsi="標楷體" w:hint="eastAsia"/>
          <w:sz w:val="26"/>
          <w:szCs w:val="26"/>
        </w:rPr>
        <w:t>(108/7/29)</w:t>
      </w:r>
      <w:r w:rsidRPr="00626A7E">
        <w:rPr>
          <w:rFonts w:ascii="標楷體" w:eastAsia="標楷體" w:hAnsi="標楷體" w:hint="eastAsia"/>
        </w:rPr>
        <w:t xml:space="preserve"> </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李明峻)</w:t>
      </w:r>
    </w:p>
    <w:p w:rsidR="00476083" w:rsidRPr="00016186" w:rsidRDefault="00476083" w:rsidP="00476083">
      <w:pPr>
        <w:spacing w:line="320" w:lineRule="exact"/>
        <w:ind w:firstLineChars="100" w:firstLine="260"/>
        <w:rPr>
          <w:rFonts w:ascii="標楷體" w:eastAsia="標楷體" w:hAnsi="標楷體"/>
          <w:sz w:val="26"/>
          <w:szCs w:val="26"/>
        </w:rPr>
      </w:pPr>
      <w:r w:rsidRPr="00016186">
        <w:rPr>
          <w:rFonts w:ascii="標楷體" w:eastAsia="標楷體" w:hAnsi="標楷體" w:hint="eastAsia"/>
          <w:sz w:val="26"/>
          <w:szCs w:val="26"/>
        </w:rPr>
        <w:t>(e)</w:t>
      </w:r>
      <w:r w:rsidRPr="00626A7E">
        <w:rPr>
          <w:rFonts w:ascii="標楷體" w:eastAsia="標楷體" w:hAnsi="標楷體" w:hint="eastAsia"/>
        </w:rPr>
        <w:t xml:space="preserve"> </w:t>
      </w:r>
      <w:r w:rsidRPr="00016186">
        <w:rPr>
          <w:rFonts w:ascii="標楷體" w:eastAsia="標楷體" w:hAnsi="標楷體" w:hint="eastAsia"/>
        </w:rPr>
        <w:t>體育署特定</w:t>
      </w:r>
      <w:proofErr w:type="gramStart"/>
      <w:r w:rsidRPr="00016186">
        <w:rPr>
          <w:rFonts w:ascii="標楷體" w:eastAsia="標楷體" w:hAnsi="標楷體" w:hint="eastAsia"/>
        </w:rPr>
        <w:t>體育團提業務</w:t>
      </w:r>
      <w:proofErr w:type="gramEnd"/>
      <w:r w:rsidRPr="00016186">
        <w:rPr>
          <w:rFonts w:ascii="標楷體" w:eastAsia="標楷體" w:hAnsi="標楷體" w:hint="eastAsia"/>
        </w:rPr>
        <w:t>說明會(</w:t>
      </w:r>
      <w:r w:rsidRPr="00016186">
        <w:rPr>
          <w:rFonts w:ascii="標楷體" w:eastAsia="標楷體" w:hAnsi="標楷體"/>
        </w:rPr>
        <w:t>108/9/19</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張人傑)</w:t>
      </w:r>
    </w:p>
    <w:p w:rsidR="00476083" w:rsidRPr="00016186" w:rsidRDefault="00476083" w:rsidP="00476083">
      <w:pPr>
        <w:spacing w:line="320" w:lineRule="exact"/>
        <w:ind w:left="780" w:hangingChars="300" w:hanging="780"/>
        <w:rPr>
          <w:rFonts w:ascii="標楷體" w:eastAsia="標楷體" w:hAnsi="標楷體"/>
          <w:sz w:val="26"/>
          <w:szCs w:val="26"/>
        </w:rPr>
      </w:pPr>
      <w:r w:rsidRPr="00016186">
        <w:rPr>
          <w:rFonts w:ascii="標楷體" w:eastAsia="標楷體" w:hAnsi="標楷體"/>
          <w:sz w:val="26"/>
          <w:szCs w:val="26"/>
        </w:rPr>
        <w:t xml:space="preserve">  </w:t>
      </w:r>
      <w:r w:rsidRPr="00016186">
        <w:rPr>
          <w:rFonts w:ascii="標楷體" w:eastAsia="標楷體" w:hAnsi="標楷體" w:hint="eastAsia"/>
          <w:sz w:val="26"/>
          <w:szCs w:val="26"/>
        </w:rPr>
        <w:t>(f)</w:t>
      </w:r>
      <w:r w:rsidRPr="00626A7E">
        <w:rPr>
          <w:rFonts w:ascii="標楷體" w:eastAsia="標楷體" w:hAnsi="標楷體" w:hint="eastAsia"/>
        </w:rPr>
        <w:t xml:space="preserve"> </w:t>
      </w:r>
      <w:r w:rsidRPr="00016186">
        <w:rPr>
          <w:rFonts w:ascii="標楷體" w:eastAsia="標楷體" w:hAnsi="標楷體" w:hint="eastAsia"/>
        </w:rPr>
        <w:t>體育署「健康國民卓越競技活力臺灣執行亮點論壇(</w:t>
      </w:r>
      <w:r w:rsidRPr="00016186">
        <w:rPr>
          <w:rFonts w:ascii="標楷體" w:eastAsia="標楷體" w:hAnsi="標楷體"/>
        </w:rPr>
        <w:t>108/10/2</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張人傑)</w:t>
      </w:r>
    </w:p>
    <w:p w:rsidR="00476083" w:rsidRPr="00016186" w:rsidRDefault="00476083" w:rsidP="00476083">
      <w:pPr>
        <w:spacing w:line="320" w:lineRule="exact"/>
        <w:ind w:firstLineChars="100" w:firstLine="260"/>
        <w:rPr>
          <w:rFonts w:ascii="標楷體" w:eastAsia="標楷體" w:hAnsi="標楷體"/>
          <w:sz w:val="26"/>
          <w:szCs w:val="26"/>
        </w:rPr>
      </w:pPr>
      <w:r w:rsidRPr="00016186">
        <w:rPr>
          <w:rFonts w:ascii="標楷體" w:eastAsia="標楷體" w:hAnsi="標楷體" w:hint="eastAsia"/>
          <w:sz w:val="26"/>
          <w:szCs w:val="26"/>
        </w:rPr>
        <w:t>(g)</w:t>
      </w:r>
      <w:r w:rsidRPr="00626A7E">
        <w:rPr>
          <w:rFonts w:ascii="標楷體" w:eastAsia="標楷體" w:hAnsi="標楷體" w:hint="eastAsia"/>
        </w:rPr>
        <w:t xml:space="preserve"> </w:t>
      </w:r>
      <w:r w:rsidRPr="00016186">
        <w:rPr>
          <w:rFonts w:ascii="標楷體" w:eastAsia="標楷體" w:hAnsi="標楷體" w:hint="eastAsia"/>
        </w:rPr>
        <w:t>夯運動</w:t>
      </w:r>
      <w:r w:rsidRPr="00016186">
        <w:rPr>
          <w:rFonts w:ascii="標楷體" w:eastAsia="標楷體" w:hAnsi="標楷體"/>
        </w:rPr>
        <w:t xml:space="preserve">In </w:t>
      </w:r>
      <w:r w:rsidRPr="00016186">
        <w:rPr>
          <w:rFonts w:ascii="標楷體" w:eastAsia="標楷體" w:hAnsi="標楷體" w:hint="eastAsia"/>
        </w:rPr>
        <w:t>T</w:t>
      </w:r>
      <w:r w:rsidRPr="00016186">
        <w:rPr>
          <w:rFonts w:ascii="標楷體" w:eastAsia="標楷體" w:hAnsi="標楷體"/>
        </w:rPr>
        <w:t>aiwan</w:t>
      </w:r>
      <w:r w:rsidRPr="00016186">
        <w:rPr>
          <w:rFonts w:ascii="標楷體" w:eastAsia="標楷體" w:hAnsi="標楷體" w:hint="eastAsia"/>
        </w:rPr>
        <w:t>成果分享會(</w:t>
      </w:r>
      <w:r w:rsidRPr="00016186">
        <w:rPr>
          <w:rFonts w:ascii="標楷體" w:eastAsia="標楷體" w:hAnsi="標楷體"/>
        </w:rPr>
        <w:t>2019/11/5</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張人傑)</w:t>
      </w:r>
    </w:p>
    <w:p w:rsidR="00476083" w:rsidRPr="00016186" w:rsidRDefault="00476083" w:rsidP="00476083">
      <w:pPr>
        <w:spacing w:line="320" w:lineRule="exact"/>
        <w:ind w:firstLineChars="100" w:firstLine="260"/>
        <w:rPr>
          <w:rFonts w:ascii="標楷體" w:eastAsia="標楷體" w:hAnsi="標楷體"/>
          <w:sz w:val="26"/>
          <w:szCs w:val="26"/>
        </w:rPr>
      </w:pPr>
      <w:r w:rsidRPr="00016186">
        <w:rPr>
          <w:rFonts w:ascii="標楷體" w:eastAsia="標楷體" w:hAnsi="標楷體" w:hint="eastAsia"/>
          <w:sz w:val="26"/>
          <w:szCs w:val="26"/>
        </w:rPr>
        <w:t>(h)</w:t>
      </w:r>
      <w:r w:rsidRPr="00626A7E">
        <w:rPr>
          <w:rFonts w:ascii="標楷體" w:eastAsia="標楷體" w:hAnsi="標楷體"/>
        </w:rPr>
        <w:t xml:space="preserve"> </w:t>
      </w:r>
      <w:r w:rsidRPr="00016186">
        <w:rPr>
          <w:rFonts w:ascii="標楷體" w:eastAsia="標楷體" w:hAnsi="標楷體"/>
        </w:rPr>
        <w:t>2019</w:t>
      </w:r>
      <w:r w:rsidRPr="00016186">
        <w:rPr>
          <w:rFonts w:ascii="標楷體" w:eastAsia="標楷體" w:hAnsi="標楷體" w:hint="eastAsia"/>
        </w:rPr>
        <w:t>中華奧會成果發表會(</w:t>
      </w:r>
      <w:r w:rsidRPr="00016186">
        <w:rPr>
          <w:rFonts w:ascii="標楷體" w:eastAsia="標楷體" w:hAnsi="標楷體"/>
        </w:rPr>
        <w:t>108/12/6</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蔡閎安)</w:t>
      </w:r>
    </w:p>
    <w:p w:rsidR="00476083" w:rsidRDefault="00476083" w:rsidP="00476083">
      <w:pPr>
        <w:spacing w:line="320" w:lineRule="exact"/>
        <w:ind w:firstLineChars="100" w:firstLine="260"/>
        <w:rPr>
          <w:rFonts w:ascii="標楷體" w:eastAsia="標楷體" w:hAnsi="標楷體"/>
        </w:rPr>
      </w:pPr>
      <w:r w:rsidRPr="00016186">
        <w:rPr>
          <w:rFonts w:ascii="標楷體" w:eastAsia="標楷體" w:hAnsi="標楷體" w:hint="eastAsia"/>
          <w:sz w:val="26"/>
          <w:szCs w:val="26"/>
        </w:rPr>
        <w:t>(i)</w:t>
      </w:r>
      <w:r w:rsidRPr="00626A7E">
        <w:rPr>
          <w:rFonts w:ascii="標楷體" w:eastAsia="標楷體" w:hAnsi="標楷體"/>
        </w:rPr>
        <w:t xml:space="preserve"> </w:t>
      </w:r>
      <w:r w:rsidRPr="00016186">
        <w:rPr>
          <w:rFonts w:ascii="標楷體" w:eastAsia="標楷體" w:hAnsi="標楷體"/>
        </w:rPr>
        <w:t>108</w:t>
      </w:r>
      <w:r w:rsidRPr="00016186">
        <w:rPr>
          <w:rFonts w:ascii="標楷體" w:eastAsia="標楷體" w:hAnsi="標楷體" w:hint="eastAsia"/>
        </w:rPr>
        <w:t>運動體育精英獎</w:t>
      </w:r>
      <w:r w:rsidRPr="00016186">
        <w:rPr>
          <w:rFonts w:ascii="標楷體" w:eastAsia="標楷體" w:hAnsi="標楷體" w:hint="eastAsia"/>
          <w:bCs/>
          <w:kern w:val="0"/>
        </w:rPr>
        <w:t>頒獎典禮(</w:t>
      </w:r>
      <w:r w:rsidRPr="00016186">
        <w:rPr>
          <w:rFonts w:ascii="標楷體" w:eastAsia="標楷體" w:hAnsi="標楷體"/>
        </w:rPr>
        <w:t>108/12/19</w:t>
      </w:r>
      <w:r w:rsidRPr="00016186">
        <w:rPr>
          <w:rFonts w:ascii="標楷體" w:eastAsia="標楷體" w:hAnsi="標楷體" w:hint="eastAsia"/>
          <w:bCs/>
          <w:kern w:val="0"/>
        </w:rPr>
        <w:t>)」(</w:t>
      </w:r>
      <w:r w:rsidRPr="00016186">
        <w:rPr>
          <w:rFonts w:ascii="標楷體" w:eastAsia="標楷體" w:hAnsi="標楷體" w:hint="eastAsia"/>
        </w:rPr>
        <w:t>出席人</w:t>
      </w:r>
      <w:r w:rsidRPr="00016186">
        <w:rPr>
          <w:rFonts w:ascii="標楷體" w:eastAsia="標楷體" w:hAnsi="標楷體"/>
        </w:rPr>
        <w:t>:</w:t>
      </w:r>
      <w:r w:rsidRPr="00016186">
        <w:rPr>
          <w:rFonts w:ascii="標楷體" w:eastAsia="標楷體" w:hAnsi="標楷體" w:hint="eastAsia"/>
        </w:rPr>
        <w:t>蔡閎安)</w:t>
      </w:r>
    </w:p>
    <w:p w:rsidR="005E6D6A" w:rsidRPr="00904576" w:rsidRDefault="00476083" w:rsidP="00476083">
      <w:pPr>
        <w:spacing w:line="320" w:lineRule="exact"/>
        <w:ind w:leftChars="100" w:left="720" w:hangingChars="200" w:hanging="480"/>
        <w:rPr>
          <w:rFonts w:ascii="標楷體" w:eastAsia="標楷體" w:hAnsi="標楷體"/>
          <w:sz w:val="26"/>
          <w:szCs w:val="26"/>
        </w:rPr>
      </w:pPr>
      <w:r>
        <w:rPr>
          <w:rFonts w:ascii="標楷體" w:eastAsia="標楷體" w:hAnsi="標楷體" w:hint="eastAsia"/>
        </w:rPr>
        <w:t>(j)</w:t>
      </w:r>
      <w:r w:rsidRPr="00626A7E">
        <w:rPr>
          <w:rFonts w:ascii="標楷體" w:eastAsia="標楷體" w:hAnsi="標楷體" w:hint="eastAsia"/>
        </w:rPr>
        <w:t xml:space="preserve"> </w:t>
      </w:r>
      <w:r w:rsidRPr="00016186">
        <w:rPr>
          <w:rFonts w:ascii="標楷體" w:eastAsia="標楷體" w:hAnsi="標楷體" w:hint="eastAsia"/>
        </w:rPr>
        <w:t>國光體育獎章及獎助學金審查委員工作小組第</w:t>
      </w:r>
      <w:r w:rsidRPr="00016186">
        <w:rPr>
          <w:rFonts w:ascii="標楷體" w:eastAsia="標楷體" w:hAnsi="標楷體"/>
        </w:rPr>
        <w:t>8</w:t>
      </w:r>
      <w:r w:rsidRPr="00016186">
        <w:rPr>
          <w:rFonts w:ascii="標楷體" w:eastAsia="標楷體" w:hAnsi="標楷體" w:hint="eastAsia"/>
        </w:rPr>
        <w:t>屆第</w:t>
      </w:r>
      <w:r w:rsidRPr="00016186">
        <w:rPr>
          <w:rFonts w:ascii="標楷體" w:eastAsia="標楷體" w:hAnsi="標楷體"/>
        </w:rPr>
        <w:t>12</w:t>
      </w:r>
      <w:r w:rsidRPr="00016186">
        <w:rPr>
          <w:rFonts w:ascii="標楷體" w:eastAsia="標楷體" w:hAnsi="標楷體" w:hint="eastAsia"/>
        </w:rPr>
        <w:t>次審查會議(</w:t>
      </w:r>
      <w:r w:rsidRPr="00016186">
        <w:rPr>
          <w:rFonts w:ascii="標楷體" w:eastAsia="標楷體" w:hAnsi="標楷體"/>
        </w:rPr>
        <w:t>108/12/24</w:t>
      </w:r>
      <w:r w:rsidRPr="00016186">
        <w:rPr>
          <w:rFonts w:ascii="標楷體" w:eastAsia="標楷體" w:hAnsi="標楷體" w:hint="eastAsia"/>
        </w:rPr>
        <w:t>)  (出席人</w:t>
      </w:r>
      <w:r w:rsidRPr="00016186">
        <w:rPr>
          <w:rFonts w:ascii="標楷體" w:eastAsia="標楷體" w:hAnsi="標楷體"/>
        </w:rPr>
        <w:t>:</w:t>
      </w:r>
      <w:r w:rsidRPr="00016186">
        <w:rPr>
          <w:rFonts w:ascii="標楷體" w:eastAsia="標楷體" w:hAnsi="標楷體" w:hint="eastAsia"/>
        </w:rPr>
        <w:t>李明峻)</w:t>
      </w:r>
    </w:p>
    <w:p w:rsidR="005E6D6A" w:rsidRPr="00904576" w:rsidRDefault="005E6D6A" w:rsidP="005E6D6A">
      <w:pPr>
        <w:spacing w:line="320" w:lineRule="exact"/>
        <w:rPr>
          <w:rFonts w:eastAsia="標楷體"/>
          <w:sz w:val="20"/>
          <w:szCs w:val="20"/>
        </w:rPr>
      </w:pPr>
      <w:r w:rsidRPr="00904576">
        <w:rPr>
          <w:rFonts w:eastAsia="標楷體"/>
          <w:sz w:val="20"/>
          <w:szCs w:val="20"/>
        </w:rPr>
        <w:t xml:space="preserve">  </w:t>
      </w:r>
    </w:p>
    <w:p w:rsidR="005E6D6A" w:rsidRPr="00904576" w:rsidRDefault="005E6D6A" w:rsidP="005E6D6A">
      <w:pPr>
        <w:spacing w:line="320" w:lineRule="exact"/>
        <w:rPr>
          <w:rFonts w:eastAsia="標楷體"/>
          <w:sz w:val="20"/>
          <w:szCs w:val="20"/>
        </w:rPr>
      </w:pPr>
    </w:p>
    <w:p w:rsidR="005E6D6A" w:rsidRPr="00904576" w:rsidRDefault="005E6D6A" w:rsidP="005E6D6A">
      <w:pPr>
        <w:spacing w:line="320" w:lineRule="exact"/>
        <w:rPr>
          <w:rFonts w:eastAsia="標楷體"/>
          <w:sz w:val="20"/>
          <w:szCs w:val="20"/>
        </w:rPr>
      </w:pPr>
    </w:p>
    <w:p w:rsidR="005E6D6A" w:rsidRPr="00904576" w:rsidRDefault="005E6D6A" w:rsidP="005E6D6A">
      <w:pPr>
        <w:spacing w:line="320" w:lineRule="exact"/>
        <w:rPr>
          <w:rFonts w:eastAsia="標楷體"/>
          <w:sz w:val="20"/>
          <w:szCs w:val="20"/>
        </w:rPr>
      </w:pPr>
    </w:p>
    <w:p w:rsidR="005E6D6A" w:rsidRPr="00904576" w:rsidRDefault="005E6D6A" w:rsidP="005E6D6A">
      <w:pPr>
        <w:spacing w:line="320" w:lineRule="exact"/>
        <w:rPr>
          <w:rFonts w:eastAsia="標楷體"/>
          <w:sz w:val="20"/>
          <w:szCs w:val="20"/>
        </w:rPr>
      </w:pPr>
    </w:p>
    <w:p w:rsidR="005E6D6A" w:rsidRPr="00904576" w:rsidRDefault="005E6D6A" w:rsidP="005E6D6A">
      <w:pPr>
        <w:widowControl/>
        <w:rPr>
          <w:rFonts w:eastAsia="標楷體"/>
          <w:sz w:val="20"/>
          <w:szCs w:val="20"/>
        </w:rPr>
        <w:sectPr w:rsidR="005E6D6A" w:rsidRPr="00904576">
          <w:footerReference w:type="default" r:id="rId10"/>
          <w:pgSz w:w="11906" w:h="16838"/>
          <w:pgMar w:top="851" w:right="991" w:bottom="284" w:left="1800" w:header="851" w:footer="992" w:gutter="0"/>
          <w:cols w:space="720"/>
          <w:docGrid w:type="lines" w:linePitch="360"/>
        </w:sectPr>
      </w:pPr>
    </w:p>
    <w:p w:rsidR="005E6D6A" w:rsidRPr="00904576" w:rsidRDefault="005E6D6A" w:rsidP="005E6D6A">
      <w:pPr>
        <w:spacing w:line="320" w:lineRule="exact"/>
        <w:rPr>
          <w:rFonts w:ascii="標楷體" w:eastAsia="標楷體" w:hAnsi="標楷體"/>
          <w:b/>
          <w:sz w:val="28"/>
          <w:szCs w:val="28"/>
        </w:rPr>
      </w:pPr>
      <w:r w:rsidRPr="00904576">
        <w:rPr>
          <w:rFonts w:ascii="標楷體" w:eastAsia="標楷體" w:hAnsi="標楷體" w:hint="eastAsia"/>
          <w:b/>
          <w:sz w:val="28"/>
          <w:szCs w:val="28"/>
        </w:rPr>
        <w:lastRenderedPageBreak/>
        <w:t>附件二</w:t>
      </w:r>
      <w:r w:rsidR="00955062" w:rsidRPr="00904576">
        <w:rPr>
          <w:rFonts w:ascii="標楷體" w:eastAsia="標楷體" w:hAnsi="標楷體" w:hint="eastAsia"/>
          <w:b/>
          <w:sz w:val="28"/>
          <w:szCs w:val="28"/>
        </w:rPr>
        <w:t xml:space="preserve">                                 </w:t>
      </w:r>
      <w:r w:rsidRPr="00904576">
        <w:rPr>
          <w:rFonts w:ascii="標楷體" w:eastAsia="標楷體" w:hAnsi="標楷體" w:hint="eastAsia"/>
          <w:b/>
          <w:sz w:val="28"/>
          <w:szCs w:val="28"/>
        </w:rPr>
        <w:t xml:space="preserve"> </w:t>
      </w:r>
      <w:proofErr w:type="gramStart"/>
      <w:r w:rsidRPr="00904576">
        <w:rPr>
          <w:rFonts w:ascii="標楷體" w:eastAsia="標楷體" w:hAnsi="標楷體" w:hint="eastAsia"/>
          <w:b/>
          <w:sz w:val="28"/>
          <w:szCs w:val="28"/>
        </w:rPr>
        <w:t>109</w:t>
      </w:r>
      <w:proofErr w:type="gramEnd"/>
      <w:r w:rsidRPr="00904576">
        <w:rPr>
          <w:rFonts w:ascii="標楷體" w:eastAsia="標楷體" w:hAnsi="標楷體" w:hint="eastAsia"/>
          <w:b/>
          <w:sz w:val="28"/>
          <w:szCs w:val="28"/>
        </w:rPr>
        <w:t>年度工作計畫案</w:t>
      </w:r>
    </w:p>
    <w:p w:rsidR="00955062" w:rsidRPr="00904576" w:rsidRDefault="00955062" w:rsidP="005E6D6A">
      <w:pPr>
        <w:spacing w:line="320" w:lineRule="exact"/>
        <w:rPr>
          <w:rFonts w:ascii="標楷體" w:eastAsia="標楷體" w:hAnsi="標楷體"/>
        </w:rPr>
      </w:pPr>
    </w:p>
    <w:tbl>
      <w:tblPr>
        <w:tblpPr w:leftFromText="180" w:rightFromText="180" w:vertAnchor="page" w:horzAnchor="margin" w:tblpXSpec="center" w:tblpY="1171"/>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3096"/>
        <w:gridCol w:w="2664"/>
        <w:gridCol w:w="4849"/>
        <w:gridCol w:w="1631"/>
      </w:tblGrid>
      <w:tr w:rsidR="00955062" w:rsidRPr="00904576" w:rsidTr="00092878">
        <w:tc>
          <w:tcPr>
            <w:tcW w:w="828"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類別</w:t>
            </w:r>
          </w:p>
        </w:tc>
        <w:tc>
          <w:tcPr>
            <w:tcW w:w="720"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項次</w:t>
            </w:r>
          </w:p>
        </w:tc>
        <w:tc>
          <w:tcPr>
            <w:tcW w:w="3096"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項目</w:t>
            </w:r>
          </w:p>
        </w:tc>
        <w:tc>
          <w:tcPr>
            <w:tcW w:w="2664"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實施日期</w:t>
            </w:r>
          </w:p>
        </w:tc>
        <w:tc>
          <w:tcPr>
            <w:tcW w:w="4849"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工作要點</w:t>
            </w:r>
          </w:p>
        </w:tc>
        <w:tc>
          <w:tcPr>
            <w:tcW w:w="1631" w:type="dxa"/>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備註</w:t>
            </w:r>
          </w:p>
        </w:tc>
      </w:tr>
      <w:tr w:rsidR="00955062" w:rsidRPr="00904576" w:rsidTr="00092878">
        <w:trPr>
          <w:trHeight w:val="662"/>
        </w:trPr>
        <w:tc>
          <w:tcPr>
            <w:tcW w:w="828" w:type="dxa"/>
            <w:vMerge w:val="restart"/>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會務</w:t>
            </w:r>
          </w:p>
        </w:tc>
        <w:tc>
          <w:tcPr>
            <w:tcW w:w="720" w:type="dxa"/>
          </w:tcPr>
          <w:p w:rsidR="00955062" w:rsidRPr="00904576" w:rsidRDefault="00955062" w:rsidP="00092878">
            <w:pPr>
              <w:spacing w:line="320" w:lineRule="exact"/>
              <w:rPr>
                <w:rFonts w:ascii="標楷體" w:eastAsia="標楷體" w:hAnsi="標楷體" w:cs="Arial"/>
                <w:szCs w:val="21"/>
              </w:rPr>
            </w:pPr>
            <w:proofErr w:type="gramStart"/>
            <w:r w:rsidRPr="00904576">
              <w:rPr>
                <w:rFonts w:ascii="標楷體" w:eastAsia="標楷體" w:hAnsi="標楷體" w:cs="Arial" w:hint="eastAsia"/>
                <w:szCs w:val="21"/>
              </w:rPr>
              <w:t>一</w:t>
            </w:r>
            <w:proofErr w:type="gramEnd"/>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召開理事會</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召開二～四次</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1. 擬訂年度工作計畫、工作報告及預算決算</w:t>
            </w:r>
          </w:p>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2. 審定會員之資格3. 其他應執行事項</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理事長召集</w:t>
            </w: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二</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召開監事會</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至少召開一次</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1. 監察理事會工作之執行2. 審核年度決算</w:t>
            </w:r>
          </w:p>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3. 其他應監察事項</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由常監召集</w:t>
            </w:r>
          </w:p>
        </w:tc>
      </w:tr>
      <w:tr w:rsidR="00955062" w:rsidRPr="00904576" w:rsidTr="00092878">
        <w:trPr>
          <w:trHeight w:val="650"/>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三</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召開第五屆第四次會員大會</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2020年2月</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1.由理事長召集2.決議理監事會通過之年度工作計畫、上年度決算及下年度預算3.討論重大議案</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理事長召集</w:t>
            </w: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四</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會籍管理</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隨時</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會員資料之更新與維護</w:t>
            </w: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c>
          <w:tcPr>
            <w:tcW w:w="828" w:type="dxa"/>
            <w:vMerge w:val="restart"/>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業務</w:t>
            </w:r>
          </w:p>
        </w:tc>
        <w:tc>
          <w:tcPr>
            <w:tcW w:w="720" w:type="dxa"/>
          </w:tcPr>
          <w:p w:rsidR="00955062" w:rsidRPr="00904576" w:rsidRDefault="00955062" w:rsidP="00092878">
            <w:pPr>
              <w:spacing w:line="320" w:lineRule="exact"/>
              <w:rPr>
                <w:rFonts w:ascii="標楷體" w:eastAsia="標楷體" w:hAnsi="標楷體" w:cs="Arial"/>
                <w:szCs w:val="21"/>
              </w:rPr>
            </w:pPr>
            <w:proofErr w:type="gramStart"/>
            <w:r w:rsidRPr="00904576">
              <w:rPr>
                <w:rFonts w:ascii="標楷體" w:eastAsia="標楷體" w:hAnsi="標楷體" w:cs="Arial" w:hint="eastAsia"/>
                <w:szCs w:val="21"/>
              </w:rPr>
              <w:t>一</w:t>
            </w:r>
            <w:proofErr w:type="gramEnd"/>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協會通訊出版</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偶數月出刊</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會務資料活動宣導</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秘書處檢討</w:t>
            </w:r>
          </w:p>
        </w:tc>
      </w:tr>
      <w:tr w:rsidR="00955062" w:rsidRPr="00904576" w:rsidTr="00092878">
        <w:trPr>
          <w:trHeight w:val="529"/>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二</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舉辦相撲專業演講</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不定期</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針對一般民眾舉辦演講，提升社會各界對相撲相關運動的了解</w:t>
            </w: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rPr>
          <w:trHeight w:val="405"/>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vMerge w:val="restart"/>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三</w:t>
            </w:r>
          </w:p>
        </w:tc>
        <w:tc>
          <w:tcPr>
            <w:tcW w:w="3096" w:type="dxa"/>
            <w:vMerge w:val="restart"/>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舉辦國手選拔、培訓</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proofErr w:type="gramStart"/>
            <w:r w:rsidRPr="00904576">
              <w:rPr>
                <w:rFonts w:ascii="標楷體" w:eastAsia="標楷體" w:hAnsi="標楷體" w:cs="Arial" w:hint="eastAsia"/>
                <w:szCs w:val="21"/>
              </w:rPr>
              <w:t>白鵬杯</w:t>
            </w:r>
            <w:proofErr w:type="gramEnd"/>
            <w:r w:rsidRPr="00904576">
              <w:rPr>
                <w:rFonts w:ascii="標楷體" w:eastAsia="標楷體" w:hAnsi="標楷體" w:cs="Arial" w:hint="eastAsia"/>
                <w:szCs w:val="21"/>
              </w:rPr>
              <w:t>、大阪堺市國際女子相撲賽、亞洲盃、世界盃選手選拔</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選訓委員會</w:t>
            </w:r>
          </w:p>
        </w:tc>
      </w:tr>
      <w:tr w:rsidR="00955062" w:rsidRPr="00904576" w:rsidTr="00092878">
        <w:trPr>
          <w:trHeight w:val="330"/>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vMerge/>
          </w:tcPr>
          <w:p w:rsidR="00955062" w:rsidRPr="00904576" w:rsidRDefault="00955062" w:rsidP="00092878">
            <w:pPr>
              <w:spacing w:line="320" w:lineRule="exact"/>
              <w:rPr>
                <w:rFonts w:ascii="標楷體" w:eastAsia="標楷體" w:hAnsi="標楷體" w:cs="Arial"/>
                <w:szCs w:val="21"/>
              </w:rPr>
            </w:pPr>
          </w:p>
        </w:tc>
        <w:tc>
          <w:tcPr>
            <w:tcW w:w="3096" w:type="dxa"/>
            <w:vMerge/>
          </w:tcPr>
          <w:p w:rsidR="00955062" w:rsidRPr="00904576" w:rsidRDefault="00955062" w:rsidP="00092878">
            <w:pPr>
              <w:spacing w:line="320" w:lineRule="exact"/>
              <w:rPr>
                <w:rFonts w:ascii="標楷體" w:eastAsia="標楷體" w:hAnsi="標楷體" w:cs="Arial"/>
                <w:szCs w:val="21"/>
              </w:rPr>
            </w:pP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優秀選手國手專案培訓、國內外訓練</w:t>
            </w: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rPr>
          <w:trHeight w:val="330"/>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vMerge w:val="restart"/>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四</w:t>
            </w:r>
          </w:p>
        </w:tc>
        <w:tc>
          <w:tcPr>
            <w:tcW w:w="3096" w:type="dxa"/>
            <w:vMerge w:val="restart"/>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舉辦教練裁判講習</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舉辦ABC級教練講習授證</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教練委員會</w:t>
            </w:r>
          </w:p>
        </w:tc>
      </w:tr>
      <w:tr w:rsidR="00955062" w:rsidRPr="00904576" w:rsidTr="00092878">
        <w:trPr>
          <w:trHeight w:val="308"/>
        </w:trPr>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vMerge/>
          </w:tcPr>
          <w:p w:rsidR="00955062" w:rsidRPr="00904576" w:rsidRDefault="00955062" w:rsidP="00092878">
            <w:pPr>
              <w:spacing w:line="320" w:lineRule="exact"/>
              <w:rPr>
                <w:rFonts w:ascii="標楷體" w:eastAsia="標楷體" w:hAnsi="標楷體" w:cs="Arial"/>
                <w:szCs w:val="21"/>
              </w:rPr>
            </w:pPr>
          </w:p>
        </w:tc>
        <w:tc>
          <w:tcPr>
            <w:tcW w:w="3096" w:type="dxa"/>
            <w:vMerge/>
          </w:tcPr>
          <w:p w:rsidR="00955062" w:rsidRPr="00904576" w:rsidRDefault="00955062" w:rsidP="00092878">
            <w:pPr>
              <w:spacing w:line="320" w:lineRule="exact"/>
              <w:rPr>
                <w:rFonts w:ascii="標楷體" w:eastAsia="標楷體" w:hAnsi="標楷體" w:cs="Arial"/>
                <w:szCs w:val="21"/>
              </w:rPr>
            </w:pP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舉辦ABC級裁判講習授證</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裁判委員會</w:t>
            </w: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五</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製作專屬網頁</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秘書處規劃</w:t>
            </w: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六</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國際交流</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全年度</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參與他國相撲協會、</w:t>
            </w:r>
            <w:proofErr w:type="gramStart"/>
            <w:r w:rsidRPr="00904576">
              <w:rPr>
                <w:rFonts w:ascii="標楷體" w:eastAsia="標楷體" w:hAnsi="標楷體" w:cs="Arial" w:hint="eastAsia"/>
                <w:szCs w:val="21"/>
              </w:rPr>
              <w:t>各洲相撲</w:t>
            </w:r>
            <w:proofErr w:type="gramEnd"/>
            <w:r w:rsidRPr="00904576">
              <w:rPr>
                <w:rFonts w:ascii="標楷體" w:eastAsia="標楷體" w:hAnsi="標楷體" w:cs="Arial" w:hint="eastAsia"/>
                <w:szCs w:val="21"/>
              </w:rPr>
              <w:t>聯盟相關活動</w:t>
            </w:r>
          </w:p>
        </w:tc>
        <w:tc>
          <w:tcPr>
            <w:tcW w:w="1631"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國際組負責</w:t>
            </w:r>
          </w:p>
        </w:tc>
      </w:tr>
      <w:tr w:rsidR="00955062" w:rsidRPr="00904576" w:rsidTr="00092878">
        <w:tc>
          <w:tcPr>
            <w:tcW w:w="828" w:type="dxa"/>
            <w:vMerge w:val="restart"/>
          </w:tcPr>
          <w:p w:rsidR="00955062" w:rsidRPr="00904576" w:rsidRDefault="00955062" w:rsidP="00092878">
            <w:pPr>
              <w:spacing w:line="320" w:lineRule="exact"/>
              <w:jc w:val="center"/>
              <w:rPr>
                <w:rFonts w:ascii="標楷體" w:eastAsia="標楷體" w:hAnsi="標楷體" w:cs="Arial"/>
                <w:szCs w:val="21"/>
              </w:rPr>
            </w:pPr>
            <w:r w:rsidRPr="00904576">
              <w:rPr>
                <w:rFonts w:ascii="標楷體" w:eastAsia="標楷體" w:hAnsi="標楷體" w:cs="Arial" w:hint="eastAsia"/>
                <w:szCs w:val="21"/>
              </w:rPr>
              <w:t>財務</w:t>
            </w:r>
          </w:p>
        </w:tc>
        <w:tc>
          <w:tcPr>
            <w:tcW w:w="720" w:type="dxa"/>
          </w:tcPr>
          <w:p w:rsidR="00955062" w:rsidRPr="00904576" w:rsidRDefault="00955062" w:rsidP="00092878">
            <w:pPr>
              <w:spacing w:line="320" w:lineRule="exact"/>
              <w:rPr>
                <w:rFonts w:ascii="標楷體" w:eastAsia="標楷體" w:hAnsi="標楷體" w:cs="Arial"/>
                <w:szCs w:val="21"/>
              </w:rPr>
            </w:pPr>
            <w:proofErr w:type="gramStart"/>
            <w:r w:rsidRPr="00904576">
              <w:rPr>
                <w:rFonts w:ascii="標楷體" w:eastAsia="標楷體" w:hAnsi="標楷體" w:cs="Arial" w:hint="eastAsia"/>
                <w:szCs w:val="21"/>
              </w:rPr>
              <w:t>一</w:t>
            </w:r>
            <w:proofErr w:type="gramEnd"/>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編造年度決算書</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會計年度終了後兩</w:t>
            </w:r>
            <w:proofErr w:type="gramStart"/>
            <w:r w:rsidRPr="00904576">
              <w:rPr>
                <w:rFonts w:ascii="標楷體" w:eastAsia="標楷體" w:hAnsi="標楷體" w:cs="Arial" w:hint="eastAsia"/>
                <w:szCs w:val="21"/>
              </w:rPr>
              <w:t>個</w:t>
            </w:r>
            <w:proofErr w:type="gramEnd"/>
            <w:r w:rsidRPr="00904576">
              <w:rPr>
                <w:rFonts w:ascii="標楷體" w:eastAsia="標楷體" w:hAnsi="標楷體" w:cs="Arial" w:hint="eastAsia"/>
                <w:szCs w:val="21"/>
              </w:rPr>
              <w:t>月</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由秘書處編造，經理監事會通過，並提會員大會通過（會員大會未能如期召開者，先報主管機關核備）</w:t>
            </w: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二</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編造年度預算表</w:t>
            </w:r>
          </w:p>
        </w:tc>
        <w:tc>
          <w:tcPr>
            <w:tcW w:w="2664"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會計年度開始前兩</w:t>
            </w:r>
            <w:proofErr w:type="gramStart"/>
            <w:r w:rsidRPr="00904576">
              <w:rPr>
                <w:rFonts w:ascii="標楷體" w:eastAsia="標楷體" w:hAnsi="標楷體" w:cs="Arial" w:hint="eastAsia"/>
                <w:szCs w:val="21"/>
              </w:rPr>
              <w:t>個</w:t>
            </w:r>
            <w:proofErr w:type="gramEnd"/>
            <w:r w:rsidRPr="00904576">
              <w:rPr>
                <w:rFonts w:ascii="標楷體" w:eastAsia="標楷體" w:hAnsi="標楷體" w:cs="Arial" w:hint="eastAsia"/>
                <w:szCs w:val="21"/>
              </w:rPr>
              <w:t>月</w:t>
            </w: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由秘書處編造，經理監事會通過，並提會員大會通過（會員大會未能如期召開者，先報主管機關核備）</w:t>
            </w: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三</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徵收常年會費</w:t>
            </w:r>
          </w:p>
        </w:tc>
        <w:tc>
          <w:tcPr>
            <w:tcW w:w="2664" w:type="dxa"/>
          </w:tcPr>
          <w:p w:rsidR="00955062" w:rsidRPr="00904576" w:rsidRDefault="00955062" w:rsidP="00092878">
            <w:pPr>
              <w:spacing w:line="320" w:lineRule="exact"/>
              <w:rPr>
                <w:rFonts w:ascii="標楷體" w:eastAsia="標楷體" w:hAnsi="標楷體" w:cs="Arial"/>
                <w:szCs w:val="21"/>
              </w:rPr>
            </w:pPr>
          </w:p>
        </w:tc>
        <w:tc>
          <w:tcPr>
            <w:tcW w:w="4849" w:type="dxa"/>
          </w:tcPr>
          <w:p w:rsidR="00955062" w:rsidRPr="00904576" w:rsidRDefault="00955062" w:rsidP="00092878">
            <w:pPr>
              <w:spacing w:line="320" w:lineRule="exact"/>
              <w:rPr>
                <w:rFonts w:ascii="標楷體" w:eastAsia="標楷體" w:hAnsi="標楷體" w:cs="Arial"/>
                <w:szCs w:val="21"/>
              </w:rPr>
            </w:pPr>
          </w:p>
        </w:tc>
        <w:tc>
          <w:tcPr>
            <w:tcW w:w="1631" w:type="dxa"/>
          </w:tcPr>
          <w:p w:rsidR="00955062" w:rsidRPr="00904576" w:rsidRDefault="00955062" w:rsidP="00092878">
            <w:pPr>
              <w:spacing w:line="320" w:lineRule="exact"/>
              <w:rPr>
                <w:rFonts w:ascii="標楷體" w:eastAsia="標楷體" w:hAnsi="標楷體" w:cs="Arial"/>
                <w:szCs w:val="21"/>
              </w:rPr>
            </w:pPr>
          </w:p>
        </w:tc>
      </w:tr>
      <w:tr w:rsidR="00955062" w:rsidRPr="00904576" w:rsidTr="00092878">
        <w:tc>
          <w:tcPr>
            <w:tcW w:w="828" w:type="dxa"/>
            <w:vMerge/>
          </w:tcPr>
          <w:p w:rsidR="00955062" w:rsidRPr="00904576" w:rsidRDefault="00955062" w:rsidP="00092878">
            <w:pPr>
              <w:spacing w:line="320" w:lineRule="exact"/>
              <w:jc w:val="center"/>
              <w:rPr>
                <w:rFonts w:ascii="標楷體" w:eastAsia="標楷體" w:hAnsi="標楷體" w:cs="Arial"/>
                <w:szCs w:val="21"/>
              </w:rPr>
            </w:pPr>
          </w:p>
        </w:tc>
        <w:tc>
          <w:tcPr>
            <w:tcW w:w="720"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四</w:t>
            </w:r>
          </w:p>
        </w:tc>
        <w:tc>
          <w:tcPr>
            <w:tcW w:w="3096"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各項補助款核銷</w:t>
            </w:r>
          </w:p>
        </w:tc>
        <w:tc>
          <w:tcPr>
            <w:tcW w:w="2664" w:type="dxa"/>
          </w:tcPr>
          <w:p w:rsidR="00955062" w:rsidRPr="00904576" w:rsidRDefault="00955062" w:rsidP="00092878">
            <w:pPr>
              <w:spacing w:line="320" w:lineRule="exact"/>
              <w:rPr>
                <w:rFonts w:ascii="標楷體" w:eastAsia="標楷體" w:hAnsi="標楷體" w:cs="Arial"/>
                <w:szCs w:val="21"/>
              </w:rPr>
            </w:pPr>
          </w:p>
        </w:tc>
        <w:tc>
          <w:tcPr>
            <w:tcW w:w="4849" w:type="dxa"/>
          </w:tcPr>
          <w:p w:rsidR="00955062" w:rsidRPr="00904576" w:rsidRDefault="00955062" w:rsidP="00092878">
            <w:pPr>
              <w:spacing w:line="320" w:lineRule="exact"/>
              <w:rPr>
                <w:rFonts w:ascii="標楷體" w:eastAsia="標楷體" w:hAnsi="標楷體" w:cs="Arial"/>
                <w:szCs w:val="21"/>
              </w:rPr>
            </w:pPr>
            <w:r w:rsidRPr="00904576">
              <w:rPr>
                <w:rFonts w:ascii="標楷體" w:eastAsia="標楷體" w:hAnsi="標楷體" w:cs="Arial" w:hint="eastAsia"/>
                <w:szCs w:val="21"/>
              </w:rPr>
              <w:t>由秘書處處理，經合格會計師事務所認證</w:t>
            </w:r>
          </w:p>
        </w:tc>
        <w:tc>
          <w:tcPr>
            <w:tcW w:w="1631" w:type="dxa"/>
          </w:tcPr>
          <w:p w:rsidR="00955062" w:rsidRPr="00904576" w:rsidRDefault="00955062" w:rsidP="00092878">
            <w:pPr>
              <w:spacing w:line="320" w:lineRule="exact"/>
              <w:rPr>
                <w:rFonts w:ascii="標楷體" w:eastAsia="標楷體" w:hAnsi="標楷體" w:cs="Arial"/>
                <w:szCs w:val="21"/>
              </w:rPr>
            </w:pPr>
          </w:p>
        </w:tc>
      </w:tr>
    </w:tbl>
    <w:p w:rsidR="005E6D6A" w:rsidRPr="00904576" w:rsidRDefault="005E6D6A" w:rsidP="005E6D6A">
      <w:pPr>
        <w:spacing w:line="320" w:lineRule="exact"/>
        <w:rPr>
          <w:rFonts w:ascii="標楷體" w:eastAsia="標楷體" w:hAnsi="標楷體"/>
        </w:rPr>
        <w:sectPr w:rsidR="005E6D6A" w:rsidRPr="00904576" w:rsidSect="005E6D6A">
          <w:pgSz w:w="16838" w:h="11906" w:orient="landscape"/>
          <w:pgMar w:top="426" w:right="1134" w:bottom="1134" w:left="1134" w:header="851" w:footer="992" w:gutter="0"/>
          <w:cols w:space="720"/>
          <w:docGrid w:type="linesAndChars" w:linePitch="381"/>
        </w:sectPr>
      </w:pPr>
    </w:p>
    <w:p w:rsidR="005E6D6A" w:rsidRPr="00904576" w:rsidRDefault="005E6D6A" w:rsidP="005E6D6A">
      <w:pPr>
        <w:spacing w:line="320" w:lineRule="exact"/>
        <w:rPr>
          <w:rFonts w:ascii="標楷體" w:eastAsia="標楷體" w:hAnsi="標楷體"/>
          <w:b/>
          <w:sz w:val="28"/>
          <w:szCs w:val="28"/>
        </w:rPr>
      </w:pPr>
      <w:r w:rsidRPr="00904576">
        <w:rPr>
          <w:rFonts w:ascii="標楷體" w:eastAsia="標楷體" w:hAnsi="標楷體" w:hint="eastAsia"/>
          <w:b/>
          <w:sz w:val="28"/>
          <w:szCs w:val="28"/>
        </w:rPr>
        <w:lastRenderedPageBreak/>
        <w:t>附件</w:t>
      </w:r>
      <w:proofErr w:type="gramStart"/>
      <w:r w:rsidRPr="00904576">
        <w:rPr>
          <w:rFonts w:ascii="標楷體" w:eastAsia="標楷體" w:hAnsi="標楷體" w:hint="eastAsia"/>
          <w:b/>
          <w:sz w:val="28"/>
          <w:szCs w:val="28"/>
        </w:rPr>
        <w:t>三</w:t>
      </w:r>
      <w:proofErr w:type="gramEnd"/>
    </w:p>
    <w:p w:rsidR="005E6D6A" w:rsidRPr="00904576" w:rsidRDefault="005E6D6A" w:rsidP="005E6D6A">
      <w:pPr>
        <w:spacing w:line="400" w:lineRule="exact"/>
        <w:rPr>
          <w:rFonts w:ascii="標楷體" w:eastAsia="標楷體"/>
          <w:b/>
          <w:sz w:val="36"/>
          <w:u w:val="single"/>
        </w:rPr>
      </w:pPr>
      <w:r w:rsidRPr="00904576">
        <w:rPr>
          <w:rFonts w:ascii="標楷體" w:eastAsia="標楷體" w:hint="eastAsia"/>
          <w:b/>
          <w:sz w:val="36"/>
        </w:rPr>
        <w:t xml:space="preserve">    </w:t>
      </w:r>
      <w:r w:rsidRPr="00904576">
        <w:rPr>
          <w:rFonts w:ascii="標楷體" w:eastAsia="標楷體" w:hint="eastAsia"/>
          <w:b/>
          <w:sz w:val="36"/>
          <w:u w:val="single"/>
        </w:rPr>
        <w:t>中華民國相撲協會</w:t>
      </w:r>
      <w:proofErr w:type="gramStart"/>
      <w:r w:rsidRPr="00904576">
        <w:rPr>
          <w:rFonts w:ascii="標楷體" w:eastAsia="標楷體" w:hint="eastAsia"/>
          <w:b/>
          <w:sz w:val="36"/>
          <w:u w:val="single"/>
        </w:rPr>
        <w:t>109</w:t>
      </w:r>
      <w:proofErr w:type="gramEnd"/>
      <w:r w:rsidRPr="00904576">
        <w:rPr>
          <w:rFonts w:ascii="標楷體" w:eastAsia="標楷體" w:hint="eastAsia"/>
          <w:b/>
          <w:sz w:val="36"/>
          <w:u w:val="single"/>
        </w:rPr>
        <w:t>年度經費收支預算表</w:t>
      </w:r>
    </w:p>
    <w:p w:rsidR="005E6D6A" w:rsidRPr="00904576" w:rsidRDefault="005E6D6A" w:rsidP="005E6D6A">
      <w:pPr>
        <w:spacing w:line="180" w:lineRule="atLeast"/>
        <w:ind w:firstLineChars="2200" w:firstLine="4400"/>
        <w:rPr>
          <w:rFonts w:ascii="Bookman Old Style" w:eastAsia="標楷體" w:hAnsi="Bookman Old Style"/>
          <w:sz w:val="20"/>
        </w:rPr>
      </w:pPr>
      <w:r w:rsidRPr="00904576">
        <w:rPr>
          <w:rFonts w:ascii="Bookman Old Style" w:eastAsia="標楷體" w:hAnsi="Bookman Old Style" w:hint="eastAsia"/>
          <w:sz w:val="20"/>
        </w:rPr>
        <w:t>自</w:t>
      </w:r>
      <w:r w:rsidRPr="00904576">
        <w:rPr>
          <w:rFonts w:ascii="Bookman Old Style" w:eastAsia="標楷體" w:hAnsi="Bookman Old Style" w:hint="eastAsia"/>
          <w:sz w:val="20"/>
        </w:rPr>
        <w:t>2020</w:t>
      </w:r>
      <w:r w:rsidRPr="00904576">
        <w:rPr>
          <w:rFonts w:ascii="Bookman Old Style" w:eastAsia="標楷體" w:hAnsi="Bookman Old Style" w:hint="eastAsia"/>
          <w:sz w:val="20"/>
        </w:rPr>
        <w:t>年</w:t>
      </w:r>
      <w:r w:rsidRPr="00904576">
        <w:rPr>
          <w:rFonts w:ascii="Bookman Old Style" w:eastAsia="標楷體" w:hAnsi="Bookman Old Style" w:hint="eastAsia"/>
          <w:sz w:val="20"/>
        </w:rPr>
        <w:t>1</w:t>
      </w:r>
      <w:r w:rsidRPr="00904576">
        <w:rPr>
          <w:rFonts w:ascii="Bookman Old Style" w:eastAsia="標楷體" w:hAnsi="Bookman Old Style" w:hint="eastAsia"/>
          <w:sz w:val="20"/>
        </w:rPr>
        <w:t>月</w:t>
      </w:r>
      <w:r w:rsidRPr="00904576">
        <w:rPr>
          <w:rFonts w:ascii="Bookman Old Style" w:eastAsia="標楷體" w:hAnsi="Bookman Old Style" w:hint="eastAsia"/>
          <w:sz w:val="20"/>
        </w:rPr>
        <w:t>1</w:t>
      </w:r>
      <w:r w:rsidRPr="00904576">
        <w:rPr>
          <w:rFonts w:ascii="Bookman Old Style" w:eastAsia="標楷體" w:hAnsi="Bookman Old Style" w:hint="eastAsia"/>
          <w:sz w:val="20"/>
        </w:rPr>
        <w:t>日至</w:t>
      </w:r>
      <w:r w:rsidRPr="00904576">
        <w:rPr>
          <w:rFonts w:ascii="Bookman Old Style" w:eastAsia="標楷體" w:hAnsi="Bookman Old Style" w:hint="eastAsia"/>
          <w:sz w:val="20"/>
        </w:rPr>
        <w:t>2020</w:t>
      </w:r>
      <w:r w:rsidRPr="00904576">
        <w:rPr>
          <w:rFonts w:ascii="Bookman Old Style" w:eastAsia="標楷體" w:hAnsi="Bookman Old Style" w:hint="eastAsia"/>
          <w:sz w:val="20"/>
        </w:rPr>
        <w:t>年</w:t>
      </w:r>
      <w:r w:rsidRPr="00904576">
        <w:rPr>
          <w:rFonts w:ascii="Bookman Old Style" w:eastAsia="標楷體" w:hAnsi="Bookman Old Style" w:hint="eastAsia"/>
          <w:sz w:val="20"/>
        </w:rPr>
        <w:t>12</w:t>
      </w:r>
      <w:r w:rsidRPr="00904576">
        <w:rPr>
          <w:rFonts w:ascii="Bookman Old Style" w:eastAsia="標楷體" w:hAnsi="Bookman Old Style" w:hint="eastAsia"/>
          <w:sz w:val="20"/>
        </w:rPr>
        <w:t>月</w:t>
      </w:r>
      <w:r w:rsidRPr="00904576">
        <w:rPr>
          <w:rFonts w:ascii="Bookman Old Style" w:eastAsia="標楷體" w:hAnsi="Bookman Old Style" w:hint="eastAsia"/>
          <w:sz w:val="20"/>
        </w:rPr>
        <w:t>31</w:t>
      </w:r>
      <w:r w:rsidRPr="00904576">
        <w:rPr>
          <w:rFonts w:ascii="Bookman Old Style" w:eastAsia="標楷體" w:hAnsi="Bookman Old Style" w:hint="eastAsia"/>
          <w:sz w:val="20"/>
        </w:rPr>
        <w:t>日</w:t>
      </w:r>
    </w:p>
    <w:tbl>
      <w:tblPr>
        <w:tblW w:w="8506" w:type="dxa"/>
        <w:tblLayout w:type="fixed"/>
        <w:tblCellMar>
          <w:left w:w="28" w:type="dxa"/>
          <w:right w:w="28" w:type="dxa"/>
        </w:tblCellMar>
        <w:tblLook w:val="04A0" w:firstRow="1" w:lastRow="0" w:firstColumn="1" w:lastColumn="0" w:noHBand="0" w:noVBand="1"/>
      </w:tblPr>
      <w:tblGrid>
        <w:gridCol w:w="418"/>
        <w:gridCol w:w="429"/>
        <w:gridCol w:w="429"/>
        <w:gridCol w:w="1438"/>
        <w:gridCol w:w="1810"/>
        <w:gridCol w:w="3982"/>
      </w:tblGrid>
      <w:tr w:rsidR="005E6D6A" w:rsidRPr="00904576" w:rsidTr="005E6D6A">
        <w:trPr>
          <w:trHeight w:val="345"/>
        </w:trPr>
        <w:tc>
          <w:tcPr>
            <w:tcW w:w="2714" w:type="dxa"/>
            <w:gridSpan w:val="4"/>
            <w:tcBorders>
              <w:top w:val="single" w:sz="8" w:space="0" w:color="auto"/>
              <w:left w:val="single" w:sz="8" w:space="0" w:color="auto"/>
              <w:bottom w:val="single" w:sz="8" w:space="0" w:color="auto"/>
              <w:right w:val="single" w:sz="8" w:space="0" w:color="000000"/>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科目</w:t>
            </w:r>
          </w:p>
        </w:tc>
        <w:tc>
          <w:tcPr>
            <w:tcW w:w="1810" w:type="dxa"/>
            <w:tcBorders>
              <w:top w:val="single" w:sz="8" w:space="0" w:color="auto"/>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預算</w:t>
            </w:r>
          </w:p>
        </w:tc>
        <w:tc>
          <w:tcPr>
            <w:tcW w:w="3982" w:type="dxa"/>
            <w:tcBorders>
              <w:top w:val="single" w:sz="8" w:space="0" w:color="auto"/>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說明</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款</w:t>
            </w:r>
          </w:p>
        </w:tc>
        <w:tc>
          <w:tcPr>
            <w:tcW w:w="429" w:type="dxa"/>
            <w:tcBorders>
              <w:top w:val="nil"/>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項</w:t>
            </w:r>
          </w:p>
        </w:tc>
        <w:tc>
          <w:tcPr>
            <w:tcW w:w="429" w:type="dxa"/>
            <w:tcBorders>
              <w:top w:val="nil"/>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目</w:t>
            </w:r>
          </w:p>
        </w:tc>
        <w:tc>
          <w:tcPr>
            <w:tcW w:w="1438" w:type="dxa"/>
            <w:tcBorders>
              <w:top w:val="nil"/>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名稱</w:t>
            </w:r>
          </w:p>
        </w:tc>
        <w:tc>
          <w:tcPr>
            <w:tcW w:w="1810" w:type="dxa"/>
            <w:tcBorders>
              <w:top w:val="nil"/>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r w:rsidRPr="00904576">
              <w:rPr>
                <w:rFonts w:eastAsia="標楷體"/>
                <w:kern w:val="0"/>
                <w:sz w:val="20"/>
                <w:szCs w:val="20"/>
              </w:rPr>
              <w:t xml:space="preserve">　</w:t>
            </w:r>
          </w:p>
        </w:tc>
        <w:tc>
          <w:tcPr>
            <w:tcW w:w="3982" w:type="dxa"/>
            <w:tcBorders>
              <w:top w:val="nil"/>
              <w:left w:val="nil"/>
              <w:bottom w:val="single" w:sz="8" w:space="0" w:color="auto"/>
              <w:right w:val="single" w:sz="8" w:space="0" w:color="auto"/>
            </w:tcBorders>
            <w:shd w:val="clear" w:color="auto" w:fill="FFFFFF"/>
          </w:tcPr>
          <w:p w:rsidR="005E6D6A" w:rsidRPr="00904576" w:rsidRDefault="005E6D6A" w:rsidP="005E6D6A">
            <w:pPr>
              <w:widowControl/>
              <w:spacing w:line="300" w:lineRule="exact"/>
              <w:jc w:val="center"/>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經費收入</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center"/>
              <w:rPr>
                <w:rFonts w:eastAsia="標楷體"/>
                <w:b/>
                <w:bCs/>
                <w:kern w:val="0"/>
              </w:rPr>
            </w:pPr>
            <w:r w:rsidRPr="00904576">
              <w:rPr>
                <w:rFonts w:eastAsia="標楷體" w:hint="eastAsia"/>
                <w:b/>
                <w:bCs/>
                <w:kern w:val="0"/>
              </w:rPr>
              <w:t>4</w:t>
            </w:r>
            <w:r w:rsidRPr="00904576">
              <w:rPr>
                <w:rFonts w:eastAsia="標楷體"/>
                <w:b/>
                <w:bCs/>
                <w:kern w:val="0"/>
              </w:rPr>
              <w:t>,</w:t>
            </w:r>
            <w:r w:rsidRPr="00904576">
              <w:rPr>
                <w:rFonts w:eastAsia="標楷體" w:hint="eastAsia"/>
                <w:b/>
                <w:bCs/>
                <w:kern w:val="0"/>
              </w:rPr>
              <w:t>380</w:t>
            </w:r>
            <w:r w:rsidRPr="00904576">
              <w:rPr>
                <w:rFonts w:eastAsia="標楷體"/>
                <w:b/>
                <w:bCs/>
                <w:kern w:val="0"/>
              </w:rPr>
              <w:t>,</w:t>
            </w:r>
            <w:r w:rsidRPr="00904576">
              <w:rPr>
                <w:rFonts w:eastAsia="標楷體" w:hint="eastAsia"/>
                <w:b/>
                <w:bCs/>
                <w:kern w:val="0"/>
              </w:rPr>
              <w:t>0</w:t>
            </w:r>
            <w:r w:rsidRPr="00904576">
              <w:rPr>
                <w:rFonts w:eastAsia="標楷體"/>
                <w:b/>
                <w:bCs/>
                <w:kern w:val="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入會費</w:t>
            </w:r>
          </w:p>
        </w:tc>
        <w:tc>
          <w:tcPr>
            <w:tcW w:w="1810" w:type="dxa"/>
            <w:tcBorders>
              <w:top w:val="nil"/>
              <w:left w:val="nil"/>
              <w:bottom w:val="single" w:sz="8" w:space="0" w:color="auto"/>
              <w:right w:val="single" w:sz="8" w:space="0" w:color="auto"/>
            </w:tcBorders>
            <w:shd w:val="clear" w:color="auto" w:fill="auto"/>
          </w:tcPr>
          <w:p w:rsidR="005E6D6A" w:rsidRPr="00904576" w:rsidRDefault="00955062" w:rsidP="005E6D6A">
            <w:pPr>
              <w:spacing w:line="300" w:lineRule="exact"/>
              <w:jc w:val="center"/>
              <w:rPr>
                <w:rFonts w:eastAsia="標楷體"/>
                <w:sz w:val="20"/>
                <w:szCs w:val="20"/>
              </w:rPr>
            </w:pPr>
            <w:r w:rsidRPr="00904576">
              <w:rPr>
                <w:rFonts w:eastAsia="標楷體"/>
                <w:sz w:val="20"/>
                <w:szCs w:val="20"/>
              </w:rPr>
              <w:t xml:space="preserve">          </w:t>
            </w:r>
            <w:r w:rsidRPr="00904576">
              <w:rPr>
                <w:rFonts w:eastAsia="標楷體" w:hint="eastAsia"/>
                <w:sz w:val="20"/>
                <w:szCs w:val="20"/>
              </w:rPr>
              <w:t>1</w:t>
            </w:r>
            <w:r w:rsidR="005E6D6A" w:rsidRPr="00904576">
              <w:rPr>
                <w:rFonts w:eastAsia="標楷體"/>
                <w:sz w:val="20"/>
                <w:szCs w:val="20"/>
              </w:rPr>
              <w:t>0,000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會員</w:t>
            </w:r>
            <w:r w:rsidR="00955062" w:rsidRPr="00904576">
              <w:rPr>
                <w:rFonts w:eastAsia="標楷體" w:hint="eastAsia"/>
                <w:kern w:val="0"/>
                <w:sz w:val="20"/>
                <w:szCs w:val="20"/>
              </w:rPr>
              <w:t>1</w:t>
            </w:r>
            <w:r w:rsidRPr="00904576">
              <w:rPr>
                <w:rFonts w:eastAsia="標楷體"/>
                <w:kern w:val="0"/>
                <w:sz w:val="20"/>
                <w:szCs w:val="20"/>
              </w:rPr>
              <w:t>0</w:t>
            </w:r>
            <w:r w:rsidRPr="00904576">
              <w:rPr>
                <w:rFonts w:eastAsia="標楷體"/>
                <w:kern w:val="0"/>
                <w:sz w:val="20"/>
                <w:szCs w:val="20"/>
              </w:rPr>
              <w:t>名</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常年會費</w:t>
            </w:r>
          </w:p>
        </w:tc>
        <w:tc>
          <w:tcPr>
            <w:tcW w:w="1810" w:type="dxa"/>
            <w:tcBorders>
              <w:top w:val="nil"/>
              <w:left w:val="nil"/>
              <w:bottom w:val="single" w:sz="8" w:space="0" w:color="auto"/>
              <w:right w:val="single" w:sz="8" w:space="0" w:color="auto"/>
            </w:tcBorders>
            <w:shd w:val="clear" w:color="auto" w:fill="auto"/>
          </w:tcPr>
          <w:p w:rsidR="005E6D6A" w:rsidRPr="00904576" w:rsidRDefault="00955062" w:rsidP="005E6D6A">
            <w:pPr>
              <w:spacing w:line="300" w:lineRule="exact"/>
              <w:jc w:val="center"/>
              <w:rPr>
                <w:rFonts w:eastAsia="標楷體"/>
                <w:b/>
                <w:sz w:val="20"/>
                <w:szCs w:val="20"/>
              </w:rPr>
            </w:pPr>
            <w:r w:rsidRPr="00904576">
              <w:rPr>
                <w:rFonts w:eastAsia="標楷體"/>
                <w:sz w:val="20"/>
                <w:szCs w:val="20"/>
              </w:rPr>
              <w:t xml:space="preserve">          </w:t>
            </w:r>
            <w:r w:rsidRPr="00904576">
              <w:rPr>
                <w:rFonts w:eastAsia="標楷體" w:hint="eastAsia"/>
                <w:sz w:val="20"/>
                <w:szCs w:val="20"/>
              </w:rPr>
              <w:t>25</w:t>
            </w:r>
            <w:r w:rsidR="005E6D6A" w:rsidRPr="00904576">
              <w:rPr>
                <w:rFonts w:eastAsia="標楷體"/>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一般會員</w:t>
            </w:r>
            <w:r w:rsidRPr="00904576">
              <w:rPr>
                <w:rFonts w:eastAsia="標楷體"/>
                <w:kern w:val="0"/>
                <w:sz w:val="20"/>
                <w:szCs w:val="20"/>
              </w:rPr>
              <w:t>50</w:t>
            </w:r>
            <w:r w:rsidRPr="00904576">
              <w:rPr>
                <w:rFonts w:eastAsia="標楷體"/>
                <w:kern w:val="0"/>
                <w:sz w:val="20"/>
                <w:szCs w:val="20"/>
              </w:rPr>
              <w:t>名</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3</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捐款收入</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5</w:t>
            </w:r>
            <w:r w:rsidR="00955062" w:rsidRPr="00904576">
              <w:rPr>
                <w:rFonts w:eastAsia="標楷體" w:hint="eastAsia"/>
                <w:kern w:val="0"/>
                <w:sz w:val="20"/>
                <w:szCs w:val="20"/>
              </w:rPr>
              <w:t>45</w:t>
            </w:r>
            <w:r w:rsidRPr="00904576">
              <w:rPr>
                <w:rFonts w:eastAsia="標楷體"/>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4</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利息收入</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5</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專案補助</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3</w:t>
            </w:r>
            <w:r w:rsidRPr="00904576">
              <w:rPr>
                <w:rFonts w:eastAsia="標楷體"/>
                <w:kern w:val="0"/>
                <w:sz w:val="20"/>
                <w:szCs w:val="20"/>
              </w:rPr>
              <w:t>,</w:t>
            </w:r>
            <w:r w:rsidRPr="00904576">
              <w:rPr>
                <w:rFonts w:eastAsia="標楷體" w:hint="eastAsia"/>
                <w:kern w:val="0"/>
                <w:sz w:val="20"/>
                <w:szCs w:val="20"/>
              </w:rPr>
              <w:t>800</w:t>
            </w:r>
            <w:r w:rsidRPr="00904576">
              <w:rPr>
                <w:rFonts w:eastAsia="標楷體"/>
                <w:kern w:val="0"/>
                <w:sz w:val="20"/>
                <w:szCs w:val="20"/>
              </w:rPr>
              <w:t>,</w:t>
            </w:r>
            <w:r w:rsidRPr="00904576">
              <w:rPr>
                <w:rFonts w:eastAsia="標楷體" w:hint="eastAsia"/>
                <w:kern w:val="0"/>
                <w:sz w:val="20"/>
                <w:szCs w:val="20"/>
              </w:rPr>
              <w:t>0</w:t>
            </w:r>
            <w:r w:rsidRPr="00904576">
              <w:rPr>
                <w:rFonts w:eastAsia="標楷體"/>
                <w:kern w:val="0"/>
                <w:sz w:val="20"/>
                <w:szCs w:val="2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6</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其他收入</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60"/>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經費支出</w:t>
            </w:r>
          </w:p>
        </w:tc>
        <w:tc>
          <w:tcPr>
            <w:tcW w:w="1810" w:type="dxa"/>
            <w:tcBorders>
              <w:top w:val="nil"/>
              <w:left w:val="nil"/>
              <w:bottom w:val="single" w:sz="8" w:space="0" w:color="auto"/>
              <w:right w:val="single" w:sz="8" w:space="0" w:color="auto"/>
            </w:tcBorders>
            <w:shd w:val="clear" w:color="auto" w:fill="auto"/>
            <w:vAlign w:val="center"/>
          </w:tcPr>
          <w:p w:rsidR="005E6D6A" w:rsidRPr="00904576" w:rsidRDefault="005E6D6A" w:rsidP="005E6D6A">
            <w:pPr>
              <w:widowControl/>
              <w:spacing w:line="300" w:lineRule="exact"/>
              <w:jc w:val="center"/>
              <w:rPr>
                <w:rFonts w:eastAsia="標楷體"/>
                <w:b/>
                <w:bCs/>
                <w:kern w:val="0"/>
              </w:rPr>
            </w:pPr>
            <w:r w:rsidRPr="00904576">
              <w:rPr>
                <w:rFonts w:eastAsia="標楷體" w:hint="eastAsia"/>
                <w:b/>
                <w:bCs/>
                <w:kern w:val="0"/>
              </w:rPr>
              <w:t>4</w:t>
            </w:r>
            <w:r w:rsidRPr="00904576">
              <w:rPr>
                <w:rFonts w:eastAsia="標楷體"/>
                <w:b/>
                <w:bCs/>
                <w:kern w:val="0"/>
              </w:rPr>
              <w:t>,</w:t>
            </w:r>
            <w:r w:rsidRPr="00904576">
              <w:rPr>
                <w:rFonts w:eastAsia="標楷體" w:hint="eastAsia"/>
                <w:b/>
                <w:bCs/>
                <w:kern w:val="0"/>
              </w:rPr>
              <w:t>380</w:t>
            </w:r>
            <w:r w:rsidRPr="00904576">
              <w:rPr>
                <w:rFonts w:eastAsia="標楷體"/>
                <w:b/>
                <w:bCs/>
                <w:kern w:val="0"/>
              </w:rPr>
              <w:t>,</w:t>
            </w:r>
            <w:r w:rsidRPr="00904576">
              <w:rPr>
                <w:rFonts w:eastAsia="標楷體" w:hint="eastAsia"/>
                <w:b/>
                <w:bCs/>
                <w:kern w:val="0"/>
              </w:rPr>
              <w:t>0</w:t>
            </w:r>
            <w:r w:rsidRPr="00904576">
              <w:rPr>
                <w:rFonts w:eastAsia="標楷體"/>
                <w:b/>
                <w:bCs/>
                <w:kern w:val="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center"/>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人事費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center"/>
              <w:rPr>
                <w:rFonts w:eastAsia="標楷體"/>
                <w:b/>
                <w:bCs/>
                <w:kern w:val="0"/>
                <w:sz w:val="20"/>
                <w:szCs w:val="20"/>
              </w:rPr>
            </w:pPr>
            <w:r w:rsidRPr="00904576">
              <w:rPr>
                <w:rFonts w:eastAsia="標楷體"/>
                <w:b/>
                <w:bCs/>
                <w:kern w:val="0"/>
                <w:sz w:val="20"/>
                <w:szCs w:val="20"/>
              </w:rPr>
              <w:t xml:space="preserve">         </w:t>
            </w:r>
            <w:r w:rsidRPr="00904576">
              <w:rPr>
                <w:rFonts w:eastAsia="標楷體" w:hint="eastAsia"/>
                <w:b/>
                <w:bCs/>
                <w:kern w:val="0"/>
                <w:sz w:val="20"/>
                <w:szCs w:val="20"/>
              </w:rPr>
              <w:t>525</w:t>
            </w:r>
            <w:r w:rsidRPr="00904576">
              <w:rPr>
                <w:rFonts w:eastAsia="標楷體"/>
                <w:b/>
                <w:bCs/>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薪資</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42</w:t>
            </w:r>
            <w:r w:rsidRPr="00904576">
              <w:rPr>
                <w:rFonts w:eastAsia="標楷體"/>
                <w:kern w:val="0"/>
                <w:sz w:val="20"/>
                <w:szCs w:val="20"/>
              </w:rPr>
              <w:t>0,000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r w:rsidRPr="00904576">
              <w:rPr>
                <w:rFonts w:eastAsia="標楷體" w:hint="eastAsia"/>
                <w:kern w:val="0"/>
                <w:sz w:val="20"/>
                <w:szCs w:val="20"/>
              </w:rPr>
              <w:t>5000*</w:t>
            </w:r>
            <w:proofErr w:type="gramStart"/>
            <w:r w:rsidRPr="00904576">
              <w:rPr>
                <w:rFonts w:eastAsia="標楷體" w:hint="eastAsia"/>
                <w:kern w:val="0"/>
                <w:sz w:val="20"/>
                <w:szCs w:val="20"/>
              </w:rPr>
              <w:t>12</w:t>
            </w:r>
            <w:r w:rsidRPr="00904576">
              <w:rPr>
                <w:rFonts w:eastAsia="標楷體" w:hint="eastAsia"/>
                <w:kern w:val="0"/>
                <w:sz w:val="20"/>
                <w:szCs w:val="20"/>
              </w:rPr>
              <w:t>薦任</w:t>
            </w:r>
            <w:proofErr w:type="gramEnd"/>
            <w:r w:rsidRPr="00904576">
              <w:rPr>
                <w:rFonts w:eastAsia="標楷體" w:hint="eastAsia"/>
                <w:kern w:val="0"/>
                <w:sz w:val="20"/>
                <w:szCs w:val="20"/>
              </w:rPr>
              <w:t>一名；正職一名</w:t>
            </w:r>
            <w:r w:rsidRPr="00904576">
              <w:rPr>
                <w:rFonts w:eastAsia="標楷體" w:hint="eastAsia"/>
                <w:kern w:val="0"/>
                <w:sz w:val="20"/>
                <w:szCs w:val="20"/>
              </w:rPr>
              <w:t>30000*12</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保險費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105,000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roofErr w:type="gramStart"/>
            <w:r w:rsidRPr="00904576">
              <w:rPr>
                <w:rFonts w:eastAsia="標楷體"/>
                <w:kern w:val="0"/>
                <w:sz w:val="20"/>
                <w:szCs w:val="20"/>
              </w:rPr>
              <w:t>勞</w:t>
            </w:r>
            <w:proofErr w:type="gramEnd"/>
            <w:r w:rsidRPr="00904576">
              <w:rPr>
                <w:rFonts w:eastAsia="標楷體"/>
                <w:kern w:val="0"/>
                <w:sz w:val="20"/>
                <w:szCs w:val="20"/>
              </w:rPr>
              <w:t>健保雇主負擔部分及勞退金</w:t>
            </w:r>
            <w:proofErr w:type="gramStart"/>
            <w:r w:rsidRPr="00904576">
              <w:rPr>
                <w:rFonts w:eastAsia="標楷體"/>
                <w:kern w:val="0"/>
                <w:sz w:val="20"/>
                <w:szCs w:val="20"/>
              </w:rPr>
              <w:t>提撥</w:t>
            </w:r>
            <w:proofErr w:type="gramEnd"/>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辦公費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400" w:firstLine="801"/>
              <w:rPr>
                <w:rFonts w:eastAsia="標楷體"/>
                <w:b/>
                <w:bCs/>
                <w:kern w:val="0"/>
                <w:sz w:val="20"/>
                <w:szCs w:val="20"/>
              </w:rPr>
            </w:pPr>
            <w:r w:rsidRPr="00904576">
              <w:rPr>
                <w:rFonts w:eastAsia="標楷體"/>
                <w:b/>
                <w:bCs/>
                <w:kern w:val="0"/>
                <w:sz w:val="20"/>
                <w:szCs w:val="20"/>
              </w:rPr>
              <w:t xml:space="preserve"> 1</w:t>
            </w:r>
            <w:r w:rsidRPr="00904576">
              <w:rPr>
                <w:rFonts w:eastAsia="標楷體" w:hint="eastAsia"/>
                <w:b/>
                <w:bCs/>
                <w:kern w:val="0"/>
                <w:sz w:val="20"/>
                <w:szCs w:val="20"/>
              </w:rPr>
              <w:t>46</w:t>
            </w:r>
            <w:r w:rsidRPr="00904576">
              <w:rPr>
                <w:rFonts w:eastAsia="標楷體"/>
                <w:b/>
                <w:bCs/>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一般支出</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文具費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11</w:t>
            </w:r>
            <w:r w:rsidRPr="00904576">
              <w:rPr>
                <w:rFonts w:eastAsia="標楷體" w:hint="eastAsia"/>
                <w:kern w:val="0"/>
                <w:sz w:val="20"/>
                <w:szCs w:val="20"/>
              </w:rPr>
              <w:t>,</w:t>
            </w:r>
            <w:r w:rsidRPr="00904576">
              <w:rPr>
                <w:rFonts w:eastAsia="標楷體"/>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郵電費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25</w:t>
            </w:r>
            <w:r w:rsidRPr="00904576">
              <w:rPr>
                <w:rFonts w:eastAsia="標楷體"/>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郵資、電話、傳真、網路等</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3</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辦公室租金</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11</w:t>
            </w:r>
            <w:r w:rsidRPr="00904576">
              <w:rPr>
                <w:rFonts w:eastAsia="標楷體"/>
                <w:kern w:val="0"/>
                <w:sz w:val="20"/>
                <w:szCs w:val="20"/>
              </w:rPr>
              <w:t>0,000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hint="eastAsia"/>
                <w:kern w:val="0"/>
                <w:sz w:val="20"/>
                <w:szCs w:val="20"/>
              </w:rPr>
              <w:t>1</w:t>
            </w:r>
            <w:r w:rsidRPr="00904576">
              <w:rPr>
                <w:rFonts w:eastAsia="標楷體"/>
                <w:kern w:val="0"/>
                <w:sz w:val="20"/>
                <w:szCs w:val="20"/>
              </w:rPr>
              <w:t>2</w:t>
            </w:r>
            <w:r w:rsidRPr="00904576">
              <w:rPr>
                <w:rFonts w:eastAsia="標楷體"/>
                <w:kern w:val="0"/>
                <w:sz w:val="20"/>
                <w:szCs w:val="20"/>
              </w:rPr>
              <w:t>個月</w:t>
            </w:r>
            <w:r w:rsidRPr="00904576">
              <w:rPr>
                <w:rFonts w:eastAsia="標楷體"/>
                <w:kern w:val="0"/>
                <w:sz w:val="20"/>
                <w:szCs w:val="20"/>
              </w:rPr>
              <w:t>*</w:t>
            </w:r>
            <w:r w:rsidRPr="00904576">
              <w:rPr>
                <w:rFonts w:eastAsia="標楷體" w:hint="eastAsia"/>
                <w:kern w:val="0"/>
                <w:sz w:val="20"/>
                <w:szCs w:val="20"/>
              </w:rPr>
              <w:t>10,</w:t>
            </w:r>
            <w:r w:rsidRPr="00904576">
              <w:rPr>
                <w:rFonts w:eastAsia="標楷體"/>
                <w:kern w:val="0"/>
                <w:sz w:val="20"/>
                <w:szCs w:val="20"/>
              </w:rPr>
              <w:t>000</w:t>
            </w:r>
            <w:r w:rsidRPr="00904576">
              <w:rPr>
                <w:rFonts w:eastAsia="標楷體" w:hint="eastAsia"/>
                <w:kern w:val="0"/>
                <w:sz w:val="20"/>
                <w:szCs w:val="20"/>
              </w:rPr>
              <w:t xml:space="preserve"> (</w:t>
            </w:r>
            <w:r w:rsidRPr="00904576">
              <w:rPr>
                <w:rFonts w:eastAsia="標楷體" w:hint="eastAsia"/>
                <w:kern w:val="0"/>
                <w:sz w:val="20"/>
                <w:szCs w:val="20"/>
              </w:rPr>
              <w:t>含水、電</w:t>
            </w:r>
            <w:r w:rsidRPr="00904576">
              <w:rPr>
                <w:rFonts w:eastAsia="標楷體" w:hint="eastAsia"/>
                <w:kern w:val="0"/>
                <w:sz w:val="20"/>
                <w:szCs w:val="20"/>
              </w:rPr>
              <w:t>)</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4</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sz w:val="20"/>
                <w:szCs w:val="20"/>
              </w:rPr>
              <w:t>租賃費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spacing w:line="300" w:lineRule="exact"/>
              <w:jc w:val="right"/>
              <w:rPr>
                <w:rFonts w:eastAsia="標楷體"/>
                <w:sz w:val="20"/>
                <w:szCs w:val="20"/>
              </w:rPr>
            </w:pPr>
            <w:r w:rsidRPr="00904576">
              <w:rPr>
                <w:rFonts w:eastAsia="標楷體"/>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5</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雜項支出</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9,000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含影印及沖洗照片、耗材及其他</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3</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業務費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300" w:firstLine="601"/>
              <w:jc w:val="center"/>
              <w:rPr>
                <w:rFonts w:eastAsia="標楷體"/>
                <w:b/>
                <w:bCs/>
                <w:kern w:val="0"/>
                <w:sz w:val="20"/>
                <w:szCs w:val="20"/>
              </w:rPr>
            </w:pPr>
            <w:r w:rsidRPr="00904576">
              <w:rPr>
                <w:rFonts w:eastAsia="標楷體" w:hint="eastAsia"/>
                <w:b/>
                <w:bCs/>
                <w:kern w:val="0"/>
                <w:sz w:val="20"/>
                <w:szCs w:val="20"/>
              </w:rPr>
              <w:t>868</w:t>
            </w:r>
            <w:r w:rsidRPr="00904576">
              <w:rPr>
                <w:rFonts w:eastAsia="標楷體"/>
                <w:b/>
                <w:bCs/>
                <w:kern w:val="0"/>
                <w:sz w:val="20"/>
                <w:szCs w:val="20"/>
              </w:rPr>
              <w:t>,</w:t>
            </w:r>
            <w:r w:rsidRPr="00904576">
              <w:rPr>
                <w:rFonts w:eastAsia="標楷體" w:hint="eastAsia"/>
                <w:b/>
                <w:bCs/>
                <w:kern w:val="0"/>
                <w:sz w:val="20"/>
                <w:szCs w:val="20"/>
              </w:rPr>
              <w:t>0</w:t>
            </w:r>
            <w:r w:rsidRPr="00904576">
              <w:rPr>
                <w:rFonts w:eastAsia="標楷體"/>
                <w:b/>
                <w:bCs/>
                <w:kern w:val="0"/>
                <w:sz w:val="20"/>
                <w:szCs w:val="2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活動及部分專案支出</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1</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會議費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8</w:t>
            </w:r>
            <w:r w:rsidRPr="00904576">
              <w:rPr>
                <w:rFonts w:eastAsia="標楷體"/>
                <w:kern w:val="0"/>
                <w:sz w:val="20"/>
                <w:szCs w:val="20"/>
              </w:rPr>
              <w:t>0,000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旅運費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73</w:t>
            </w:r>
            <w:r w:rsidRPr="00904576">
              <w:rPr>
                <w:rFonts w:eastAsia="標楷體" w:hint="eastAsia"/>
                <w:kern w:val="0"/>
                <w:sz w:val="20"/>
                <w:szCs w:val="20"/>
              </w:rPr>
              <w:t>8</w:t>
            </w:r>
            <w:r w:rsidRPr="00904576">
              <w:rPr>
                <w:rFonts w:eastAsia="標楷體"/>
                <w:kern w:val="0"/>
                <w:sz w:val="20"/>
                <w:szCs w:val="20"/>
              </w:rPr>
              <w:t>,</w:t>
            </w:r>
            <w:r w:rsidRPr="00904576">
              <w:rPr>
                <w:rFonts w:eastAsia="標楷體" w:hint="eastAsia"/>
                <w:kern w:val="0"/>
                <w:sz w:val="20"/>
                <w:szCs w:val="20"/>
              </w:rPr>
              <w:t>0</w:t>
            </w:r>
            <w:r w:rsidRPr="00904576">
              <w:rPr>
                <w:rFonts w:eastAsia="標楷體"/>
                <w:kern w:val="0"/>
                <w:sz w:val="20"/>
                <w:szCs w:val="2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機票、車資、住宿等費用</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3</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網頁管理</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20,00</w:t>
            </w:r>
            <w:r w:rsidRPr="00904576">
              <w:rPr>
                <w:rFonts w:eastAsia="標楷體"/>
                <w:kern w:val="0"/>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網頁製作、管理及網站租金</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4</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茶點與餐費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25,000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便當、茶點、餐費等</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5</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其他</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5,000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手續費及其他</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4</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專案支出</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300" w:firstLine="601"/>
              <w:jc w:val="center"/>
              <w:rPr>
                <w:rFonts w:eastAsia="標楷體"/>
                <w:b/>
                <w:bCs/>
                <w:kern w:val="0"/>
                <w:sz w:val="20"/>
                <w:szCs w:val="20"/>
              </w:rPr>
            </w:pPr>
            <w:r w:rsidRPr="00904576">
              <w:rPr>
                <w:rFonts w:eastAsia="標楷體" w:hint="eastAsia"/>
                <w:b/>
                <w:bCs/>
                <w:kern w:val="0"/>
                <w:sz w:val="20"/>
                <w:szCs w:val="20"/>
              </w:rPr>
              <w:t>2,801</w:t>
            </w:r>
            <w:r w:rsidRPr="00904576">
              <w:rPr>
                <w:rFonts w:eastAsia="標楷體"/>
                <w:b/>
                <w:bCs/>
                <w:kern w:val="0"/>
                <w:sz w:val="20"/>
                <w:szCs w:val="20"/>
              </w:rPr>
              <w:t>,</w:t>
            </w:r>
            <w:r w:rsidRPr="00904576">
              <w:rPr>
                <w:rFonts w:eastAsia="標楷體" w:hint="eastAsia"/>
                <w:b/>
                <w:bCs/>
                <w:kern w:val="0"/>
                <w:sz w:val="20"/>
                <w:szCs w:val="20"/>
              </w:rPr>
              <w:t>0</w:t>
            </w:r>
            <w:r w:rsidRPr="00904576">
              <w:rPr>
                <w:rFonts w:eastAsia="標楷體"/>
                <w:b/>
                <w:bCs/>
                <w:kern w:val="0"/>
                <w:sz w:val="20"/>
                <w:szCs w:val="20"/>
              </w:rPr>
              <w:t>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hint="eastAsia"/>
                <w:kern w:val="0"/>
                <w:sz w:val="20"/>
                <w:szCs w:val="20"/>
              </w:rPr>
              <w:t>年度活動各項相關支出</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5</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購置費</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400" w:firstLine="801"/>
              <w:rPr>
                <w:rFonts w:eastAsia="標楷體"/>
                <w:b/>
                <w:bCs/>
                <w:kern w:val="0"/>
                <w:sz w:val="20"/>
                <w:szCs w:val="20"/>
              </w:rPr>
            </w:pPr>
            <w:r w:rsidRPr="00904576">
              <w:rPr>
                <w:rFonts w:eastAsia="標楷體" w:hint="eastAsia"/>
                <w:b/>
                <w:bCs/>
                <w:kern w:val="0"/>
                <w:sz w:val="20"/>
                <w:szCs w:val="20"/>
              </w:rPr>
              <w:t>40</w:t>
            </w:r>
            <w:r w:rsidRPr="00904576">
              <w:rPr>
                <w:rFonts w:eastAsia="標楷體"/>
                <w:b/>
                <w:bCs/>
                <w:kern w:val="0"/>
                <w:sz w:val="20"/>
                <w:szCs w:val="20"/>
              </w:rPr>
              <w:t>,000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58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kern w:val="0"/>
                <w:sz w:val="20"/>
                <w:szCs w:val="20"/>
              </w:rPr>
              <w:t>6</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roofErr w:type="gramStart"/>
            <w:r w:rsidRPr="00904576">
              <w:rPr>
                <w:rFonts w:eastAsia="標楷體"/>
                <w:kern w:val="0"/>
                <w:sz w:val="20"/>
                <w:szCs w:val="20"/>
              </w:rPr>
              <w:t>提撥</w:t>
            </w:r>
            <w:proofErr w:type="gramEnd"/>
            <w:r w:rsidRPr="00904576">
              <w:rPr>
                <w:rFonts w:eastAsia="標楷體"/>
                <w:kern w:val="0"/>
                <w:sz w:val="20"/>
                <w:szCs w:val="20"/>
              </w:rPr>
              <w:t>基金</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400" w:firstLine="801"/>
              <w:rPr>
                <w:rFonts w:eastAsia="標楷體"/>
                <w:b/>
                <w:bCs/>
                <w:kern w:val="0"/>
                <w:sz w:val="20"/>
                <w:szCs w:val="20"/>
              </w:rPr>
            </w:pPr>
            <w:r w:rsidRPr="00904576">
              <w:rPr>
                <w:rFonts w:eastAsia="標楷體"/>
                <w:b/>
                <w:bCs/>
                <w:kern w:val="0"/>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r>
      <w:tr w:rsidR="005E6D6A" w:rsidRPr="00904576" w:rsidTr="005E6D6A">
        <w:trPr>
          <w:trHeight w:val="345"/>
        </w:trPr>
        <w:tc>
          <w:tcPr>
            <w:tcW w:w="418" w:type="dxa"/>
            <w:tcBorders>
              <w:top w:val="nil"/>
              <w:left w:val="single" w:sz="8" w:space="0" w:color="auto"/>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r w:rsidRPr="00904576">
              <w:rPr>
                <w:rFonts w:eastAsia="標楷體" w:hint="eastAsia"/>
                <w:kern w:val="0"/>
                <w:sz w:val="20"/>
                <w:szCs w:val="20"/>
              </w:rPr>
              <w:t>7</w:t>
            </w:r>
          </w:p>
        </w:tc>
        <w:tc>
          <w:tcPr>
            <w:tcW w:w="429"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1438"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hint="eastAsia"/>
                <w:kern w:val="0"/>
                <w:sz w:val="20"/>
                <w:szCs w:val="20"/>
              </w:rPr>
              <w:t>結餘</w:t>
            </w:r>
          </w:p>
        </w:tc>
        <w:tc>
          <w:tcPr>
            <w:tcW w:w="1810"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ind w:firstLineChars="400" w:firstLine="801"/>
              <w:rPr>
                <w:rFonts w:eastAsia="標楷體"/>
                <w:b/>
                <w:bCs/>
                <w:kern w:val="0"/>
                <w:sz w:val="20"/>
                <w:szCs w:val="20"/>
              </w:rPr>
            </w:pPr>
            <w:r w:rsidRPr="00904576">
              <w:rPr>
                <w:rFonts w:eastAsia="標楷體" w:hint="eastAsia"/>
                <w:b/>
                <w:bCs/>
                <w:kern w:val="0"/>
                <w:sz w:val="20"/>
                <w:szCs w:val="20"/>
              </w:rPr>
              <w:t>0</w:t>
            </w:r>
          </w:p>
        </w:tc>
        <w:tc>
          <w:tcPr>
            <w:tcW w:w="3982" w:type="dxa"/>
            <w:tcBorders>
              <w:top w:val="nil"/>
              <w:left w:val="nil"/>
              <w:bottom w:val="single" w:sz="8"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r w:rsidR="005E6D6A" w:rsidRPr="00904576" w:rsidTr="005E6D6A">
        <w:trPr>
          <w:trHeight w:val="345"/>
        </w:trPr>
        <w:tc>
          <w:tcPr>
            <w:tcW w:w="418" w:type="dxa"/>
            <w:tcBorders>
              <w:top w:val="nil"/>
              <w:left w:val="single" w:sz="8" w:space="0" w:color="auto"/>
              <w:bottom w:val="double" w:sz="6"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r w:rsidRPr="00904576">
              <w:rPr>
                <w:rFonts w:eastAsia="標楷體"/>
                <w:kern w:val="0"/>
                <w:sz w:val="20"/>
                <w:szCs w:val="20"/>
              </w:rPr>
              <w:t xml:space="preserve">　</w:t>
            </w:r>
          </w:p>
        </w:tc>
        <w:tc>
          <w:tcPr>
            <w:tcW w:w="429" w:type="dxa"/>
            <w:tcBorders>
              <w:top w:val="nil"/>
              <w:left w:val="nil"/>
              <w:bottom w:val="double" w:sz="6" w:space="0" w:color="auto"/>
              <w:right w:val="single" w:sz="8" w:space="0" w:color="auto"/>
            </w:tcBorders>
            <w:shd w:val="clear" w:color="auto" w:fill="auto"/>
          </w:tcPr>
          <w:p w:rsidR="005E6D6A" w:rsidRPr="00904576" w:rsidRDefault="005E6D6A" w:rsidP="005E6D6A">
            <w:pPr>
              <w:widowControl/>
              <w:spacing w:line="300" w:lineRule="exact"/>
              <w:jc w:val="right"/>
              <w:rPr>
                <w:rFonts w:eastAsia="標楷體"/>
                <w:kern w:val="0"/>
                <w:sz w:val="20"/>
                <w:szCs w:val="20"/>
              </w:rPr>
            </w:pPr>
          </w:p>
        </w:tc>
        <w:tc>
          <w:tcPr>
            <w:tcW w:w="429" w:type="dxa"/>
            <w:tcBorders>
              <w:top w:val="nil"/>
              <w:left w:val="nil"/>
              <w:bottom w:val="double" w:sz="6"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1438" w:type="dxa"/>
            <w:tcBorders>
              <w:top w:val="nil"/>
              <w:left w:val="nil"/>
              <w:bottom w:val="double" w:sz="6"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c>
          <w:tcPr>
            <w:tcW w:w="1810" w:type="dxa"/>
            <w:tcBorders>
              <w:top w:val="nil"/>
              <w:left w:val="nil"/>
              <w:bottom w:val="double" w:sz="6" w:space="0" w:color="auto"/>
              <w:right w:val="single" w:sz="8" w:space="0" w:color="auto"/>
            </w:tcBorders>
            <w:shd w:val="clear" w:color="auto" w:fill="auto"/>
          </w:tcPr>
          <w:p w:rsidR="005E6D6A" w:rsidRPr="00904576" w:rsidRDefault="005E6D6A" w:rsidP="005E6D6A">
            <w:pPr>
              <w:widowControl/>
              <w:spacing w:line="300" w:lineRule="exact"/>
              <w:ind w:firstLineChars="400" w:firstLine="801"/>
              <w:rPr>
                <w:rFonts w:eastAsia="標楷體"/>
                <w:b/>
                <w:bCs/>
                <w:kern w:val="0"/>
                <w:sz w:val="20"/>
                <w:szCs w:val="20"/>
              </w:rPr>
            </w:pPr>
          </w:p>
        </w:tc>
        <w:tc>
          <w:tcPr>
            <w:tcW w:w="3982" w:type="dxa"/>
            <w:tcBorders>
              <w:top w:val="nil"/>
              <w:left w:val="nil"/>
              <w:bottom w:val="double" w:sz="6" w:space="0" w:color="auto"/>
              <w:right w:val="single" w:sz="8" w:space="0" w:color="auto"/>
            </w:tcBorders>
            <w:shd w:val="clear" w:color="auto" w:fill="auto"/>
          </w:tcPr>
          <w:p w:rsidR="005E6D6A" w:rsidRPr="00904576" w:rsidRDefault="005E6D6A" w:rsidP="005E6D6A">
            <w:pPr>
              <w:widowControl/>
              <w:spacing w:line="300" w:lineRule="exact"/>
              <w:rPr>
                <w:rFonts w:eastAsia="標楷體"/>
                <w:kern w:val="0"/>
                <w:sz w:val="20"/>
                <w:szCs w:val="20"/>
              </w:rPr>
            </w:pPr>
          </w:p>
        </w:tc>
      </w:tr>
    </w:tbl>
    <w:p w:rsidR="005E6D6A" w:rsidRPr="00904576" w:rsidRDefault="00C452F4" w:rsidP="005E6D6A">
      <w:pPr>
        <w:spacing w:line="320" w:lineRule="exact"/>
        <w:rPr>
          <w:rFonts w:ascii="標楷體" w:eastAsia="標楷體" w:hAnsi="標楷體"/>
        </w:rPr>
      </w:pPr>
      <w:r w:rsidRPr="00C452F4">
        <w:rPr>
          <w:rFonts w:ascii="標楷體" w:eastAsia="標楷體" w:hAnsi="標楷體"/>
          <w:b/>
          <w:noProof/>
          <w:sz w:val="28"/>
          <w:szCs w:val="28"/>
        </w:rPr>
        <w:drawing>
          <wp:anchor distT="0" distB="0" distL="114300" distR="114300" simplePos="0" relativeHeight="251675648" behindDoc="0" locked="0" layoutInCell="1" allowOverlap="1" wp14:anchorId="6039DF87" wp14:editId="27411C3B">
            <wp:simplePos x="0" y="0"/>
            <wp:positionH relativeFrom="column">
              <wp:posOffset>5316855</wp:posOffset>
            </wp:positionH>
            <wp:positionV relativeFrom="paragraph">
              <wp:posOffset>55245</wp:posOffset>
            </wp:positionV>
            <wp:extent cx="368300" cy="191770"/>
            <wp:effectExtent l="0" t="0" r="0"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l="66813" t="47780" r="20790" b="47368"/>
                    <a:stretch/>
                  </pic:blipFill>
                  <pic:spPr bwMode="auto">
                    <a:xfrm>
                      <a:off x="0" y="0"/>
                      <a:ext cx="368300"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52F4">
        <w:rPr>
          <w:rFonts w:ascii="標楷體" w:eastAsia="標楷體" w:hAnsi="標楷體" w:hint="eastAsia"/>
          <w:b/>
          <w:noProof/>
          <w:sz w:val="28"/>
          <w:szCs w:val="28"/>
        </w:rPr>
        <w:drawing>
          <wp:anchor distT="0" distB="0" distL="114300" distR="114300" simplePos="0" relativeHeight="251673600" behindDoc="0" locked="0" layoutInCell="1" allowOverlap="1" wp14:anchorId="6A2CFD91" wp14:editId="5B08A54D">
            <wp:simplePos x="0" y="0"/>
            <wp:positionH relativeFrom="column">
              <wp:posOffset>4044315</wp:posOffset>
            </wp:positionH>
            <wp:positionV relativeFrom="paragraph">
              <wp:posOffset>46355</wp:posOffset>
            </wp:positionV>
            <wp:extent cx="351155" cy="203835"/>
            <wp:effectExtent l="0" t="0" r="0" b="0"/>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35115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2F4">
        <w:rPr>
          <w:rFonts w:ascii="標楷體" w:eastAsia="標楷體" w:hAnsi="標楷體"/>
          <w:b/>
          <w:noProof/>
          <w:sz w:val="28"/>
          <w:szCs w:val="28"/>
        </w:rPr>
        <w:drawing>
          <wp:anchor distT="0" distB="0" distL="114300" distR="114300" simplePos="0" relativeHeight="251674624" behindDoc="0" locked="0" layoutInCell="1" allowOverlap="1" wp14:anchorId="75BA5DF3" wp14:editId="09B33176">
            <wp:simplePos x="0" y="0"/>
            <wp:positionH relativeFrom="column">
              <wp:posOffset>2578100</wp:posOffset>
            </wp:positionH>
            <wp:positionV relativeFrom="paragraph">
              <wp:posOffset>43815</wp:posOffset>
            </wp:positionV>
            <wp:extent cx="342900" cy="327025"/>
            <wp:effectExtent l="0" t="0" r="0"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43226" t="46793" r="44487" b="44408"/>
                    <a:stretch/>
                  </pic:blipFill>
                  <pic:spPr bwMode="auto">
                    <a:xfrm>
                      <a:off x="0" y="0"/>
                      <a:ext cx="342900" cy="32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52F4">
        <w:rPr>
          <w:rFonts w:ascii="標楷體" w:eastAsia="標楷體" w:hAnsi="標楷體" w:hint="eastAsia"/>
          <w:b/>
          <w:noProof/>
          <w:sz w:val="28"/>
          <w:szCs w:val="28"/>
        </w:rPr>
        <w:drawing>
          <wp:anchor distT="0" distB="0" distL="114300" distR="114300" simplePos="0" relativeHeight="251672576" behindDoc="0" locked="0" layoutInCell="1" allowOverlap="1" wp14:anchorId="3A7D2AD9" wp14:editId="6EE19C66">
            <wp:simplePos x="0" y="0"/>
            <wp:positionH relativeFrom="column">
              <wp:posOffset>1107440</wp:posOffset>
            </wp:positionH>
            <wp:positionV relativeFrom="paragraph">
              <wp:posOffset>64770</wp:posOffset>
            </wp:positionV>
            <wp:extent cx="319405" cy="30607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lum contrast="80000"/>
                      <a:extLst>
                        <a:ext uri="{28A0092B-C50C-407E-A947-70E740481C1C}">
                          <a14:useLocalDpi xmlns:a14="http://schemas.microsoft.com/office/drawing/2010/main" val="0"/>
                        </a:ext>
                      </a:extLst>
                    </a:blip>
                    <a:srcRect/>
                    <a:stretch>
                      <a:fillRect/>
                    </a:stretch>
                  </pic:blipFill>
                  <pic:spPr bwMode="auto">
                    <a:xfrm>
                      <a:off x="0" y="0"/>
                      <a:ext cx="3194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D6A" w:rsidRPr="00904576">
        <w:rPr>
          <w:rFonts w:ascii="標楷體" w:eastAsia="標楷體" w:hAnsi="標楷體" w:hint="eastAsia"/>
        </w:rPr>
        <w:t xml:space="preserve">      理事長:             秘書長:              會計:            製表:</w:t>
      </w:r>
    </w:p>
    <w:p w:rsidR="005E6D6A" w:rsidRPr="00904576" w:rsidRDefault="005E6D6A" w:rsidP="005E6D6A">
      <w:pPr>
        <w:spacing w:line="320" w:lineRule="exact"/>
        <w:rPr>
          <w:rFonts w:ascii="標楷體" w:eastAsia="標楷體" w:hAnsi="標楷體"/>
        </w:rPr>
      </w:pPr>
    </w:p>
    <w:p w:rsidR="005E6D6A" w:rsidRPr="00904576" w:rsidRDefault="005E6D6A" w:rsidP="005E6D6A">
      <w:pPr>
        <w:spacing w:line="320" w:lineRule="exact"/>
        <w:rPr>
          <w:rFonts w:ascii="標楷體" w:eastAsia="標楷體" w:hAnsi="標楷體"/>
        </w:rPr>
      </w:pPr>
    </w:p>
    <w:p w:rsidR="00092878" w:rsidRPr="00904576" w:rsidRDefault="00092878" w:rsidP="00092878">
      <w:pPr>
        <w:spacing w:line="320" w:lineRule="exact"/>
        <w:rPr>
          <w:rFonts w:ascii="標楷體" w:eastAsia="標楷體" w:hAnsi="標楷體"/>
          <w:b/>
          <w:sz w:val="28"/>
          <w:szCs w:val="28"/>
        </w:rPr>
        <w:sectPr w:rsidR="00092878" w:rsidRPr="00904576" w:rsidSect="00092878">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583"/>
        <w:tblOverlap w:val="never"/>
        <w:tblW w:w="10270" w:type="dxa"/>
        <w:tblCellMar>
          <w:left w:w="28" w:type="dxa"/>
          <w:right w:w="28" w:type="dxa"/>
        </w:tblCellMar>
        <w:tblLook w:val="04A0" w:firstRow="1" w:lastRow="0" w:firstColumn="1" w:lastColumn="0" w:noHBand="0" w:noVBand="1"/>
      </w:tblPr>
      <w:tblGrid>
        <w:gridCol w:w="1156"/>
        <w:gridCol w:w="5393"/>
        <w:gridCol w:w="1843"/>
        <w:gridCol w:w="1878"/>
      </w:tblGrid>
      <w:tr w:rsidR="00092878" w:rsidRPr="00904576" w:rsidTr="00092878">
        <w:trPr>
          <w:trHeight w:val="412"/>
        </w:trPr>
        <w:tc>
          <w:tcPr>
            <w:tcW w:w="10270" w:type="dxa"/>
            <w:gridSpan w:val="4"/>
            <w:tcBorders>
              <w:top w:val="single" w:sz="4" w:space="0" w:color="auto"/>
              <w:left w:val="single" w:sz="4" w:space="0" w:color="auto"/>
              <w:bottom w:val="single" w:sz="4" w:space="0" w:color="auto"/>
              <w:right w:val="single" w:sz="4" w:space="0" w:color="auto"/>
            </w:tcBorders>
            <w:noWrap/>
            <w:vAlign w:val="center"/>
            <w:hideMark/>
          </w:tcPr>
          <w:p w:rsidR="00092878" w:rsidRPr="00904576" w:rsidRDefault="00092878" w:rsidP="00B577E0">
            <w:pPr>
              <w:widowControl/>
              <w:spacing w:line="240" w:lineRule="exact"/>
              <w:jc w:val="both"/>
              <w:rPr>
                <w:rFonts w:ascii="標楷體" w:eastAsia="標楷體" w:hAnsi="標楷體"/>
                <w:kern w:val="0"/>
                <w:sz w:val="22"/>
              </w:rPr>
            </w:pPr>
            <w:r w:rsidRPr="00904576">
              <w:rPr>
                <w:rFonts w:ascii="標楷體" w:eastAsia="標楷體" w:hAnsi="標楷體" w:hint="eastAsia"/>
                <w:b/>
                <w:sz w:val="22"/>
                <w:szCs w:val="22"/>
              </w:rPr>
              <w:lastRenderedPageBreak/>
              <w:t>附件四</w:t>
            </w:r>
            <w:r w:rsidR="00B577E0" w:rsidRPr="00904576">
              <w:rPr>
                <w:rFonts w:ascii="標楷體" w:eastAsia="標楷體" w:hAnsi="標楷體" w:hint="eastAsia"/>
                <w:b/>
                <w:sz w:val="22"/>
                <w:szCs w:val="22"/>
              </w:rPr>
              <w:t xml:space="preserve">      </w:t>
            </w:r>
            <w:r w:rsidRPr="00904576">
              <w:rPr>
                <w:rFonts w:ascii="標楷體" w:eastAsia="標楷體" w:hAnsi="標楷體" w:hint="eastAsia"/>
                <w:b/>
                <w:sz w:val="22"/>
                <w:szCs w:val="22"/>
              </w:rPr>
              <w:t xml:space="preserve">         </w:t>
            </w:r>
            <w:r w:rsidR="00B577E0" w:rsidRPr="00904576">
              <w:rPr>
                <w:rFonts w:ascii="標楷體" w:eastAsia="標楷體" w:hAnsi="標楷體" w:hint="eastAsia"/>
                <w:b/>
                <w:sz w:val="22"/>
                <w:szCs w:val="22"/>
              </w:rPr>
              <w:t xml:space="preserve">   </w:t>
            </w:r>
            <w:r w:rsidRPr="00904576">
              <w:rPr>
                <w:rFonts w:ascii="標楷體" w:eastAsia="標楷體" w:hAnsi="標楷體" w:hint="eastAsia"/>
                <w:b/>
                <w:kern w:val="0"/>
                <w:sz w:val="22"/>
                <w:szCs w:val="22"/>
              </w:rPr>
              <w:t>中華民國相撲協會</w:t>
            </w:r>
            <w:proofErr w:type="gramStart"/>
            <w:r w:rsidRPr="00904576">
              <w:rPr>
                <w:rFonts w:ascii="標楷體" w:eastAsia="標楷體" w:hAnsi="標楷體" w:hint="eastAsia"/>
                <w:b/>
                <w:kern w:val="0"/>
                <w:sz w:val="22"/>
                <w:szCs w:val="22"/>
              </w:rPr>
              <w:t>109</w:t>
            </w:r>
            <w:proofErr w:type="gramEnd"/>
            <w:r w:rsidRPr="00904576">
              <w:rPr>
                <w:rFonts w:ascii="標楷體" w:eastAsia="標楷體" w:hAnsi="標楷體" w:hint="eastAsia"/>
                <w:b/>
                <w:kern w:val="0"/>
                <w:sz w:val="22"/>
                <w:szCs w:val="22"/>
              </w:rPr>
              <w:t xml:space="preserve">年度行事曆  </w:t>
            </w:r>
            <w:r w:rsidRPr="00904576">
              <w:rPr>
                <w:rFonts w:ascii="標楷體" w:eastAsia="標楷體" w:hAnsi="標楷體" w:hint="eastAsia"/>
                <w:kern w:val="0"/>
                <w:sz w:val="22"/>
                <w:szCs w:val="22"/>
              </w:rPr>
              <w:t xml:space="preserve">                 (以實際舉辦日期為</w:t>
            </w:r>
            <w:proofErr w:type="gramStart"/>
            <w:r w:rsidRPr="00904576">
              <w:rPr>
                <w:rFonts w:ascii="標楷體" w:eastAsia="標楷體" w:hAnsi="標楷體" w:hint="eastAsia"/>
                <w:kern w:val="0"/>
                <w:sz w:val="22"/>
                <w:szCs w:val="22"/>
              </w:rPr>
              <w:t>準</w:t>
            </w:r>
            <w:proofErr w:type="gramEnd"/>
            <w:r w:rsidRPr="00904576">
              <w:rPr>
                <w:rFonts w:ascii="標楷體" w:eastAsia="標楷體" w:hAnsi="標楷體" w:hint="eastAsia"/>
                <w:kern w:val="0"/>
                <w:sz w:val="22"/>
                <w:szCs w:val="22"/>
              </w:rPr>
              <w:t>)</w:t>
            </w:r>
          </w:p>
        </w:tc>
      </w:tr>
      <w:tr w:rsidR="00092878" w:rsidRPr="00904576" w:rsidTr="00092878">
        <w:trPr>
          <w:trHeight w:val="324"/>
        </w:trPr>
        <w:tc>
          <w:tcPr>
            <w:tcW w:w="1156" w:type="dxa"/>
            <w:tcBorders>
              <w:top w:val="single" w:sz="4" w:space="0" w:color="auto"/>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活動日期</w:t>
            </w:r>
          </w:p>
        </w:tc>
        <w:tc>
          <w:tcPr>
            <w:tcW w:w="5393" w:type="dxa"/>
            <w:tcBorders>
              <w:top w:val="single" w:sz="4" w:space="0" w:color="auto"/>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活動名稱</w:t>
            </w:r>
          </w:p>
        </w:tc>
        <w:tc>
          <w:tcPr>
            <w:tcW w:w="1843" w:type="dxa"/>
            <w:tcBorders>
              <w:top w:val="single" w:sz="4" w:space="0" w:color="auto"/>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活動地點</w:t>
            </w:r>
          </w:p>
        </w:tc>
        <w:tc>
          <w:tcPr>
            <w:tcW w:w="1878" w:type="dxa"/>
            <w:tcBorders>
              <w:top w:val="single" w:sz="4" w:space="0" w:color="auto"/>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備註</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1/2</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日本女子相撲</w:t>
            </w:r>
            <w:proofErr w:type="gramStart"/>
            <w:r w:rsidRPr="00904576">
              <w:rPr>
                <w:rFonts w:ascii="標楷體" w:eastAsia="標楷體" w:hAnsi="標楷體" w:hint="eastAsia"/>
                <w:b/>
                <w:sz w:val="22"/>
                <w:szCs w:val="22"/>
              </w:rPr>
              <w:t>聯盟竹內理事長</w:t>
            </w:r>
            <w:proofErr w:type="gramEnd"/>
            <w:r w:rsidRPr="00904576">
              <w:rPr>
                <w:rFonts w:ascii="標楷體" w:eastAsia="標楷體" w:hAnsi="標楷體" w:hint="eastAsia"/>
                <w:b/>
                <w:sz w:val="22"/>
                <w:szCs w:val="22"/>
              </w:rPr>
              <w:t>一行來訪</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proofErr w:type="gramStart"/>
            <w:r w:rsidRPr="00904576">
              <w:rPr>
                <w:rFonts w:ascii="標楷體" w:eastAsia="標楷體" w:hAnsi="標楷體" w:hint="eastAsia"/>
                <w:kern w:val="0"/>
                <w:sz w:val="22"/>
                <w:szCs w:val="22"/>
              </w:rPr>
              <w:t>神旺大飯店</w:t>
            </w:r>
            <w:proofErr w:type="gramEnd"/>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1/2</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b/>
                <w:sz w:val="22"/>
              </w:rPr>
            </w:pPr>
            <w:proofErr w:type="gramStart"/>
            <w:r w:rsidRPr="00904576">
              <w:rPr>
                <w:rFonts w:ascii="標楷體" w:eastAsia="標楷體" w:hAnsi="標楷體" w:hint="eastAsia"/>
                <w:bCs/>
                <w:sz w:val="22"/>
                <w:szCs w:val="22"/>
              </w:rPr>
              <w:t>109</w:t>
            </w:r>
            <w:proofErr w:type="gramEnd"/>
            <w:r w:rsidRPr="00904576">
              <w:rPr>
                <w:rFonts w:ascii="標楷體" w:eastAsia="標楷體" w:hAnsi="標楷體" w:hint="eastAsia"/>
                <w:kern w:val="0"/>
                <w:sz w:val="22"/>
                <w:szCs w:val="22"/>
              </w:rPr>
              <w:t>年度</w:t>
            </w:r>
            <w:r w:rsidRPr="00904576">
              <w:rPr>
                <w:rFonts w:ascii="標楷體" w:eastAsia="標楷體" w:hAnsi="標楷體" w:hint="eastAsia"/>
                <w:bCs/>
                <w:sz w:val="22"/>
                <w:szCs w:val="22"/>
              </w:rPr>
              <w:t>第一次選訓會議</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協會辦公室</w:t>
            </w:r>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cs="標楷體" w:hint="eastAsia"/>
                <w:bCs/>
                <w:sz w:val="22"/>
                <w:szCs w:val="22"/>
              </w:rPr>
              <w:t>第八屆國際女子</w:t>
            </w:r>
            <w:proofErr w:type="gramStart"/>
            <w:r w:rsidRPr="00904576">
              <w:rPr>
                <w:rFonts w:ascii="標楷體" w:eastAsia="標楷體" w:hAnsi="標楷體" w:cs="標楷體" w:hint="eastAsia"/>
                <w:bCs/>
                <w:sz w:val="22"/>
                <w:szCs w:val="22"/>
              </w:rPr>
              <w:t>相撲賽國手</w:t>
            </w:r>
            <w:proofErr w:type="gramEnd"/>
            <w:r w:rsidRPr="00904576">
              <w:rPr>
                <w:rFonts w:ascii="標楷體" w:eastAsia="標楷體" w:hAnsi="標楷體" w:cs="標楷體" w:hint="eastAsia"/>
                <w:bCs/>
                <w:sz w:val="22"/>
                <w:szCs w:val="22"/>
              </w:rPr>
              <w:t>遴選辦法</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1/12</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第十</w:t>
            </w:r>
            <w:proofErr w:type="gramStart"/>
            <w:r w:rsidRPr="00904576">
              <w:rPr>
                <w:rFonts w:ascii="標楷體" w:eastAsia="標楷體" w:hAnsi="標楷體" w:hint="eastAsia"/>
                <w:sz w:val="22"/>
                <w:szCs w:val="22"/>
              </w:rPr>
              <w:t>屆白鵬杯</w:t>
            </w:r>
            <w:proofErr w:type="gramEnd"/>
            <w:r w:rsidRPr="00904576">
              <w:rPr>
                <w:rFonts w:ascii="標楷體" w:eastAsia="標楷體" w:hAnsi="標楷體" w:hint="eastAsia"/>
                <w:sz w:val="22"/>
                <w:szCs w:val="22"/>
              </w:rPr>
              <w:t>國際青少年相撲賽賽前集訓</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新北市八里國中</w:t>
            </w:r>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1/11-12</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spacing w:line="400" w:lineRule="exact"/>
              <w:rPr>
                <w:rFonts w:ascii="標楷體" w:eastAsia="標楷體" w:hAnsi="標楷體"/>
                <w:sz w:val="22"/>
              </w:rPr>
            </w:pPr>
            <w:r w:rsidRPr="00904576">
              <w:rPr>
                <w:rFonts w:ascii="標楷體" w:eastAsia="標楷體" w:hAnsi="標楷體" w:hint="eastAsia"/>
                <w:sz w:val="22"/>
                <w:szCs w:val="22"/>
              </w:rPr>
              <w:t>2020</w:t>
            </w:r>
            <w:r w:rsidRPr="00904576">
              <w:rPr>
                <w:rFonts w:ascii="標楷體" w:eastAsia="標楷體" w:hAnsi="標楷體"/>
                <w:sz w:val="22"/>
                <w:szCs w:val="22"/>
              </w:rPr>
              <w:t>年</w:t>
            </w:r>
            <w:r w:rsidRPr="00904576">
              <w:rPr>
                <w:rFonts w:ascii="標楷體" w:eastAsia="標楷體" w:hAnsi="標楷體" w:hint="eastAsia"/>
                <w:sz w:val="22"/>
                <w:szCs w:val="22"/>
              </w:rPr>
              <w:t>U18選手培訓營-《第一次</w:t>
            </w:r>
            <w:r w:rsidRPr="00904576">
              <w:rPr>
                <w:rFonts w:ascii="標楷體" w:eastAsia="標楷體" w:hAnsi="標楷體"/>
                <w:sz w:val="22"/>
                <w:szCs w:val="22"/>
              </w:rPr>
              <w:t>U18</w:t>
            </w:r>
            <w:r w:rsidRPr="00904576">
              <w:rPr>
                <w:rFonts w:ascii="標楷體" w:eastAsia="標楷體" w:hAnsi="標楷體" w:hint="eastAsia"/>
                <w:sz w:val="22"/>
                <w:szCs w:val="22"/>
              </w:rPr>
              <w:t>選手培訓營》</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台東</w:t>
            </w:r>
            <w:proofErr w:type="gramStart"/>
            <w:r w:rsidRPr="00904576">
              <w:rPr>
                <w:rFonts w:ascii="標楷體" w:eastAsia="標楷體" w:hAnsi="標楷體" w:hint="eastAsia"/>
                <w:kern w:val="0"/>
                <w:sz w:val="22"/>
                <w:szCs w:val="22"/>
              </w:rPr>
              <w:t>卑</w:t>
            </w:r>
            <w:proofErr w:type="gramEnd"/>
            <w:r w:rsidRPr="00904576">
              <w:rPr>
                <w:rFonts w:ascii="標楷體" w:eastAsia="標楷體" w:hAnsi="標楷體" w:hint="eastAsia"/>
                <w:kern w:val="0"/>
                <w:sz w:val="22"/>
                <w:szCs w:val="22"/>
              </w:rPr>
              <w:t>南國中</w:t>
            </w:r>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1/22</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第五屆第七次理監事</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協會辦公室</w:t>
            </w:r>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1/31-2/3</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第十</w:t>
            </w:r>
            <w:proofErr w:type="gramStart"/>
            <w:r w:rsidRPr="00904576">
              <w:rPr>
                <w:rFonts w:ascii="標楷體" w:eastAsia="標楷體" w:hAnsi="標楷體" w:hint="eastAsia"/>
                <w:b/>
                <w:sz w:val="22"/>
                <w:szCs w:val="22"/>
              </w:rPr>
              <w:t>屆白鵬杯</w:t>
            </w:r>
            <w:proofErr w:type="gramEnd"/>
            <w:r w:rsidRPr="00904576">
              <w:rPr>
                <w:rFonts w:ascii="標楷體" w:eastAsia="標楷體" w:hAnsi="標楷體" w:hint="eastAsia"/>
                <w:b/>
                <w:sz w:val="22"/>
                <w:szCs w:val="22"/>
              </w:rPr>
              <w:t>國際青少年</w:t>
            </w:r>
            <w:proofErr w:type="gramStart"/>
            <w:r w:rsidRPr="00904576">
              <w:rPr>
                <w:rFonts w:ascii="標楷體" w:eastAsia="標楷體" w:hAnsi="標楷體" w:hint="eastAsia"/>
                <w:b/>
                <w:sz w:val="22"/>
                <w:szCs w:val="22"/>
              </w:rPr>
              <w:t>相撲賽</w:t>
            </w:r>
            <w:proofErr w:type="gramEnd"/>
            <w:r w:rsidRPr="00904576">
              <w:rPr>
                <w:rFonts w:ascii="標楷體" w:eastAsia="標楷體" w:hAnsi="標楷體" w:hint="eastAsia"/>
                <w:b/>
                <w:bCs/>
                <w:sz w:val="22"/>
                <w:szCs w:val="22"/>
              </w:rPr>
              <w:t>(2/2)</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日本東京</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四天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2/15</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kern w:val="0"/>
                <w:sz w:val="22"/>
                <w:szCs w:val="22"/>
              </w:rPr>
              <w:t>第五屆第四次</w:t>
            </w:r>
            <w:r w:rsidRPr="00904576">
              <w:rPr>
                <w:rFonts w:ascii="標楷體" w:eastAsia="標楷體" w:hAnsi="標楷體" w:hint="eastAsia"/>
                <w:sz w:val="22"/>
                <w:szCs w:val="22"/>
              </w:rPr>
              <w:t>會員大會</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鼎富樓</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2/16</w:t>
            </w:r>
          </w:p>
        </w:tc>
        <w:tc>
          <w:tcPr>
            <w:tcW w:w="539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cs="標楷體" w:hint="eastAsia"/>
                <w:b/>
                <w:sz w:val="22"/>
                <w:szCs w:val="22"/>
              </w:rPr>
              <w:t>第八屆國際女子相撲錦標賽國手遴選、</w:t>
            </w:r>
            <w:proofErr w:type="gramStart"/>
            <w:r w:rsidRPr="00904576">
              <w:rPr>
                <w:rFonts w:ascii="標楷體" w:eastAsia="標楷體" w:hAnsi="標楷體" w:hint="eastAsia"/>
                <w:bCs/>
                <w:sz w:val="22"/>
                <w:szCs w:val="22"/>
              </w:rPr>
              <w:t>第三次</w:t>
            </w:r>
            <w:r w:rsidRPr="00904576">
              <w:rPr>
                <w:rFonts w:ascii="標楷體" w:eastAsia="標楷體" w:hAnsi="標楷體" w:cs="標楷體" w:hint="eastAsia"/>
                <w:sz w:val="22"/>
                <w:szCs w:val="22"/>
              </w:rPr>
              <w:t>選訓</w:t>
            </w:r>
            <w:proofErr w:type="gramEnd"/>
            <w:r w:rsidRPr="00904576">
              <w:rPr>
                <w:rFonts w:ascii="標楷體" w:eastAsia="標楷體" w:hAnsi="標楷體" w:cs="標楷體" w:hint="eastAsia"/>
                <w:sz w:val="22"/>
                <w:szCs w:val="22"/>
              </w:rPr>
              <w:t>會議</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cs="標楷體" w:hint="eastAsia"/>
                <w:bCs/>
                <w:sz w:val="22"/>
                <w:szCs w:val="22"/>
              </w:rPr>
              <w:t>第八屆國際女子</w:t>
            </w:r>
            <w:proofErr w:type="gramStart"/>
            <w:r w:rsidRPr="00904576">
              <w:rPr>
                <w:rFonts w:ascii="標楷體" w:eastAsia="標楷體" w:hAnsi="標楷體" w:cs="標楷體" w:hint="eastAsia"/>
                <w:bCs/>
                <w:sz w:val="22"/>
                <w:szCs w:val="22"/>
              </w:rPr>
              <w:t>相撲賽遴選</w:t>
            </w:r>
            <w:proofErr w:type="gramEnd"/>
            <w:r w:rsidRPr="00904576">
              <w:rPr>
                <w:rFonts w:ascii="標楷體" w:eastAsia="標楷體" w:hAnsi="標楷體" w:cs="標楷體" w:hint="eastAsia"/>
                <w:bCs/>
                <w:sz w:val="22"/>
                <w:szCs w:val="22"/>
              </w:rPr>
              <w:t>結果</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2/22-23</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cs="標楷體"/>
                <w:sz w:val="22"/>
              </w:rPr>
            </w:pPr>
            <w:r w:rsidRPr="00904576">
              <w:rPr>
                <w:rFonts w:ascii="標楷體" w:eastAsia="標楷體" w:hAnsi="標楷體" w:hint="eastAsia"/>
                <w:sz w:val="22"/>
                <w:szCs w:val="22"/>
              </w:rPr>
              <w:t>第八屆國際女子相撲錦標賽賽前集訓(</w:t>
            </w:r>
            <w:proofErr w:type="gramStart"/>
            <w:r w:rsidRPr="00904576">
              <w:rPr>
                <w:rFonts w:ascii="標楷體" w:eastAsia="標楷體" w:hAnsi="標楷體" w:hint="eastAsia"/>
                <w:sz w:val="22"/>
                <w:szCs w:val="22"/>
              </w:rPr>
              <w:t>一</w:t>
            </w:r>
            <w:proofErr w:type="gramEnd"/>
            <w:r w:rsidRPr="00904576">
              <w:rPr>
                <w:rFonts w:ascii="標楷體" w:eastAsia="標楷體" w:hAnsi="標楷體" w:hint="eastAsia"/>
                <w:sz w:val="22"/>
                <w:szCs w:val="22"/>
              </w:rPr>
              <w:t>)</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2/28</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rPr>
                <w:rFonts w:ascii="標楷體" w:eastAsia="標楷體" w:hAnsi="標楷體"/>
                <w:b/>
                <w:kern w:val="0"/>
                <w:sz w:val="22"/>
              </w:rPr>
            </w:pPr>
            <w:r w:rsidRPr="00904576">
              <w:rPr>
                <w:rFonts w:ascii="標楷體" w:eastAsia="標楷體" w:hAnsi="標楷體" w:hint="eastAsia"/>
                <w:b/>
                <w:kern w:val="0"/>
                <w:sz w:val="22"/>
                <w:szCs w:val="22"/>
              </w:rPr>
              <w:t>日本愛知縣相撲聯盟來台合同訓練</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一天</w:t>
            </w:r>
          </w:p>
        </w:tc>
      </w:tr>
      <w:tr w:rsidR="00092878" w:rsidRPr="00904576" w:rsidTr="00092878">
        <w:trPr>
          <w:trHeight w:val="4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2/28-29</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spacing w:line="400" w:lineRule="exact"/>
              <w:rPr>
                <w:rFonts w:ascii="標楷體" w:eastAsia="標楷體" w:hAnsi="標楷體"/>
                <w:sz w:val="22"/>
              </w:rPr>
            </w:pPr>
            <w:r w:rsidRPr="00904576">
              <w:rPr>
                <w:rFonts w:ascii="標楷體" w:eastAsia="標楷體" w:hAnsi="標楷體" w:hint="eastAsia"/>
                <w:sz w:val="22"/>
                <w:szCs w:val="22"/>
              </w:rPr>
              <w:t>2020年成</w:t>
            </w:r>
            <w:r w:rsidRPr="00904576">
              <w:rPr>
                <w:rFonts w:ascii="標楷體" w:eastAsia="標楷體" w:hAnsi="標楷體"/>
                <w:sz w:val="22"/>
                <w:szCs w:val="22"/>
              </w:rPr>
              <w:t>年選手培訓營</w:t>
            </w:r>
            <w:r w:rsidRPr="00904576">
              <w:rPr>
                <w:rFonts w:ascii="標楷體" w:eastAsia="標楷體" w:hAnsi="標楷體" w:hint="eastAsia"/>
                <w:sz w:val="22"/>
                <w:szCs w:val="22"/>
              </w:rPr>
              <w:t>-【第一次成年選手培訓營】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3/7-8</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第八屆國際女子相撲錦標賽賽前集訓(二)</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3/18-21</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kern w:val="0"/>
                <w:sz w:val="22"/>
                <w:szCs w:val="22"/>
              </w:rPr>
              <w:t>B級裁判講習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四天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3/21-22</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第八屆國際女子相撲錦標賽賽前集訓(三)</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4/4-5</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第八屆國際女子相撲錦標賽賽前集訓(四)</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4/9</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proofErr w:type="gramStart"/>
            <w:r w:rsidRPr="00904576">
              <w:rPr>
                <w:rFonts w:ascii="標楷體" w:eastAsia="標楷體" w:hAnsi="標楷體" w:hint="eastAsia"/>
                <w:sz w:val="22"/>
                <w:szCs w:val="22"/>
              </w:rPr>
              <w:t>109</w:t>
            </w:r>
            <w:proofErr w:type="gramEnd"/>
            <w:r w:rsidRPr="00904576">
              <w:rPr>
                <w:rFonts w:ascii="標楷體" w:eastAsia="標楷體" w:hAnsi="標楷體" w:hint="eastAsia"/>
                <w:sz w:val="22"/>
                <w:szCs w:val="22"/>
              </w:rPr>
              <w:t>年度</w:t>
            </w:r>
            <w:proofErr w:type="gramStart"/>
            <w:r w:rsidRPr="00904576">
              <w:rPr>
                <w:rFonts w:ascii="標楷體" w:eastAsia="標楷體" w:hAnsi="標楷體" w:hint="eastAsia"/>
                <w:sz w:val="22"/>
                <w:szCs w:val="22"/>
              </w:rPr>
              <w:t>第三次選訓</w:t>
            </w:r>
            <w:proofErr w:type="gramEnd"/>
            <w:r w:rsidRPr="00904576">
              <w:rPr>
                <w:rFonts w:ascii="標楷體" w:eastAsia="標楷體" w:hAnsi="標楷體" w:hint="eastAsia"/>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協會辦公室</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世界</w:t>
            </w:r>
            <w:proofErr w:type="gramStart"/>
            <w:r w:rsidRPr="00904576">
              <w:rPr>
                <w:rFonts w:ascii="標楷體" w:eastAsia="標楷體" w:hAnsi="標楷體" w:hint="eastAsia"/>
                <w:sz w:val="22"/>
                <w:szCs w:val="22"/>
              </w:rPr>
              <w:t>世</w:t>
            </w:r>
            <w:proofErr w:type="gramEnd"/>
            <w:r w:rsidRPr="00904576">
              <w:rPr>
                <w:rFonts w:ascii="標楷體" w:eastAsia="標楷體" w:hAnsi="標楷體" w:hint="eastAsia"/>
                <w:sz w:val="22"/>
                <w:szCs w:val="22"/>
              </w:rPr>
              <w:t>青選拔辦法</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4/10-13</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b/>
                <w:bCs/>
                <w:kern w:val="0"/>
                <w:sz w:val="22"/>
                <w:szCs w:val="22"/>
              </w:rPr>
              <w:t>第八屆大阪國際女子相撲錦標賽(4/12)</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日本大阪堺市</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四天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4/17-19</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kern w:val="0"/>
                <w:sz w:val="22"/>
                <w:szCs w:val="22"/>
              </w:rPr>
              <w:t>第一次C級裁判講習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三天</w:t>
            </w:r>
          </w:p>
        </w:tc>
      </w:tr>
      <w:tr w:rsidR="00092878" w:rsidRPr="00904576" w:rsidTr="00092878">
        <w:trPr>
          <w:trHeight w:val="348"/>
        </w:trPr>
        <w:tc>
          <w:tcPr>
            <w:tcW w:w="1156" w:type="dxa"/>
            <w:tcBorders>
              <w:top w:val="nil"/>
              <w:left w:val="single" w:sz="4" w:space="0" w:color="auto"/>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4/18-19</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2020年成</w:t>
            </w:r>
            <w:r w:rsidRPr="00904576">
              <w:rPr>
                <w:rFonts w:ascii="標楷體" w:eastAsia="標楷體" w:hAnsi="標楷體"/>
                <w:sz w:val="22"/>
                <w:szCs w:val="22"/>
              </w:rPr>
              <w:t>年選手培訓營</w:t>
            </w:r>
            <w:r w:rsidRPr="00904576">
              <w:rPr>
                <w:rFonts w:ascii="標楷體" w:eastAsia="標楷體" w:hAnsi="標楷體" w:hint="eastAsia"/>
                <w:sz w:val="22"/>
                <w:szCs w:val="22"/>
              </w:rPr>
              <w:t>-【第二次成年選手培訓營】</w:t>
            </w:r>
          </w:p>
        </w:tc>
        <w:tc>
          <w:tcPr>
            <w:tcW w:w="1843"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05"/>
        </w:trPr>
        <w:tc>
          <w:tcPr>
            <w:tcW w:w="1156" w:type="dxa"/>
            <w:tcBorders>
              <w:top w:val="nil"/>
              <w:left w:val="single" w:sz="4" w:space="0" w:color="auto"/>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5/10</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sz w:val="22"/>
                <w:szCs w:val="22"/>
              </w:rPr>
              <w:t>2020</w:t>
            </w:r>
            <w:proofErr w:type="gramStart"/>
            <w:r w:rsidRPr="00904576">
              <w:rPr>
                <w:rFonts w:ascii="標楷體" w:eastAsia="標楷體" w:hAnsi="標楷體" w:hint="eastAsia"/>
                <w:b/>
                <w:sz w:val="22"/>
                <w:szCs w:val="22"/>
              </w:rPr>
              <w:t>世</w:t>
            </w:r>
            <w:proofErr w:type="gramEnd"/>
            <w:r w:rsidRPr="00904576">
              <w:rPr>
                <w:rFonts w:ascii="標楷體" w:eastAsia="標楷體" w:hAnsi="標楷體" w:hint="eastAsia"/>
                <w:b/>
                <w:sz w:val="22"/>
                <w:szCs w:val="22"/>
              </w:rPr>
              <w:t>青</w:t>
            </w:r>
            <w:proofErr w:type="gramStart"/>
            <w:r w:rsidRPr="00904576">
              <w:rPr>
                <w:rFonts w:ascii="標楷體" w:eastAsia="標楷體" w:hAnsi="標楷體" w:hint="eastAsia"/>
                <w:b/>
                <w:sz w:val="22"/>
                <w:szCs w:val="22"/>
              </w:rPr>
              <w:t>盃</w:t>
            </w:r>
            <w:proofErr w:type="gramEnd"/>
            <w:r w:rsidRPr="00904576">
              <w:rPr>
                <w:rFonts w:ascii="標楷體" w:eastAsia="標楷體" w:hAnsi="標楷體" w:hint="eastAsia"/>
                <w:b/>
                <w:sz w:val="22"/>
                <w:szCs w:val="22"/>
              </w:rPr>
              <w:t>世界盃相撲錦標賽選拔、</w:t>
            </w:r>
            <w:proofErr w:type="gramStart"/>
            <w:r w:rsidRPr="00904576">
              <w:rPr>
                <w:rFonts w:ascii="標楷體" w:eastAsia="標楷體" w:hAnsi="標楷體" w:hint="eastAsia"/>
                <w:bCs/>
                <w:sz w:val="22"/>
                <w:szCs w:val="22"/>
              </w:rPr>
              <w:t>第四次選訓</w:t>
            </w:r>
            <w:proofErr w:type="gramEnd"/>
            <w:r w:rsidRPr="00904576">
              <w:rPr>
                <w:rFonts w:ascii="標楷體" w:eastAsia="標楷體" w:hAnsi="標楷體" w:hint="eastAsia"/>
                <w:bCs/>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bCs/>
                <w:sz w:val="22"/>
                <w:szCs w:val="22"/>
              </w:rPr>
              <w:t>世界</w:t>
            </w:r>
            <w:proofErr w:type="gramStart"/>
            <w:r w:rsidRPr="00904576">
              <w:rPr>
                <w:rFonts w:ascii="標楷體" w:eastAsia="標楷體" w:hAnsi="標楷體" w:hint="eastAsia"/>
                <w:bCs/>
                <w:sz w:val="22"/>
                <w:szCs w:val="22"/>
              </w:rPr>
              <w:t>世</w:t>
            </w:r>
            <w:proofErr w:type="gramEnd"/>
            <w:r w:rsidRPr="00904576">
              <w:rPr>
                <w:rFonts w:ascii="標楷體" w:eastAsia="標楷體" w:hAnsi="標楷體" w:hint="eastAsia"/>
                <w:bCs/>
                <w:sz w:val="22"/>
                <w:szCs w:val="22"/>
              </w:rPr>
              <w:t>青選拔結果</w:t>
            </w:r>
          </w:p>
        </w:tc>
      </w:tr>
      <w:tr w:rsidR="00092878" w:rsidRPr="00904576" w:rsidTr="00092878">
        <w:trPr>
          <w:trHeight w:val="305"/>
        </w:trPr>
        <w:tc>
          <w:tcPr>
            <w:tcW w:w="1156" w:type="dxa"/>
            <w:tcBorders>
              <w:top w:val="nil"/>
              <w:left w:val="single" w:sz="4" w:space="0" w:color="auto"/>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5/16-17</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spacing w:line="400" w:lineRule="exact"/>
              <w:rPr>
                <w:rFonts w:ascii="標楷體" w:eastAsia="標楷體" w:hAnsi="標楷體"/>
                <w:sz w:val="22"/>
              </w:rPr>
            </w:pPr>
            <w:r w:rsidRPr="00904576">
              <w:rPr>
                <w:rFonts w:ascii="標楷體" w:eastAsia="標楷體" w:hAnsi="標楷體" w:hint="eastAsia"/>
                <w:sz w:val="22"/>
                <w:szCs w:val="22"/>
              </w:rPr>
              <w:t>2020</w:t>
            </w:r>
            <w:r w:rsidRPr="00904576">
              <w:rPr>
                <w:rFonts w:ascii="標楷體" w:eastAsia="標楷體" w:hAnsi="標楷體"/>
                <w:sz w:val="22"/>
                <w:szCs w:val="22"/>
              </w:rPr>
              <w:t>年</w:t>
            </w:r>
            <w:r w:rsidRPr="00904576">
              <w:rPr>
                <w:rFonts w:ascii="標楷體" w:eastAsia="標楷體" w:hAnsi="標楷體" w:hint="eastAsia"/>
                <w:sz w:val="22"/>
                <w:szCs w:val="22"/>
              </w:rPr>
              <w:t>U18</w:t>
            </w:r>
            <w:r w:rsidRPr="00904576">
              <w:rPr>
                <w:rFonts w:ascii="標楷體" w:eastAsia="標楷體" w:hAnsi="標楷體"/>
                <w:sz w:val="22"/>
                <w:szCs w:val="22"/>
              </w:rPr>
              <w:t>選手培訓營</w:t>
            </w:r>
            <w:r w:rsidRPr="00904576">
              <w:rPr>
                <w:rFonts w:ascii="標楷體" w:eastAsia="標楷體" w:hAnsi="標楷體" w:hint="eastAsia"/>
                <w:sz w:val="22"/>
                <w:szCs w:val="22"/>
              </w:rPr>
              <w:t>-《第二次U18選手培訓營》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台東縣</w:t>
            </w:r>
            <w:proofErr w:type="gramStart"/>
            <w:r w:rsidRPr="00904576">
              <w:rPr>
                <w:rFonts w:ascii="標楷體" w:eastAsia="標楷體" w:hAnsi="標楷體" w:hint="eastAsia"/>
                <w:kern w:val="0"/>
                <w:sz w:val="22"/>
                <w:szCs w:val="22"/>
              </w:rPr>
              <w:t>卑</w:t>
            </w:r>
            <w:proofErr w:type="gramEnd"/>
            <w:r w:rsidRPr="00904576">
              <w:rPr>
                <w:rFonts w:ascii="標楷體" w:eastAsia="標楷體" w:hAnsi="標楷體" w:hint="eastAsia"/>
                <w:kern w:val="0"/>
                <w:sz w:val="22"/>
                <w:szCs w:val="22"/>
              </w:rPr>
              <w:t>南國中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05"/>
        </w:trPr>
        <w:tc>
          <w:tcPr>
            <w:tcW w:w="1156" w:type="dxa"/>
            <w:tcBorders>
              <w:top w:val="nil"/>
              <w:left w:val="single" w:sz="4" w:space="0" w:color="auto"/>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6/6-7</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2020年度世界盃</w:t>
            </w:r>
            <w:proofErr w:type="gramStart"/>
            <w:r w:rsidRPr="00904576">
              <w:rPr>
                <w:rFonts w:ascii="標楷體" w:eastAsia="標楷體" w:hAnsi="標楷體" w:hint="eastAsia"/>
                <w:sz w:val="22"/>
                <w:szCs w:val="22"/>
              </w:rPr>
              <w:t>世</w:t>
            </w:r>
            <w:proofErr w:type="gramEnd"/>
            <w:r w:rsidRPr="00904576">
              <w:rPr>
                <w:rFonts w:ascii="標楷體" w:eastAsia="標楷體" w:hAnsi="標楷體" w:hint="eastAsia"/>
                <w:sz w:val="22"/>
                <w:szCs w:val="22"/>
              </w:rPr>
              <w:t>青</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相撲錦標賽賽前集訓(</w:t>
            </w:r>
            <w:proofErr w:type="gramStart"/>
            <w:r w:rsidRPr="00904576">
              <w:rPr>
                <w:rFonts w:ascii="標楷體" w:eastAsia="標楷體" w:hAnsi="標楷體" w:hint="eastAsia"/>
                <w:sz w:val="22"/>
                <w:szCs w:val="22"/>
              </w:rPr>
              <w:t>一</w:t>
            </w:r>
            <w:proofErr w:type="gramEnd"/>
            <w:r w:rsidRPr="00904576">
              <w:rPr>
                <w:rFonts w:ascii="標楷體" w:eastAsia="標楷體" w:hAnsi="標楷體" w:hint="eastAsia"/>
                <w:sz w:val="22"/>
                <w:szCs w:val="22"/>
              </w:rPr>
              <w:t>)</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二天</w:t>
            </w:r>
          </w:p>
        </w:tc>
      </w:tr>
      <w:tr w:rsidR="00092878" w:rsidRPr="00904576" w:rsidTr="00092878">
        <w:trPr>
          <w:trHeight w:val="324"/>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lang w:eastAsia="ja-JP"/>
              </w:rPr>
            </w:pPr>
            <w:r w:rsidRPr="00904576">
              <w:rPr>
                <w:rFonts w:ascii="標楷體" w:eastAsia="標楷體" w:hAnsi="標楷體" w:hint="eastAsia"/>
                <w:kern w:val="0"/>
                <w:sz w:val="22"/>
                <w:szCs w:val="22"/>
              </w:rPr>
              <w:t>6/27-28</w:t>
            </w:r>
          </w:p>
        </w:tc>
        <w:tc>
          <w:tcPr>
            <w:tcW w:w="539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w:t>
            </w:r>
            <w:r w:rsidRPr="00904576">
              <w:rPr>
                <w:rFonts w:ascii="標楷體" w:eastAsia="標楷體" w:hAnsi="標楷體"/>
                <w:sz w:val="22"/>
                <w:szCs w:val="22"/>
              </w:rPr>
              <w:t>年</w:t>
            </w:r>
            <w:r w:rsidRPr="00904576">
              <w:rPr>
                <w:rFonts w:ascii="標楷體" w:eastAsia="標楷體" w:hAnsi="標楷體" w:hint="eastAsia"/>
                <w:sz w:val="22"/>
                <w:szCs w:val="22"/>
              </w:rPr>
              <w:t>U18</w:t>
            </w:r>
            <w:r w:rsidRPr="00904576">
              <w:rPr>
                <w:rFonts w:ascii="標楷體" w:eastAsia="標楷體" w:hAnsi="標楷體"/>
                <w:sz w:val="22"/>
                <w:szCs w:val="22"/>
              </w:rPr>
              <w:t>選手培訓營</w:t>
            </w:r>
            <w:r w:rsidRPr="00904576">
              <w:rPr>
                <w:rFonts w:ascii="標楷體" w:eastAsia="標楷體" w:hAnsi="標楷體" w:hint="eastAsia"/>
                <w:sz w:val="22"/>
                <w:szCs w:val="22"/>
              </w:rPr>
              <w:t>-《第三次U18選手培訓營》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台東縣</w:t>
            </w:r>
            <w:proofErr w:type="gramStart"/>
            <w:r w:rsidRPr="00904576">
              <w:rPr>
                <w:rFonts w:ascii="標楷體" w:eastAsia="標楷體" w:hAnsi="標楷體" w:hint="eastAsia"/>
                <w:kern w:val="0"/>
                <w:sz w:val="22"/>
                <w:szCs w:val="22"/>
              </w:rPr>
              <w:t>卑</w:t>
            </w:r>
            <w:proofErr w:type="gramEnd"/>
            <w:r w:rsidRPr="00904576">
              <w:rPr>
                <w:rFonts w:ascii="標楷體" w:eastAsia="標楷體" w:hAnsi="標楷體" w:hint="eastAsia"/>
                <w:kern w:val="0"/>
                <w:sz w:val="22"/>
                <w:szCs w:val="22"/>
              </w:rPr>
              <w:t>南國中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7/7-11</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kern w:val="0"/>
                <w:sz w:val="22"/>
                <w:szCs w:val="22"/>
              </w:rPr>
              <w:t>A級裁判講習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五天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7/10-11</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2020年度世界盃</w:t>
            </w:r>
            <w:proofErr w:type="gramStart"/>
            <w:r w:rsidRPr="00904576">
              <w:rPr>
                <w:rFonts w:ascii="標楷體" w:eastAsia="標楷體" w:hAnsi="標楷體" w:hint="eastAsia"/>
                <w:sz w:val="22"/>
                <w:szCs w:val="22"/>
              </w:rPr>
              <w:t>世</w:t>
            </w:r>
            <w:proofErr w:type="gramEnd"/>
            <w:r w:rsidRPr="00904576">
              <w:rPr>
                <w:rFonts w:ascii="標楷體" w:eastAsia="標楷體" w:hAnsi="標楷體" w:hint="eastAsia"/>
                <w:sz w:val="22"/>
                <w:szCs w:val="22"/>
              </w:rPr>
              <w:t>青</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相撲錦標賽賽前集訓(二)</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7/23-25</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第一次C級教練講習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三天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8/8-9</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w:t>
            </w:r>
            <w:r w:rsidRPr="00904576">
              <w:rPr>
                <w:rFonts w:ascii="標楷體" w:eastAsia="標楷體" w:hAnsi="標楷體"/>
                <w:sz w:val="22"/>
                <w:szCs w:val="22"/>
              </w:rPr>
              <w:t>年</w:t>
            </w:r>
            <w:r w:rsidRPr="00904576">
              <w:rPr>
                <w:rFonts w:ascii="標楷體" w:eastAsia="標楷體" w:hAnsi="標楷體" w:hint="eastAsia"/>
                <w:sz w:val="22"/>
                <w:szCs w:val="22"/>
              </w:rPr>
              <w:t>U18</w:t>
            </w:r>
            <w:r w:rsidRPr="00904576">
              <w:rPr>
                <w:rFonts w:ascii="標楷體" w:eastAsia="標楷體" w:hAnsi="標楷體"/>
                <w:sz w:val="22"/>
                <w:szCs w:val="22"/>
              </w:rPr>
              <w:t>選手培訓營</w:t>
            </w:r>
            <w:r w:rsidRPr="00904576">
              <w:rPr>
                <w:rFonts w:ascii="標楷體" w:eastAsia="標楷體" w:hAnsi="標楷體" w:hint="eastAsia"/>
                <w:sz w:val="22"/>
                <w:szCs w:val="22"/>
              </w:rPr>
              <w:t>-《第四次U18選手培訓營》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台東縣</w:t>
            </w:r>
            <w:proofErr w:type="gramStart"/>
            <w:r w:rsidRPr="00904576">
              <w:rPr>
                <w:rFonts w:ascii="標楷體" w:eastAsia="標楷體" w:hAnsi="標楷體" w:hint="eastAsia"/>
                <w:kern w:val="0"/>
                <w:sz w:val="22"/>
                <w:szCs w:val="22"/>
              </w:rPr>
              <w:t>卑</w:t>
            </w:r>
            <w:proofErr w:type="gramEnd"/>
            <w:r w:rsidRPr="00904576">
              <w:rPr>
                <w:rFonts w:ascii="標楷體" w:eastAsia="標楷體" w:hAnsi="標楷體" w:hint="eastAsia"/>
                <w:kern w:val="0"/>
                <w:sz w:val="22"/>
                <w:szCs w:val="22"/>
              </w:rPr>
              <w:t>南國中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8/12-16</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lang w:eastAsia="ja-JP"/>
              </w:rPr>
            </w:pPr>
            <w:r w:rsidRPr="00904576">
              <w:rPr>
                <w:rFonts w:ascii="標楷體" w:eastAsia="標楷體" w:hAnsi="標楷體" w:hint="eastAsia"/>
                <w:kern w:val="0"/>
                <w:sz w:val="22"/>
                <w:szCs w:val="22"/>
              </w:rPr>
              <w:t>A級教練講習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五天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8/15-16</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2020年度世界盃</w:t>
            </w:r>
            <w:proofErr w:type="gramStart"/>
            <w:r w:rsidRPr="00904576">
              <w:rPr>
                <w:rFonts w:ascii="標楷體" w:eastAsia="標楷體" w:hAnsi="標楷體" w:hint="eastAsia"/>
                <w:sz w:val="22"/>
                <w:szCs w:val="22"/>
              </w:rPr>
              <w:t>世</w:t>
            </w:r>
            <w:proofErr w:type="gramEnd"/>
            <w:r w:rsidRPr="00904576">
              <w:rPr>
                <w:rFonts w:ascii="標楷體" w:eastAsia="標楷體" w:hAnsi="標楷體" w:hint="eastAsia"/>
                <w:sz w:val="22"/>
                <w:szCs w:val="22"/>
              </w:rPr>
              <w:t>青</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相撲錦標賽賽前集訓(三)</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8/22-23</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sz w:val="22"/>
                <w:szCs w:val="22"/>
              </w:rPr>
              <w:t>2020南部青少年相撲夏令營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屏東縣大同高中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8/21-23</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kern w:val="0"/>
                <w:sz w:val="22"/>
                <w:szCs w:val="22"/>
              </w:rPr>
              <w:t>第二次C級裁判講習(屏東縣體育會相撲委員會承辦)</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屏東縣大同高中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三天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8/27-30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kern w:val="0"/>
                <w:sz w:val="22"/>
                <w:szCs w:val="22"/>
              </w:rPr>
              <w:t>B級教練講習</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四天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8/29-30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2020年度世界盃</w:t>
            </w:r>
            <w:proofErr w:type="gramStart"/>
            <w:r w:rsidRPr="00904576">
              <w:rPr>
                <w:rFonts w:ascii="標楷體" w:eastAsia="標楷體" w:hAnsi="標楷體" w:hint="eastAsia"/>
                <w:sz w:val="22"/>
                <w:szCs w:val="22"/>
              </w:rPr>
              <w:t>世</w:t>
            </w:r>
            <w:proofErr w:type="gramEnd"/>
            <w:r w:rsidRPr="00904576">
              <w:rPr>
                <w:rFonts w:ascii="標楷體" w:eastAsia="標楷體" w:hAnsi="標楷體" w:hint="eastAsia"/>
                <w:sz w:val="22"/>
                <w:szCs w:val="22"/>
              </w:rPr>
              <w:t>青</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相撲錦標賽賽前集訓(四)</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北市大天母校區</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8/29-30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sz w:val="22"/>
                <w:szCs w:val="22"/>
              </w:rPr>
              <w:t>2020北部青少年相撲夏令營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新北市八里國中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二天</w:t>
            </w:r>
          </w:p>
        </w:tc>
      </w:tr>
      <w:tr w:rsidR="00092878" w:rsidRPr="00904576" w:rsidTr="00092878">
        <w:trPr>
          <w:trHeight w:val="359"/>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8/28-30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kern w:val="0"/>
                <w:sz w:val="22"/>
                <w:szCs w:val="22"/>
              </w:rPr>
              <w:t>第二次C級教練講習(新北市體育會相撲委員會承辦)</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新北市八里國中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三天</w:t>
            </w:r>
          </w:p>
        </w:tc>
      </w:tr>
      <w:tr w:rsidR="00092878" w:rsidRPr="00904576" w:rsidTr="00092878">
        <w:trPr>
          <w:trHeight w:val="426"/>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9/2-7</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sz w:val="22"/>
                <w:szCs w:val="22"/>
              </w:rPr>
              <w:t>2020年度世界盃</w:t>
            </w:r>
            <w:proofErr w:type="gramStart"/>
            <w:r w:rsidRPr="00904576">
              <w:rPr>
                <w:rFonts w:ascii="標楷體" w:eastAsia="標楷體" w:hAnsi="標楷體" w:hint="eastAsia"/>
                <w:b/>
                <w:sz w:val="22"/>
                <w:szCs w:val="22"/>
              </w:rPr>
              <w:t>世</w:t>
            </w:r>
            <w:proofErr w:type="gramEnd"/>
            <w:r w:rsidRPr="00904576">
              <w:rPr>
                <w:rFonts w:ascii="標楷體" w:eastAsia="標楷體" w:hAnsi="標楷體" w:hint="eastAsia"/>
                <w:b/>
                <w:sz w:val="22"/>
                <w:szCs w:val="22"/>
              </w:rPr>
              <w:t>青</w:t>
            </w:r>
            <w:proofErr w:type="gramStart"/>
            <w:r w:rsidRPr="00904576">
              <w:rPr>
                <w:rFonts w:ascii="標楷體" w:eastAsia="標楷體" w:hAnsi="標楷體" w:hint="eastAsia"/>
                <w:b/>
                <w:sz w:val="22"/>
                <w:szCs w:val="22"/>
              </w:rPr>
              <w:t>盃</w:t>
            </w:r>
            <w:proofErr w:type="gramEnd"/>
            <w:r w:rsidRPr="00904576">
              <w:rPr>
                <w:rFonts w:ascii="標楷體" w:eastAsia="標楷體" w:hAnsi="標楷體" w:hint="eastAsia"/>
                <w:b/>
                <w:sz w:val="22"/>
                <w:szCs w:val="22"/>
              </w:rPr>
              <w:t>相撲錦標賽(9/5-6)</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波蘭克羅托申</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b/>
                <w:kern w:val="0"/>
                <w:sz w:val="22"/>
                <w:szCs w:val="22"/>
              </w:rPr>
              <w:t>六天</w:t>
            </w:r>
          </w:p>
        </w:tc>
      </w:tr>
      <w:tr w:rsidR="00092878" w:rsidRPr="00904576" w:rsidTr="00092878">
        <w:trPr>
          <w:trHeight w:val="426"/>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9/11</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proofErr w:type="gramStart"/>
            <w:r w:rsidRPr="00904576">
              <w:rPr>
                <w:rFonts w:ascii="標楷體" w:eastAsia="標楷體" w:hAnsi="標楷體" w:hint="eastAsia"/>
                <w:sz w:val="22"/>
                <w:szCs w:val="22"/>
              </w:rPr>
              <w:t>109</w:t>
            </w:r>
            <w:proofErr w:type="gramEnd"/>
            <w:r w:rsidRPr="00904576">
              <w:rPr>
                <w:rFonts w:ascii="標楷體" w:eastAsia="標楷體" w:hAnsi="標楷體" w:hint="eastAsia"/>
                <w:sz w:val="22"/>
                <w:szCs w:val="22"/>
              </w:rPr>
              <w:t>年度</w:t>
            </w:r>
            <w:proofErr w:type="gramStart"/>
            <w:r w:rsidRPr="00904576">
              <w:rPr>
                <w:rFonts w:ascii="標楷體" w:eastAsia="標楷體" w:hAnsi="標楷體" w:hint="eastAsia"/>
                <w:sz w:val="22"/>
                <w:szCs w:val="22"/>
              </w:rPr>
              <w:t>第五次選訓</w:t>
            </w:r>
            <w:proofErr w:type="gramEnd"/>
            <w:r w:rsidRPr="00904576">
              <w:rPr>
                <w:rFonts w:ascii="標楷體" w:eastAsia="標楷體" w:hAnsi="標楷體" w:hint="eastAsia"/>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協會辦公室</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選拔辦法</w:t>
            </w:r>
          </w:p>
        </w:tc>
      </w:tr>
      <w:tr w:rsidR="00092878" w:rsidRPr="00904576" w:rsidTr="00092878">
        <w:trPr>
          <w:trHeight w:val="426"/>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9/19-20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2020年成</w:t>
            </w:r>
            <w:r w:rsidRPr="00904576">
              <w:rPr>
                <w:rFonts w:ascii="標楷體" w:eastAsia="標楷體" w:hAnsi="標楷體"/>
                <w:sz w:val="22"/>
                <w:szCs w:val="22"/>
              </w:rPr>
              <w:t>年選手培訓營</w:t>
            </w:r>
            <w:r w:rsidRPr="00904576">
              <w:rPr>
                <w:rFonts w:ascii="標楷體" w:eastAsia="標楷體" w:hAnsi="標楷體" w:hint="eastAsia"/>
                <w:sz w:val="22"/>
                <w:szCs w:val="22"/>
              </w:rPr>
              <w:t>-【第三次成年選手培訓營】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426"/>
        </w:trPr>
        <w:tc>
          <w:tcPr>
            <w:tcW w:w="1156" w:type="dxa"/>
            <w:tcBorders>
              <w:top w:val="nil"/>
              <w:left w:val="single" w:sz="4" w:space="0" w:color="auto"/>
              <w:bottom w:val="single" w:sz="4" w:space="0" w:color="auto"/>
              <w:right w:val="single" w:sz="4" w:space="0" w:color="auto"/>
            </w:tcBorders>
            <w:noWrap/>
            <w:vAlign w:val="center"/>
            <w:hideMark/>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lastRenderedPageBreak/>
              <w:t>9/26-27</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2020年成</w:t>
            </w:r>
            <w:r w:rsidRPr="00904576">
              <w:rPr>
                <w:rFonts w:ascii="標楷體" w:eastAsia="標楷體" w:hAnsi="標楷體"/>
                <w:sz w:val="22"/>
                <w:szCs w:val="22"/>
              </w:rPr>
              <w:t>年選手培訓營</w:t>
            </w:r>
            <w:r w:rsidRPr="00904576">
              <w:rPr>
                <w:rFonts w:ascii="標楷體" w:eastAsia="標楷體" w:hAnsi="標楷體" w:hint="eastAsia"/>
                <w:sz w:val="22"/>
                <w:szCs w:val="22"/>
              </w:rPr>
              <w:t>-【第四次成年選手培訓營】</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426"/>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10/4</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2020亞洲</w:t>
            </w:r>
            <w:proofErr w:type="gramStart"/>
            <w:r w:rsidRPr="00904576">
              <w:rPr>
                <w:rFonts w:ascii="標楷體" w:eastAsia="標楷體" w:hAnsi="標楷體" w:hint="eastAsia"/>
                <w:b/>
                <w:sz w:val="22"/>
                <w:szCs w:val="22"/>
              </w:rPr>
              <w:t>盃</w:t>
            </w:r>
            <w:proofErr w:type="gramEnd"/>
            <w:r w:rsidRPr="00904576">
              <w:rPr>
                <w:rFonts w:ascii="標楷體" w:eastAsia="標楷體" w:hAnsi="標楷體" w:hint="eastAsia"/>
                <w:b/>
                <w:sz w:val="22"/>
                <w:szCs w:val="22"/>
              </w:rPr>
              <w:t>相撲錦標賽選拔、</w:t>
            </w:r>
            <w:proofErr w:type="gramStart"/>
            <w:r w:rsidRPr="00904576">
              <w:rPr>
                <w:rFonts w:ascii="標楷體" w:eastAsia="標楷體" w:hAnsi="標楷體" w:hint="eastAsia"/>
                <w:sz w:val="22"/>
                <w:szCs w:val="22"/>
              </w:rPr>
              <w:t>第六次選訓</w:t>
            </w:r>
            <w:proofErr w:type="gramEnd"/>
            <w:r w:rsidRPr="00904576">
              <w:rPr>
                <w:rFonts w:ascii="標楷體" w:eastAsia="標楷體" w:hAnsi="標楷體" w:hint="eastAsia"/>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rPr>
            </w:pPr>
            <w:r w:rsidRPr="00904576">
              <w:rPr>
                <w:rFonts w:ascii="標楷體" w:eastAsia="標楷體" w:hAnsi="標楷體" w:hint="eastAsia"/>
                <w:b/>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b/>
                <w:kern w:val="0"/>
                <w:sz w:val="22"/>
                <w:lang w:eastAsia="ja-JP"/>
              </w:rPr>
            </w:pPr>
            <w:r w:rsidRPr="00904576">
              <w:rPr>
                <w:rFonts w:ascii="標楷體" w:eastAsia="標楷體" w:hAnsi="標楷體" w:hint="eastAsia"/>
                <w:sz w:val="22"/>
                <w:szCs w:val="22"/>
              </w:rPr>
              <w:t>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選拔結果</w:t>
            </w:r>
          </w:p>
        </w:tc>
      </w:tr>
      <w:tr w:rsidR="00092878" w:rsidRPr="00904576" w:rsidTr="00092878">
        <w:trPr>
          <w:trHeight w:val="40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10/31-11/1</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相撲錦標賽集訓(</w:t>
            </w:r>
            <w:proofErr w:type="gramStart"/>
            <w:r w:rsidRPr="00904576">
              <w:rPr>
                <w:rFonts w:ascii="標楷體" w:eastAsia="標楷體" w:hAnsi="標楷體" w:hint="eastAsia"/>
                <w:sz w:val="22"/>
                <w:szCs w:val="22"/>
              </w:rPr>
              <w:t>一</w:t>
            </w:r>
            <w:proofErr w:type="gramEnd"/>
            <w:r w:rsidRPr="00904576">
              <w:rPr>
                <w:rFonts w:ascii="標楷體" w:eastAsia="標楷體" w:hAnsi="標楷體" w:hint="eastAsia"/>
                <w:sz w:val="22"/>
                <w:szCs w:val="22"/>
              </w:rPr>
              <w:t>)</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422"/>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11/7-8</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相撲錦標賽集訓(二)</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422"/>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11/8</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sz w:val="22"/>
              </w:rPr>
            </w:pPr>
            <w:proofErr w:type="gramStart"/>
            <w:r w:rsidRPr="00904576">
              <w:rPr>
                <w:rFonts w:ascii="標楷體" w:eastAsia="標楷體" w:hAnsi="標楷體" w:hint="eastAsia"/>
                <w:sz w:val="22"/>
                <w:szCs w:val="22"/>
              </w:rPr>
              <w:t>109</w:t>
            </w:r>
            <w:proofErr w:type="gramEnd"/>
            <w:r w:rsidRPr="00904576">
              <w:rPr>
                <w:rFonts w:ascii="標楷體" w:eastAsia="標楷體" w:hAnsi="標楷體" w:hint="eastAsia"/>
                <w:sz w:val="22"/>
                <w:szCs w:val="22"/>
              </w:rPr>
              <w:t>年度</w:t>
            </w:r>
            <w:proofErr w:type="gramStart"/>
            <w:r w:rsidRPr="00904576">
              <w:rPr>
                <w:rFonts w:ascii="標楷體" w:eastAsia="標楷體" w:hAnsi="標楷體" w:hint="eastAsia"/>
                <w:sz w:val="22"/>
                <w:szCs w:val="22"/>
              </w:rPr>
              <w:t>第七次選訓</w:t>
            </w:r>
            <w:proofErr w:type="gramEnd"/>
            <w:r w:rsidRPr="00904576">
              <w:rPr>
                <w:rFonts w:ascii="標楷體" w:eastAsia="標楷體" w:hAnsi="標楷體" w:hint="eastAsia"/>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白鵬</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選拔辦法</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11/14-15</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相撲錦標賽集訓(三)</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11/28-29</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2020亞洲</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相撲錦標賽集訓(四)</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lang w:eastAsia="ja-JP"/>
              </w:rPr>
            </w:pPr>
            <w:r w:rsidRPr="00904576">
              <w:rPr>
                <w:rFonts w:ascii="標楷體" w:eastAsia="標楷體" w:hAnsi="標楷體" w:hint="eastAsia"/>
                <w:kern w:val="0"/>
                <w:sz w:val="22"/>
                <w:szCs w:val="22"/>
              </w:rPr>
              <w:t>二天</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11/28</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b/>
                <w:sz w:val="22"/>
                <w:szCs w:val="22"/>
              </w:rPr>
              <w:t>2021年度白鵬</w:t>
            </w:r>
            <w:proofErr w:type="gramStart"/>
            <w:r w:rsidRPr="00904576">
              <w:rPr>
                <w:rFonts w:ascii="標楷體" w:eastAsia="標楷體" w:hAnsi="標楷體" w:hint="eastAsia"/>
                <w:b/>
                <w:sz w:val="22"/>
                <w:szCs w:val="22"/>
              </w:rPr>
              <w:t>盃</w:t>
            </w:r>
            <w:proofErr w:type="gramEnd"/>
            <w:r w:rsidRPr="00904576">
              <w:rPr>
                <w:rFonts w:ascii="標楷體" w:eastAsia="標楷體" w:hAnsi="標楷體" w:hint="eastAsia"/>
                <w:b/>
                <w:sz w:val="22"/>
                <w:szCs w:val="22"/>
              </w:rPr>
              <w:t>相撲錦標賽選拔、</w:t>
            </w:r>
            <w:proofErr w:type="gramStart"/>
            <w:r w:rsidRPr="00904576">
              <w:rPr>
                <w:rFonts w:ascii="標楷體" w:eastAsia="標楷體" w:hAnsi="標楷體" w:hint="eastAsia"/>
                <w:sz w:val="22"/>
                <w:szCs w:val="22"/>
              </w:rPr>
              <w:t>第八次選訓</w:t>
            </w:r>
            <w:proofErr w:type="gramEnd"/>
            <w:r w:rsidRPr="00904576">
              <w:rPr>
                <w:rFonts w:ascii="標楷體" w:eastAsia="標楷體" w:hAnsi="標楷體" w:hint="eastAsia"/>
                <w:sz w:val="22"/>
                <w:szCs w:val="22"/>
              </w:rPr>
              <w:t>會議</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新北市三芝道場</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sz w:val="22"/>
                <w:szCs w:val="22"/>
              </w:rPr>
              <w:t>白鵬</w:t>
            </w:r>
            <w:proofErr w:type="gramStart"/>
            <w:r w:rsidRPr="00904576">
              <w:rPr>
                <w:rFonts w:ascii="標楷體" w:eastAsia="標楷體" w:hAnsi="標楷體" w:hint="eastAsia"/>
                <w:sz w:val="22"/>
                <w:szCs w:val="22"/>
              </w:rPr>
              <w:t>盃</w:t>
            </w:r>
            <w:proofErr w:type="gramEnd"/>
            <w:r w:rsidRPr="00904576">
              <w:rPr>
                <w:rFonts w:ascii="標楷體" w:eastAsia="標楷體" w:hAnsi="標楷體" w:hint="eastAsia"/>
                <w:sz w:val="22"/>
                <w:szCs w:val="22"/>
              </w:rPr>
              <w:t>選拔結果</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sz w:val="22"/>
                <w:szCs w:val="22"/>
              </w:rPr>
              <w:t>12/9-12/14</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b/>
                <w:sz w:val="22"/>
                <w:szCs w:val="22"/>
              </w:rPr>
              <w:t>2020亞洲</w:t>
            </w:r>
            <w:proofErr w:type="gramStart"/>
            <w:r w:rsidRPr="00904576">
              <w:rPr>
                <w:rFonts w:ascii="標楷體" w:eastAsia="標楷體" w:hAnsi="標楷體" w:hint="eastAsia"/>
                <w:b/>
                <w:sz w:val="22"/>
                <w:szCs w:val="22"/>
              </w:rPr>
              <w:t>盃</w:t>
            </w:r>
            <w:proofErr w:type="gramEnd"/>
            <w:r w:rsidRPr="00904576">
              <w:rPr>
                <w:rFonts w:ascii="標楷體" w:eastAsia="標楷體" w:hAnsi="標楷體" w:hint="eastAsia"/>
                <w:b/>
                <w:sz w:val="22"/>
                <w:szCs w:val="22"/>
              </w:rPr>
              <w:t>相撲錦標賽(12/13)</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台北市立體育館(紅館)</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六天</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sz w:val="22"/>
                <w:szCs w:val="22"/>
              </w:rPr>
              <w:t>12/1</w:t>
            </w:r>
            <w:r w:rsidRPr="00904576">
              <w:rPr>
                <w:rFonts w:ascii="標楷體" w:eastAsia="標楷體" w:hAnsi="標楷體" w:hint="eastAsia"/>
                <w:sz w:val="22"/>
                <w:szCs w:val="22"/>
              </w:rPr>
              <w:t>9-20</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b/>
                <w:sz w:val="22"/>
              </w:rPr>
            </w:pPr>
            <w:r w:rsidRPr="00904576">
              <w:rPr>
                <w:rFonts w:ascii="標楷體" w:eastAsia="標楷體" w:hAnsi="標楷體" w:hint="eastAsia"/>
                <w:sz w:val="22"/>
                <w:szCs w:val="22"/>
              </w:rPr>
              <w:t>第十一</w:t>
            </w:r>
            <w:proofErr w:type="gramStart"/>
            <w:r w:rsidRPr="00904576">
              <w:rPr>
                <w:rFonts w:ascii="標楷體" w:eastAsia="標楷體" w:hAnsi="標楷體" w:hint="eastAsia"/>
                <w:sz w:val="22"/>
                <w:szCs w:val="22"/>
              </w:rPr>
              <w:t>屆白鵬杯</w:t>
            </w:r>
            <w:proofErr w:type="gramEnd"/>
            <w:r w:rsidRPr="00904576">
              <w:rPr>
                <w:rFonts w:ascii="標楷體" w:eastAsia="標楷體" w:hAnsi="標楷體" w:hint="eastAsia"/>
                <w:sz w:val="22"/>
                <w:szCs w:val="22"/>
              </w:rPr>
              <w:t>國際青少年相撲賽賽前集訓(</w:t>
            </w:r>
            <w:proofErr w:type="gramStart"/>
            <w:r w:rsidRPr="00904576">
              <w:rPr>
                <w:rFonts w:ascii="標楷體" w:eastAsia="標楷體" w:hAnsi="標楷體" w:hint="eastAsia"/>
                <w:sz w:val="22"/>
                <w:szCs w:val="22"/>
              </w:rPr>
              <w:t>一</w:t>
            </w:r>
            <w:proofErr w:type="gramEnd"/>
            <w:r w:rsidRPr="00904576">
              <w:rPr>
                <w:rFonts w:ascii="標楷體" w:eastAsia="標楷體" w:hAnsi="標楷體" w:hint="eastAsia"/>
                <w:sz w:val="22"/>
                <w:szCs w:val="22"/>
              </w:rPr>
              <w:t>)</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新北市八里國中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二天</w:t>
            </w:r>
          </w:p>
        </w:tc>
      </w:tr>
      <w:tr w:rsidR="00092878" w:rsidRPr="00904576" w:rsidTr="00092878">
        <w:trPr>
          <w:trHeight w:val="383"/>
        </w:trPr>
        <w:tc>
          <w:tcPr>
            <w:tcW w:w="1156" w:type="dxa"/>
            <w:tcBorders>
              <w:top w:val="nil"/>
              <w:left w:val="single" w:sz="4" w:space="0" w:color="auto"/>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sz w:val="22"/>
                <w:szCs w:val="22"/>
              </w:rPr>
              <w:t>12/</w:t>
            </w:r>
            <w:r w:rsidRPr="00904576">
              <w:rPr>
                <w:rFonts w:ascii="標楷體" w:eastAsia="標楷體" w:hAnsi="標楷體" w:hint="eastAsia"/>
                <w:sz w:val="22"/>
                <w:szCs w:val="22"/>
              </w:rPr>
              <w:t>26-27</w:t>
            </w:r>
          </w:p>
        </w:tc>
        <w:tc>
          <w:tcPr>
            <w:tcW w:w="5393" w:type="dxa"/>
            <w:tcBorders>
              <w:top w:val="nil"/>
              <w:left w:val="nil"/>
              <w:bottom w:val="single" w:sz="4" w:space="0" w:color="auto"/>
              <w:right w:val="single" w:sz="4" w:space="0" w:color="auto"/>
            </w:tcBorders>
            <w:vAlign w:val="center"/>
          </w:tcPr>
          <w:p w:rsidR="00092878" w:rsidRPr="00904576" w:rsidRDefault="00092878" w:rsidP="00092878">
            <w:pPr>
              <w:widowControl/>
              <w:spacing w:line="240" w:lineRule="exact"/>
              <w:jc w:val="both"/>
              <w:rPr>
                <w:rFonts w:ascii="標楷體" w:eastAsia="標楷體" w:hAnsi="標楷體"/>
                <w:sz w:val="22"/>
              </w:rPr>
            </w:pPr>
            <w:r w:rsidRPr="00904576">
              <w:rPr>
                <w:rFonts w:ascii="標楷體" w:eastAsia="標楷體" w:hAnsi="標楷體" w:hint="eastAsia"/>
                <w:sz w:val="22"/>
                <w:szCs w:val="22"/>
              </w:rPr>
              <w:t>第十一</w:t>
            </w:r>
            <w:proofErr w:type="gramStart"/>
            <w:r w:rsidRPr="00904576">
              <w:rPr>
                <w:rFonts w:ascii="標楷體" w:eastAsia="標楷體" w:hAnsi="標楷體" w:hint="eastAsia"/>
                <w:sz w:val="22"/>
                <w:szCs w:val="22"/>
              </w:rPr>
              <w:t>屆白鵬杯</w:t>
            </w:r>
            <w:proofErr w:type="gramEnd"/>
            <w:r w:rsidRPr="00904576">
              <w:rPr>
                <w:rFonts w:ascii="標楷體" w:eastAsia="標楷體" w:hAnsi="標楷體" w:hint="eastAsia"/>
                <w:sz w:val="22"/>
                <w:szCs w:val="22"/>
              </w:rPr>
              <w:t>國際青少年相撲賽賽前集訓(二)</w:t>
            </w:r>
          </w:p>
        </w:tc>
        <w:tc>
          <w:tcPr>
            <w:tcW w:w="1843"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新北市八里國中</w:t>
            </w:r>
          </w:p>
        </w:tc>
        <w:tc>
          <w:tcPr>
            <w:tcW w:w="1878" w:type="dxa"/>
            <w:tcBorders>
              <w:top w:val="nil"/>
              <w:left w:val="nil"/>
              <w:bottom w:val="single" w:sz="4" w:space="0" w:color="auto"/>
              <w:right w:val="single" w:sz="4" w:space="0" w:color="auto"/>
            </w:tcBorders>
            <w:noWrap/>
            <w:vAlign w:val="center"/>
          </w:tcPr>
          <w:p w:rsidR="00092878" w:rsidRPr="00904576" w:rsidRDefault="00092878" w:rsidP="00092878">
            <w:pPr>
              <w:widowControl/>
              <w:spacing w:line="240" w:lineRule="exact"/>
              <w:jc w:val="both"/>
              <w:rPr>
                <w:rFonts w:ascii="標楷體" w:eastAsia="標楷體" w:hAnsi="標楷體"/>
                <w:kern w:val="0"/>
                <w:sz w:val="22"/>
              </w:rPr>
            </w:pPr>
            <w:r w:rsidRPr="00904576">
              <w:rPr>
                <w:rFonts w:ascii="標楷體" w:eastAsia="標楷體" w:hAnsi="標楷體" w:hint="eastAsia"/>
                <w:kern w:val="0"/>
                <w:sz w:val="22"/>
                <w:szCs w:val="22"/>
              </w:rPr>
              <w:t>二天</w:t>
            </w:r>
          </w:p>
        </w:tc>
      </w:tr>
    </w:tbl>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pPr>
    </w:p>
    <w:p w:rsidR="00092878" w:rsidRPr="00904576" w:rsidRDefault="00092878" w:rsidP="00092878">
      <w:pPr>
        <w:spacing w:line="320" w:lineRule="exact"/>
        <w:rPr>
          <w:rFonts w:ascii="標楷體" w:eastAsia="標楷體" w:hAnsi="標楷體"/>
          <w:b/>
          <w:sz w:val="28"/>
          <w:szCs w:val="28"/>
        </w:rPr>
        <w:sectPr w:rsidR="00092878" w:rsidRPr="00904576" w:rsidSect="00092878">
          <w:pgSz w:w="11906" w:h="16838"/>
          <w:pgMar w:top="426" w:right="1800" w:bottom="284" w:left="1800" w:header="851" w:footer="992" w:gutter="0"/>
          <w:cols w:space="425"/>
          <w:docGrid w:type="lines" w:linePitch="360"/>
        </w:sectPr>
      </w:pPr>
    </w:p>
    <w:p w:rsidR="00092878" w:rsidRPr="00904576" w:rsidRDefault="00092878" w:rsidP="00092878">
      <w:pPr>
        <w:spacing w:line="320" w:lineRule="exact"/>
        <w:rPr>
          <w:rFonts w:ascii="標楷體" w:eastAsia="標楷體" w:hAnsi="標楷體"/>
          <w:b/>
          <w:sz w:val="28"/>
          <w:szCs w:val="28"/>
        </w:rPr>
      </w:pPr>
      <w:r w:rsidRPr="00904576">
        <w:rPr>
          <w:rFonts w:ascii="標楷體" w:eastAsia="標楷體" w:hAnsi="標楷體" w:hint="eastAsia"/>
          <w:b/>
          <w:sz w:val="28"/>
          <w:szCs w:val="28"/>
        </w:rPr>
        <w:lastRenderedPageBreak/>
        <w:t>附件五</w:t>
      </w:r>
      <w:r w:rsidR="00B577E0" w:rsidRPr="00904576">
        <w:rPr>
          <w:rFonts w:ascii="標楷體" w:eastAsia="標楷體" w:hAnsi="標楷體" w:hint="eastAsia"/>
          <w:b/>
          <w:sz w:val="28"/>
          <w:szCs w:val="28"/>
        </w:rPr>
        <w:t xml:space="preserve">                   </w:t>
      </w:r>
      <w:r w:rsidRPr="00904576">
        <w:rPr>
          <w:rFonts w:ascii="標楷體" w:eastAsia="標楷體" w:hAnsi="標楷體" w:hint="eastAsia"/>
          <w:b/>
          <w:sz w:val="28"/>
          <w:szCs w:val="28"/>
        </w:rPr>
        <w:t>公告事項</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(1)依國體法第34條，協會公告政府機關補助。</w:t>
      </w:r>
    </w:p>
    <w:p w:rsidR="00092878" w:rsidRPr="00904576" w:rsidRDefault="00092878" w:rsidP="00092878">
      <w:pPr>
        <w:spacing w:line="400" w:lineRule="exact"/>
        <w:ind w:firstLineChars="200" w:firstLine="480"/>
        <w:rPr>
          <w:rFonts w:ascii="標楷體" w:eastAsia="標楷體" w:hAnsi="標楷體"/>
        </w:rPr>
      </w:pPr>
      <w:r w:rsidRPr="00904576">
        <w:rPr>
          <w:rFonts w:ascii="標楷體" w:eastAsia="標楷體" w:hAnsi="標楷體" w:hint="eastAsia"/>
        </w:rPr>
        <w:t>(2)依國體法第35條，協會網頁設置財務專區。</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(3)依國體法第30條，協會公告培訓計畫、運動紀錄、運動規則。</w:t>
      </w:r>
    </w:p>
    <w:p w:rsidR="00092878" w:rsidRPr="00904576" w:rsidRDefault="00092878" w:rsidP="00092878">
      <w:pPr>
        <w:spacing w:line="320" w:lineRule="exact"/>
        <w:rPr>
          <w:rFonts w:ascii="標楷體" w:eastAsia="標楷體" w:hAnsi="標楷體"/>
        </w:rPr>
      </w:pPr>
      <w:r w:rsidRPr="00904576">
        <w:rPr>
          <w:rFonts w:ascii="標楷體" w:eastAsia="標楷體" w:hAnsi="標楷體" w:hint="eastAsia"/>
        </w:rPr>
        <w:t xml:space="preserve">    (4)</w:t>
      </w:r>
      <w:r w:rsidRPr="00904576">
        <w:rPr>
          <w:rFonts w:ascii="標楷體" w:eastAsia="標楷體" w:hAnsi="標楷體" w:hint="eastAsia"/>
          <w:spacing w:val="1"/>
        </w:rPr>
        <w:t>選</w:t>
      </w:r>
      <w:proofErr w:type="gramStart"/>
      <w:r w:rsidRPr="00904576">
        <w:rPr>
          <w:rFonts w:ascii="標楷體" w:eastAsia="標楷體" w:hAnsi="標楷體" w:hint="eastAsia"/>
          <w:spacing w:val="1"/>
        </w:rPr>
        <w:t>務</w:t>
      </w:r>
      <w:proofErr w:type="gramEnd"/>
      <w:r w:rsidRPr="00904576">
        <w:rPr>
          <w:rFonts w:ascii="標楷體" w:eastAsia="標楷體" w:hAnsi="標楷體" w:hint="eastAsia"/>
          <w:spacing w:val="1"/>
        </w:rPr>
        <w:t>相關事項：</w:t>
      </w:r>
      <w:r w:rsidRPr="00904576">
        <w:rPr>
          <w:rFonts w:ascii="標楷體" w:eastAsia="標楷體" w:hAnsi="標楷體" w:hint="eastAsia"/>
        </w:rPr>
        <w:t xml:space="preserve"> </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(a)依特定體育團體組織及運作管理辦法第</w:t>
      </w:r>
      <w:r w:rsidRPr="00904576">
        <w:rPr>
          <w:rFonts w:ascii="標楷體" w:eastAsia="標楷體" w:hAnsi="標楷體"/>
        </w:rPr>
        <w:t>46</w:t>
      </w:r>
      <w:r w:rsidRPr="00904576">
        <w:rPr>
          <w:rFonts w:ascii="標楷體" w:eastAsia="標楷體" w:hAnsi="標楷體" w:hint="eastAsia"/>
        </w:rPr>
        <w:t>條，理事、監事及會員代</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表之選舉或罷免，應由理事會在召開會議十五日前，審定會員代表資</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格、造具名冊，報教育部備查；更換時亦同。       </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(b)依特定體育團體組織及運作管理辦法第19條，會員</w:t>
      </w:r>
      <w:r w:rsidRPr="00904576">
        <w:rPr>
          <w:rFonts w:ascii="標楷體" w:eastAsia="標楷體" w:hAnsi="標楷體"/>
        </w:rPr>
        <w:t>(</w:t>
      </w:r>
      <w:r w:rsidRPr="00904576">
        <w:rPr>
          <w:rFonts w:ascii="標楷體" w:eastAsia="標楷體" w:hAnsi="標楷體" w:hint="eastAsia"/>
        </w:rPr>
        <w:t>會員代表</w:t>
      </w:r>
      <w:r w:rsidRPr="00904576">
        <w:rPr>
          <w:rFonts w:ascii="標楷體" w:eastAsia="標楷體" w:hAnsi="標楷體"/>
        </w:rPr>
        <w:t>)</w:t>
      </w:r>
      <w:r w:rsidRPr="00904576">
        <w:rPr>
          <w:rFonts w:ascii="標楷體" w:eastAsia="標楷體" w:hAnsi="標楷體" w:hint="eastAsia"/>
        </w:rPr>
        <w:t>大</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會、理事會及監事會會議時間、地點及議程須通知各應出席人員。</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(c)依特定體育團體組織及運作管理辦法第30條，會員（會員代表）大</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會、理事會議、監事會議及理事監事聯席會議之會議紀錄公告。</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(5)</w:t>
      </w:r>
      <w:r w:rsidRPr="00904576">
        <w:rPr>
          <w:rFonts w:ascii="標楷體" w:eastAsia="標楷體" w:hAnsi="標楷體" w:hint="eastAsia"/>
          <w:spacing w:val="1"/>
        </w:rPr>
        <w:t>財務相關事項：</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(a)依國體法第</w:t>
      </w:r>
      <w:r w:rsidRPr="00904576">
        <w:rPr>
          <w:rFonts w:ascii="標楷體" w:eastAsia="標楷體" w:hAnsi="標楷體"/>
        </w:rPr>
        <w:t>34</w:t>
      </w:r>
      <w:r w:rsidRPr="00904576">
        <w:rPr>
          <w:rFonts w:ascii="標楷體" w:eastAsia="標楷體" w:hAnsi="標楷體" w:hint="eastAsia"/>
        </w:rPr>
        <w:t>、</w:t>
      </w:r>
      <w:r w:rsidRPr="00904576">
        <w:rPr>
          <w:rFonts w:ascii="標楷體" w:eastAsia="標楷體" w:hAnsi="標楷體"/>
        </w:rPr>
        <w:t>35</w:t>
      </w:r>
      <w:r w:rsidRPr="00904576">
        <w:rPr>
          <w:rFonts w:ascii="標楷體" w:eastAsia="標楷體" w:hAnsi="標楷體" w:hint="eastAsia"/>
        </w:rPr>
        <w:t>條與特定體育團體組織及運作管理辦法第</w:t>
      </w:r>
      <w:r w:rsidRPr="00904576">
        <w:rPr>
          <w:rFonts w:ascii="標楷體" w:eastAsia="標楷體" w:hAnsi="標楷體"/>
        </w:rPr>
        <w:t>30</w:t>
      </w:r>
      <w:r w:rsidRPr="00904576">
        <w:rPr>
          <w:rFonts w:ascii="標楷體" w:eastAsia="標楷體" w:hAnsi="標楷體" w:hint="eastAsia"/>
        </w:rPr>
        <w:t>、</w:t>
      </w:r>
      <w:r w:rsidRPr="00904576">
        <w:rPr>
          <w:rFonts w:ascii="標楷體" w:eastAsia="標楷體" w:hAnsi="標楷體"/>
        </w:rPr>
        <w:t>48</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條，會員大會決議通過預算，報教育部備查並公告。</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(b)依國體法第</w:t>
      </w:r>
      <w:r w:rsidRPr="00904576">
        <w:rPr>
          <w:rFonts w:ascii="標楷體" w:eastAsia="標楷體" w:hAnsi="標楷體"/>
        </w:rPr>
        <w:t>34</w:t>
      </w:r>
      <w:r w:rsidRPr="00904576">
        <w:rPr>
          <w:rFonts w:ascii="標楷體" w:eastAsia="標楷體" w:hAnsi="標楷體" w:hint="eastAsia"/>
        </w:rPr>
        <w:t>、</w:t>
      </w:r>
      <w:r w:rsidRPr="00904576">
        <w:rPr>
          <w:rFonts w:ascii="標楷體" w:eastAsia="標楷體" w:hAnsi="標楷體"/>
        </w:rPr>
        <w:t>35</w:t>
      </w:r>
      <w:r w:rsidRPr="00904576">
        <w:rPr>
          <w:rFonts w:ascii="標楷體" w:eastAsia="標楷體" w:hAnsi="標楷體" w:hint="eastAsia"/>
        </w:rPr>
        <w:t>條與特定體育團體組織及運作管理辦法第</w:t>
      </w:r>
      <w:r w:rsidRPr="00904576">
        <w:rPr>
          <w:rFonts w:ascii="標楷體" w:eastAsia="標楷體" w:hAnsi="標楷體"/>
        </w:rPr>
        <w:t>30</w:t>
      </w:r>
      <w:r w:rsidRPr="00904576">
        <w:rPr>
          <w:rFonts w:ascii="標楷體" w:eastAsia="標楷體" w:hAnsi="標楷體" w:hint="eastAsia"/>
        </w:rPr>
        <w:t>、</w:t>
      </w:r>
      <w:r w:rsidRPr="00904576">
        <w:rPr>
          <w:rFonts w:ascii="標楷體" w:eastAsia="標楷體" w:hAnsi="標楷體"/>
        </w:rPr>
        <w:t>48</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條，會員大會決議通過決算，報教育部備查並公告。</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(c)依國體法第</w:t>
      </w:r>
      <w:r w:rsidRPr="00904576">
        <w:rPr>
          <w:rFonts w:ascii="標楷體" w:eastAsia="標楷體" w:hAnsi="標楷體"/>
        </w:rPr>
        <w:t>35</w:t>
      </w:r>
      <w:r w:rsidRPr="00904576">
        <w:rPr>
          <w:rFonts w:ascii="標楷體" w:eastAsia="標楷體" w:hAnsi="標楷體" w:hint="eastAsia"/>
        </w:rPr>
        <w:t>條與特定體育團體組織及運作管理辦法第</w:t>
      </w:r>
      <w:r w:rsidRPr="00904576">
        <w:rPr>
          <w:rFonts w:ascii="標楷體" w:eastAsia="標楷體" w:hAnsi="標楷體"/>
        </w:rPr>
        <w:t>48</w:t>
      </w:r>
      <w:r w:rsidRPr="00904576">
        <w:rPr>
          <w:rFonts w:ascii="標楷體" w:eastAsia="標楷體" w:hAnsi="標楷體" w:hint="eastAsia"/>
        </w:rPr>
        <w:t>條，會員</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大會決議通過會計師查核簽證，報教育部備查並公告。</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(d)依國體法第</w:t>
      </w:r>
      <w:r w:rsidRPr="00904576">
        <w:rPr>
          <w:rFonts w:ascii="標楷體" w:eastAsia="標楷體" w:hAnsi="標楷體"/>
        </w:rPr>
        <w:t>35</w:t>
      </w:r>
      <w:r w:rsidRPr="00904576">
        <w:rPr>
          <w:rFonts w:ascii="標楷體" w:eastAsia="標楷體" w:hAnsi="標楷體" w:hint="eastAsia"/>
        </w:rPr>
        <w:t>條與特定體育團體組織及運作管理辦法第</w:t>
      </w:r>
      <w:r w:rsidRPr="00904576">
        <w:rPr>
          <w:rFonts w:ascii="標楷體" w:eastAsia="標楷體" w:hAnsi="標楷體"/>
        </w:rPr>
        <w:t>48</w:t>
      </w:r>
      <w:r w:rsidRPr="00904576">
        <w:rPr>
          <w:rFonts w:ascii="標楷體" w:eastAsia="標楷體" w:hAnsi="標楷體" w:hint="eastAsia"/>
        </w:rPr>
        <w:t>條，會員</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大會決議通過財務報表，報教育部備查並公告。</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(e)依特定體育團體組織及運作管理辦法第</w:t>
      </w:r>
      <w:r w:rsidRPr="00904576">
        <w:rPr>
          <w:rFonts w:ascii="標楷體" w:eastAsia="標楷體" w:hAnsi="標楷體"/>
        </w:rPr>
        <w:t>4</w:t>
      </w:r>
      <w:r w:rsidRPr="00904576">
        <w:rPr>
          <w:rFonts w:ascii="標楷體" w:eastAsia="標楷體" w:hAnsi="標楷體" w:hint="eastAsia"/>
        </w:rPr>
        <w:t>9條，訂定財產管理、財務</w:t>
      </w:r>
    </w:p>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 xml:space="preserve">          及會計處理規定及會計處理程序</w:t>
      </w:r>
      <w:r w:rsidRPr="00904576">
        <w:rPr>
          <w:rFonts w:ascii="標楷體" w:eastAsia="標楷體" w:hAnsi="標楷體"/>
        </w:rPr>
        <w:t>(</w:t>
      </w:r>
      <w:r w:rsidRPr="00904576">
        <w:rPr>
          <w:rFonts w:ascii="標楷體" w:eastAsia="標楷體" w:hAnsi="標楷體" w:hint="eastAsia"/>
        </w:rPr>
        <w:t>含普通會計、出納會計與財務會計</w:t>
      </w:r>
      <w:r w:rsidRPr="00904576">
        <w:rPr>
          <w:rFonts w:ascii="標楷體" w:eastAsia="標楷體" w:hAnsi="標楷體"/>
        </w:rPr>
        <w:t>)</w:t>
      </w: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pStyle w:val="ad"/>
        <w:ind w:left="560" w:hangingChars="200" w:hanging="560"/>
        <w:jc w:val="left"/>
        <w:rPr>
          <w:rFonts w:ascii="標楷體" w:eastAsia="標楷體" w:hAnsi="標楷體"/>
          <w:sz w:val="28"/>
          <w:szCs w:val="28"/>
        </w:rPr>
      </w:pPr>
      <w:r w:rsidRPr="00904576">
        <w:rPr>
          <w:rFonts w:ascii="標楷體" w:eastAsia="標楷體" w:hAnsi="標楷體" w:hint="eastAsia"/>
          <w:sz w:val="28"/>
          <w:szCs w:val="28"/>
        </w:rPr>
        <w:lastRenderedPageBreak/>
        <w:t>附件六</w:t>
      </w:r>
      <w:r w:rsidR="00B577E0" w:rsidRPr="00904576">
        <w:rPr>
          <w:rFonts w:ascii="標楷體" w:eastAsia="標楷體" w:hAnsi="標楷體" w:hint="eastAsia"/>
          <w:sz w:val="28"/>
          <w:szCs w:val="28"/>
        </w:rPr>
        <w:t xml:space="preserve">                </w:t>
      </w:r>
      <w:r w:rsidRPr="00904576">
        <w:rPr>
          <w:rFonts w:ascii="標楷體" w:eastAsia="標楷體" w:hAnsi="標楷體" w:hint="eastAsia"/>
          <w:sz w:val="28"/>
          <w:szCs w:val="28"/>
        </w:rPr>
        <w:t>人事異動案</w:t>
      </w:r>
    </w:p>
    <w:p w:rsidR="00092878" w:rsidRPr="00904576" w:rsidRDefault="00092878" w:rsidP="00092878">
      <w:pPr>
        <w:pStyle w:val="ad"/>
        <w:ind w:left="480" w:hangingChars="200" w:hanging="480"/>
        <w:jc w:val="left"/>
        <w:rPr>
          <w:rFonts w:ascii="標楷體" w:eastAsia="標楷體" w:hAnsi="標楷體"/>
          <w:sz w:val="24"/>
        </w:rPr>
      </w:pPr>
      <w:r w:rsidRPr="00904576">
        <w:rPr>
          <w:rFonts w:ascii="標楷體" w:eastAsia="標楷體" w:hAnsi="標楷體" w:hint="eastAsia"/>
          <w:sz w:val="24"/>
        </w:rPr>
        <w:t>1.原副秘書長</w:t>
      </w:r>
      <w:proofErr w:type="gramStart"/>
      <w:r w:rsidRPr="00904576">
        <w:rPr>
          <w:rFonts w:ascii="標楷體" w:eastAsia="標楷體" w:hAnsi="標楷體" w:hint="eastAsia"/>
          <w:sz w:val="24"/>
        </w:rPr>
        <w:t>大灣文子</w:t>
      </w:r>
      <w:proofErr w:type="gramEnd"/>
      <w:r w:rsidRPr="00904576">
        <w:rPr>
          <w:rFonts w:ascii="標楷體" w:eastAsia="標楷體" w:hAnsi="標楷體" w:hint="eastAsia"/>
          <w:sz w:val="24"/>
        </w:rPr>
        <w:t>→陳俊傑(</w:t>
      </w:r>
      <w:proofErr w:type="gramStart"/>
      <w:r w:rsidRPr="00904576">
        <w:rPr>
          <w:rFonts w:ascii="標楷體" w:eastAsia="標楷體" w:hAnsi="標楷體" w:hint="eastAsia"/>
          <w:sz w:val="24"/>
        </w:rPr>
        <w:t>新聘副秘書長</w:t>
      </w:r>
      <w:proofErr w:type="gramEnd"/>
      <w:r w:rsidRPr="00904576">
        <w:rPr>
          <w:rFonts w:ascii="標楷體" w:eastAsia="標楷體" w:hAnsi="標楷體" w:hint="eastAsia"/>
          <w:sz w:val="24"/>
        </w:rPr>
        <w:t>)</w:t>
      </w:r>
    </w:p>
    <w:p w:rsidR="00092878" w:rsidRPr="00904576" w:rsidRDefault="00092878" w:rsidP="00092878">
      <w:pPr>
        <w:pStyle w:val="ad"/>
        <w:ind w:left="480" w:hangingChars="200" w:hanging="480"/>
        <w:jc w:val="left"/>
        <w:rPr>
          <w:rFonts w:ascii="標楷體" w:eastAsia="標楷體" w:hAnsi="標楷體"/>
          <w:sz w:val="24"/>
        </w:rPr>
      </w:pPr>
      <w:r w:rsidRPr="00904576">
        <w:rPr>
          <w:rFonts w:ascii="標楷體" w:eastAsia="標楷體" w:hAnsi="標楷體" w:hint="eastAsia"/>
          <w:sz w:val="24"/>
        </w:rPr>
        <w:t>2.</w:t>
      </w:r>
      <w:r w:rsidR="00A85236" w:rsidRPr="00904576">
        <w:rPr>
          <w:rFonts w:ascii="標楷體" w:eastAsia="標楷體" w:hAnsi="標楷體" w:hint="eastAsia"/>
          <w:sz w:val="24"/>
        </w:rPr>
        <w:t>張人傑(兼職辦公室主任)</w:t>
      </w:r>
    </w:p>
    <w:p w:rsidR="00092878" w:rsidRPr="00904576" w:rsidRDefault="00092878" w:rsidP="00092878">
      <w:pPr>
        <w:pStyle w:val="ad"/>
        <w:ind w:left="480" w:hangingChars="200" w:hanging="480"/>
        <w:jc w:val="left"/>
        <w:rPr>
          <w:rFonts w:ascii="標楷體" w:eastAsia="標楷體" w:hAnsi="標楷體"/>
          <w:sz w:val="24"/>
        </w:rPr>
      </w:pPr>
      <w:r w:rsidRPr="00904576">
        <w:rPr>
          <w:rFonts w:ascii="標楷體" w:eastAsia="標楷體" w:hAnsi="標楷體" w:hint="eastAsia"/>
          <w:sz w:val="24"/>
        </w:rPr>
        <w:t>3.</w:t>
      </w:r>
      <w:r w:rsidR="00A85236" w:rsidRPr="00904576">
        <w:rPr>
          <w:rFonts w:ascii="標楷體" w:eastAsia="標楷體" w:hAnsi="標楷體" w:hint="eastAsia"/>
          <w:sz w:val="24"/>
        </w:rPr>
        <w:t>王勝弘(新聘專職秘書)</w:t>
      </w:r>
    </w:p>
    <w:p w:rsidR="00092878" w:rsidRPr="00904576" w:rsidRDefault="00092878" w:rsidP="00092878">
      <w:pPr>
        <w:pStyle w:val="ad"/>
        <w:ind w:left="480" w:hangingChars="200" w:hanging="480"/>
        <w:jc w:val="left"/>
        <w:rPr>
          <w:rFonts w:ascii="標楷體" w:eastAsia="標楷體" w:hAnsi="標楷體"/>
          <w:sz w:val="24"/>
        </w:rPr>
      </w:pPr>
      <w:r w:rsidRPr="00904576">
        <w:rPr>
          <w:rFonts w:ascii="標楷體" w:eastAsia="標楷體" w:hAnsi="標楷體" w:hint="eastAsia"/>
          <w:sz w:val="24"/>
        </w:rPr>
        <w:t>4.蔡閎安(兼職企劃部主任)</w:t>
      </w:r>
      <w:r w:rsidR="00FF5894" w:rsidRPr="00904576">
        <w:rPr>
          <w:rFonts w:ascii="標楷體" w:eastAsia="標楷體" w:hAnsi="標楷體"/>
          <w:sz w:val="24"/>
        </w:rPr>
        <w:t xml:space="preserve"> </w:t>
      </w:r>
    </w:p>
    <w:p w:rsidR="00092878" w:rsidRPr="00904576" w:rsidRDefault="00092878" w:rsidP="00092878">
      <w:pPr>
        <w:spacing w:line="320" w:lineRule="exact"/>
        <w:rPr>
          <w:rFonts w:ascii="標楷體" w:eastAsia="標楷體" w:hAnsi="標楷體"/>
          <w:sz w:val="28"/>
          <w:szCs w:val="28"/>
        </w:rPr>
      </w:pPr>
    </w:p>
    <w:p w:rsidR="00092878" w:rsidRPr="00904576" w:rsidRDefault="00092878" w:rsidP="00092878">
      <w:pPr>
        <w:spacing w:line="400" w:lineRule="exact"/>
        <w:rPr>
          <w:rFonts w:ascii="標楷體" w:eastAsia="標楷體" w:hAnsi="標楷體"/>
          <w:b/>
        </w:rPr>
      </w:pPr>
      <w:r w:rsidRPr="00904576">
        <w:rPr>
          <w:rFonts w:ascii="標楷體" w:eastAsia="標楷體" w:hAnsi="標楷體" w:hint="eastAsia"/>
          <w:b/>
        </w:rPr>
        <w:t>工作人員待遇表</w:t>
      </w:r>
    </w:p>
    <w:p w:rsidR="00092878" w:rsidRPr="00904576" w:rsidRDefault="00092878" w:rsidP="00092878">
      <w:pPr>
        <w:spacing w:line="320" w:lineRule="exact"/>
        <w:rPr>
          <w:rFonts w:ascii="標楷體" w:eastAsia="標楷體" w:hAnsi="標楷體"/>
          <w:sz w:val="28"/>
          <w:szCs w:val="28"/>
        </w:rPr>
      </w:pPr>
    </w:p>
    <w:tbl>
      <w:tblPr>
        <w:tblStyle w:val="ab"/>
        <w:tblpPr w:leftFromText="180" w:rightFromText="180" w:vertAnchor="page" w:horzAnchor="margin" w:tblpY="4611"/>
        <w:tblW w:w="0" w:type="auto"/>
        <w:tblLook w:val="04A0" w:firstRow="1" w:lastRow="0" w:firstColumn="1" w:lastColumn="0" w:noHBand="0" w:noVBand="1"/>
      </w:tblPr>
      <w:tblGrid>
        <w:gridCol w:w="1101"/>
        <w:gridCol w:w="1701"/>
        <w:gridCol w:w="850"/>
        <w:gridCol w:w="1418"/>
      </w:tblGrid>
      <w:tr w:rsidR="00092878" w:rsidRPr="00904576" w:rsidTr="00092878">
        <w:tc>
          <w:tcPr>
            <w:tcW w:w="11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姓名</w:t>
            </w:r>
          </w:p>
        </w:tc>
        <w:tc>
          <w:tcPr>
            <w:tcW w:w="17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職稱</w:t>
            </w:r>
          </w:p>
        </w:tc>
        <w:tc>
          <w:tcPr>
            <w:tcW w:w="850"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薪資</w:t>
            </w:r>
          </w:p>
        </w:tc>
        <w:tc>
          <w:tcPr>
            <w:tcW w:w="1418"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正職/兼職</w:t>
            </w:r>
          </w:p>
        </w:tc>
      </w:tr>
      <w:tr w:rsidR="00092878" w:rsidRPr="00904576" w:rsidTr="00092878">
        <w:tc>
          <w:tcPr>
            <w:tcW w:w="11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陳俊傑</w:t>
            </w:r>
          </w:p>
        </w:tc>
        <w:tc>
          <w:tcPr>
            <w:tcW w:w="17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副秘書長</w:t>
            </w:r>
          </w:p>
        </w:tc>
        <w:tc>
          <w:tcPr>
            <w:tcW w:w="850"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無</w:t>
            </w:r>
          </w:p>
        </w:tc>
        <w:tc>
          <w:tcPr>
            <w:tcW w:w="1418"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兼職</w:t>
            </w:r>
          </w:p>
        </w:tc>
      </w:tr>
      <w:tr w:rsidR="00092878" w:rsidRPr="00904576" w:rsidTr="00092878">
        <w:tc>
          <w:tcPr>
            <w:tcW w:w="11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張人傑</w:t>
            </w:r>
          </w:p>
        </w:tc>
        <w:tc>
          <w:tcPr>
            <w:tcW w:w="17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辦公室主任</w:t>
            </w:r>
          </w:p>
        </w:tc>
        <w:tc>
          <w:tcPr>
            <w:tcW w:w="850"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5000</w:t>
            </w:r>
          </w:p>
        </w:tc>
        <w:tc>
          <w:tcPr>
            <w:tcW w:w="1418"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兼職</w:t>
            </w:r>
          </w:p>
        </w:tc>
      </w:tr>
      <w:tr w:rsidR="00092878" w:rsidRPr="00904576" w:rsidTr="00092878">
        <w:tc>
          <w:tcPr>
            <w:tcW w:w="11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王勝弘</w:t>
            </w:r>
          </w:p>
        </w:tc>
        <w:tc>
          <w:tcPr>
            <w:tcW w:w="1701"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秘書</w:t>
            </w:r>
          </w:p>
        </w:tc>
        <w:tc>
          <w:tcPr>
            <w:tcW w:w="850"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30000</w:t>
            </w:r>
          </w:p>
        </w:tc>
        <w:tc>
          <w:tcPr>
            <w:tcW w:w="1418" w:type="dxa"/>
          </w:tcPr>
          <w:p w:rsidR="00092878" w:rsidRPr="00904576" w:rsidRDefault="00092878" w:rsidP="00092878">
            <w:pPr>
              <w:spacing w:line="400" w:lineRule="exact"/>
              <w:rPr>
                <w:rFonts w:ascii="標楷體" w:eastAsia="標楷體" w:hAnsi="標楷體"/>
              </w:rPr>
            </w:pPr>
            <w:r w:rsidRPr="00904576">
              <w:rPr>
                <w:rFonts w:ascii="標楷體" w:eastAsia="標楷體" w:hAnsi="標楷體" w:hint="eastAsia"/>
              </w:rPr>
              <w:t>正職</w:t>
            </w:r>
          </w:p>
        </w:tc>
      </w:tr>
      <w:tr w:rsidR="00FF5894" w:rsidRPr="00904576" w:rsidTr="00092878">
        <w:tc>
          <w:tcPr>
            <w:tcW w:w="1101" w:type="dxa"/>
          </w:tcPr>
          <w:p w:rsidR="00FF5894" w:rsidRPr="00904576" w:rsidRDefault="00FF5894" w:rsidP="00092878">
            <w:pPr>
              <w:spacing w:line="400" w:lineRule="exact"/>
              <w:rPr>
                <w:rFonts w:ascii="標楷體" w:eastAsia="標楷體" w:hAnsi="標楷體" w:hint="eastAsia"/>
              </w:rPr>
            </w:pPr>
            <w:r w:rsidRPr="00904576">
              <w:rPr>
                <w:rFonts w:ascii="標楷體" w:eastAsia="標楷體" w:hAnsi="標楷體" w:hint="eastAsia"/>
              </w:rPr>
              <w:t>蔡閎安</w:t>
            </w:r>
          </w:p>
        </w:tc>
        <w:tc>
          <w:tcPr>
            <w:tcW w:w="1701" w:type="dxa"/>
          </w:tcPr>
          <w:p w:rsidR="00FF5894" w:rsidRPr="00904576" w:rsidRDefault="00FF5894" w:rsidP="00092878">
            <w:pPr>
              <w:spacing w:line="400" w:lineRule="exact"/>
              <w:rPr>
                <w:rFonts w:ascii="標楷體" w:eastAsia="標楷體" w:hAnsi="標楷體" w:hint="eastAsia"/>
              </w:rPr>
            </w:pPr>
            <w:r w:rsidRPr="00904576">
              <w:rPr>
                <w:rFonts w:ascii="標楷體" w:eastAsia="標楷體" w:hAnsi="標楷體" w:hint="eastAsia"/>
              </w:rPr>
              <w:t>企劃部主任</w:t>
            </w:r>
          </w:p>
        </w:tc>
        <w:tc>
          <w:tcPr>
            <w:tcW w:w="850" w:type="dxa"/>
          </w:tcPr>
          <w:p w:rsidR="00FF5894" w:rsidRPr="00904576" w:rsidRDefault="00FF5894" w:rsidP="00092878">
            <w:pPr>
              <w:spacing w:line="400" w:lineRule="exact"/>
              <w:rPr>
                <w:rFonts w:ascii="標楷體" w:eastAsia="標楷體" w:hAnsi="標楷體" w:hint="eastAsia"/>
              </w:rPr>
            </w:pPr>
            <w:r>
              <w:rPr>
                <w:rFonts w:ascii="標楷體" w:eastAsia="標楷體" w:hAnsi="標楷體" w:hint="eastAsia"/>
              </w:rPr>
              <w:t>10000</w:t>
            </w:r>
          </w:p>
        </w:tc>
        <w:tc>
          <w:tcPr>
            <w:tcW w:w="1418" w:type="dxa"/>
          </w:tcPr>
          <w:p w:rsidR="00FF5894" w:rsidRPr="00904576" w:rsidRDefault="00FF5894" w:rsidP="00092878">
            <w:pPr>
              <w:spacing w:line="400" w:lineRule="exact"/>
              <w:rPr>
                <w:rFonts w:ascii="標楷體" w:eastAsia="標楷體" w:hAnsi="標楷體" w:hint="eastAsia"/>
              </w:rPr>
            </w:pPr>
            <w:r w:rsidRPr="00904576">
              <w:rPr>
                <w:rFonts w:ascii="標楷體" w:eastAsia="標楷體" w:hAnsi="標楷體" w:hint="eastAsia"/>
              </w:rPr>
              <w:t>兼職</w:t>
            </w:r>
          </w:p>
        </w:tc>
      </w:tr>
    </w:tbl>
    <w:p w:rsidR="00092878" w:rsidRPr="00904576" w:rsidRDefault="00092878" w:rsidP="00092878">
      <w:pPr>
        <w:pStyle w:val="ad"/>
        <w:ind w:left="480" w:hangingChars="200" w:hanging="480"/>
        <w:jc w:val="left"/>
        <w:rPr>
          <w:rFonts w:ascii="標楷體" w:eastAsia="標楷體" w:hAnsi="標楷體"/>
          <w:sz w:val="24"/>
        </w:rPr>
      </w:pPr>
    </w:p>
    <w:p w:rsidR="00092878" w:rsidRPr="00904576" w:rsidRDefault="00092878" w:rsidP="00092878">
      <w:pPr>
        <w:pStyle w:val="ad"/>
        <w:ind w:left="480" w:hangingChars="200" w:hanging="480"/>
        <w:jc w:val="left"/>
        <w:rPr>
          <w:rFonts w:ascii="標楷體" w:eastAsia="標楷體" w:hAnsi="標楷體"/>
          <w:sz w:val="24"/>
        </w:rPr>
        <w:sectPr w:rsidR="00092878" w:rsidRPr="00904576" w:rsidSect="00092878">
          <w:pgSz w:w="11906" w:h="16838"/>
          <w:pgMar w:top="1276" w:right="1800" w:bottom="1134" w:left="1800" w:header="851" w:footer="992" w:gutter="0"/>
          <w:cols w:space="425"/>
          <w:docGrid w:type="lines" w:linePitch="360"/>
        </w:sectPr>
      </w:pPr>
    </w:p>
    <w:p w:rsidR="00092878" w:rsidRPr="00904576" w:rsidRDefault="00B577E0" w:rsidP="00092878">
      <w:pPr>
        <w:spacing w:line="400" w:lineRule="exact"/>
        <w:rPr>
          <w:rFonts w:ascii="標楷體" w:eastAsia="標楷體" w:hAnsi="標楷體"/>
          <w:b/>
          <w:sz w:val="28"/>
          <w:szCs w:val="28"/>
        </w:rPr>
      </w:pPr>
      <w:r w:rsidRPr="00904576">
        <w:rPr>
          <w:rFonts w:ascii="標楷體" w:eastAsia="標楷體" w:hAnsi="標楷體" w:hint="eastAsia"/>
          <w:b/>
          <w:sz w:val="28"/>
          <w:szCs w:val="28"/>
        </w:rPr>
        <w:lastRenderedPageBreak/>
        <w:t xml:space="preserve"> </w:t>
      </w:r>
      <w:r w:rsidR="00092878" w:rsidRPr="00904576">
        <w:rPr>
          <w:rFonts w:ascii="標楷體" w:eastAsia="標楷體" w:hAnsi="標楷體" w:hint="eastAsia"/>
          <w:b/>
          <w:sz w:val="28"/>
          <w:szCs w:val="28"/>
        </w:rPr>
        <w:t>附件七</w:t>
      </w:r>
      <w:r w:rsidRPr="00904576">
        <w:rPr>
          <w:rFonts w:ascii="標楷體" w:eastAsia="標楷體" w:hAnsi="標楷體" w:hint="eastAsia"/>
          <w:b/>
          <w:sz w:val="28"/>
          <w:szCs w:val="28"/>
        </w:rPr>
        <w:t xml:space="preserve">               </w:t>
      </w:r>
      <w:r w:rsidR="00092878" w:rsidRPr="00904576">
        <w:rPr>
          <w:rFonts w:ascii="標楷體" w:eastAsia="標楷體" w:hAnsi="標楷體" w:hint="eastAsia"/>
          <w:b/>
          <w:sz w:val="28"/>
          <w:szCs w:val="28"/>
        </w:rPr>
        <w:t>2019年度決算案</w:t>
      </w:r>
    </w:p>
    <w:p w:rsidR="00092878" w:rsidRPr="00904576" w:rsidRDefault="00092878" w:rsidP="00092878">
      <w:pPr>
        <w:spacing w:line="400" w:lineRule="exact"/>
        <w:rPr>
          <w:rFonts w:ascii="標楷體" w:eastAsia="標楷體" w:hAnsi="標楷體"/>
        </w:rPr>
      </w:pPr>
      <w:r w:rsidRPr="00904576">
        <w:rPr>
          <w:rFonts w:ascii="標楷體" w:eastAsia="標楷體" w:hAnsi="標楷體"/>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187960</wp:posOffset>
            </wp:positionV>
            <wp:extent cx="5575300" cy="6038850"/>
            <wp:effectExtent l="19050" t="0" r="635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r="724"/>
                    <a:stretch>
                      <a:fillRect/>
                    </a:stretch>
                  </pic:blipFill>
                  <pic:spPr bwMode="auto">
                    <a:xfrm>
                      <a:off x="0" y="0"/>
                      <a:ext cx="5575300" cy="6038850"/>
                    </a:xfrm>
                    <a:prstGeom prst="rect">
                      <a:avLst/>
                    </a:prstGeom>
                    <a:noFill/>
                    <a:ln w="9525">
                      <a:noFill/>
                      <a:miter lim="800000"/>
                      <a:headEnd/>
                      <a:tailEnd/>
                    </a:ln>
                  </pic:spPr>
                </pic:pic>
              </a:graphicData>
            </a:graphic>
          </wp:anchor>
        </w:drawing>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552E84" w:rsidP="00092878">
      <w:pPr>
        <w:spacing w:line="400" w:lineRule="exact"/>
        <w:rPr>
          <w:rFonts w:ascii="標楷體" w:eastAsia="標楷體" w:hAnsi="標楷體"/>
        </w:rPr>
      </w:pPr>
      <w:r>
        <w:rPr>
          <w:rFonts w:ascii="標楷體" w:eastAsia="標楷體" w:hAnsi="標楷體"/>
          <w:noProof/>
        </w:rPr>
        <w:drawing>
          <wp:anchor distT="0" distB="0" distL="114300" distR="114300" simplePos="0" relativeHeight="251663360" behindDoc="0" locked="0" layoutInCell="1" allowOverlap="1" wp14:anchorId="509840DD" wp14:editId="7BFD4409">
            <wp:simplePos x="0" y="0"/>
            <wp:positionH relativeFrom="column">
              <wp:posOffset>2190750</wp:posOffset>
            </wp:positionH>
            <wp:positionV relativeFrom="paragraph">
              <wp:posOffset>14605</wp:posOffset>
            </wp:positionV>
            <wp:extent cx="342900" cy="327025"/>
            <wp:effectExtent l="0" t="0" r="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43226" t="46793" r="44487" b="44408"/>
                    <a:stretch/>
                  </pic:blipFill>
                  <pic:spPr bwMode="auto">
                    <a:xfrm>
                      <a:off x="0" y="0"/>
                      <a:ext cx="342900" cy="32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5408" behindDoc="0" locked="0" layoutInCell="1" allowOverlap="1" wp14:anchorId="7A73D1C1" wp14:editId="4842C323">
            <wp:simplePos x="0" y="0"/>
            <wp:positionH relativeFrom="column">
              <wp:posOffset>4927600</wp:posOffset>
            </wp:positionH>
            <wp:positionV relativeFrom="paragraph">
              <wp:posOffset>80010</wp:posOffset>
            </wp:positionV>
            <wp:extent cx="368300" cy="191770"/>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l="66813" t="47780" r="20790" b="47368"/>
                    <a:stretch/>
                  </pic:blipFill>
                  <pic:spPr bwMode="auto">
                    <a:xfrm>
                      <a:off x="0" y="0"/>
                      <a:ext cx="368300"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A47">
        <w:rPr>
          <w:rFonts w:ascii="標楷體" w:eastAsia="標楷體" w:hAnsi="標楷體" w:hint="eastAsia"/>
          <w:noProof/>
        </w:rPr>
        <w:drawing>
          <wp:anchor distT="0" distB="0" distL="114300" distR="114300" simplePos="0" relativeHeight="251662336" behindDoc="0" locked="0" layoutInCell="1" allowOverlap="1" wp14:anchorId="1EAB31A1" wp14:editId="289BB14D">
            <wp:simplePos x="0" y="0"/>
            <wp:positionH relativeFrom="column">
              <wp:posOffset>3625215</wp:posOffset>
            </wp:positionH>
            <wp:positionV relativeFrom="paragraph">
              <wp:posOffset>83820</wp:posOffset>
            </wp:positionV>
            <wp:extent cx="351155" cy="203835"/>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35115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A47">
        <w:rPr>
          <w:rFonts w:ascii="標楷體" w:eastAsia="標楷體" w:hAnsi="標楷體" w:hint="eastAsia"/>
          <w:noProof/>
        </w:rPr>
        <w:drawing>
          <wp:anchor distT="0" distB="0" distL="114300" distR="114300" simplePos="0" relativeHeight="251661312" behindDoc="0" locked="0" layoutInCell="1" allowOverlap="1" wp14:anchorId="77ED9935" wp14:editId="711B75F8">
            <wp:simplePos x="0" y="0"/>
            <wp:positionH relativeFrom="column">
              <wp:posOffset>720090</wp:posOffset>
            </wp:positionH>
            <wp:positionV relativeFrom="paragraph">
              <wp:posOffset>13335</wp:posOffset>
            </wp:positionV>
            <wp:extent cx="319405" cy="306070"/>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lum contrast="80000"/>
                      <a:extLst>
                        <a:ext uri="{28A0092B-C50C-407E-A947-70E740481C1C}">
                          <a14:useLocalDpi xmlns:a14="http://schemas.microsoft.com/office/drawing/2010/main" val="0"/>
                        </a:ext>
                      </a:extLst>
                    </a:blip>
                    <a:srcRect/>
                    <a:stretch>
                      <a:fillRect/>
                    </a:stretch>
                  </pic:blipFill>
                  <pic:spPr bwMode="auto">
                    <a:xfrm>
                      <a:off x="0" y="0"/>
                      <a:ext cx="3194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878" w:rsidRPr="00904576">
        <w:rPr>
          <w:rFonts w:ascii="標楷體" w:eastAsia="標楷體" w:hAnsi="標楷體" w:hint="eastAsia"/>
        </w:rPr>
        <w:t>理事長:             秘書長:              會計:            製表:</w:t>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AF6A47"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AF6A47"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b/>
          <w:sz w:val="28"/>
          <w:szCs w:val="28"/>
        </w:rPr>
      </w:pPr>
      <w:r w:rsidRPr="00904576">
        <w:rPr>
          <w:rFonts w:ascii="標楷體" w:eastAsia="標楷體" w:hAnsi="標楷體" w:hint="eastAsia"/>
          <w:b/>
          <w:sz w:val="28"/>
          <w:szCs w:val="28"/>
        </w:rPr>
        <w:lastRenderedPageBreak/>
        <w:t>附件八財務報表</w:t>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r w:rsidRPr="00904576">
        <w:rPr>
          <w:rFonts w:ascii="標楷體" w:eastAsia="標楷體" w:hAnsi="標楷體"/>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86360</wp:posOffset>
            </wp:positionV>
            <wp:extent cx="5276850" cy="3460750"/>
            <wp:effectExtent l="19050" t="0" r="0" b="0"/>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76850" cy="3460750"/>
                    </a:xfrm>
                    <a:prstGeom prst="rect">
                      <a:avLst/>
                    </a:prstGeom>
                    <a:noFill/>
                    <a:ln w="9525">
                      <a:noFill/>
                      <a:miter lim="800000"/>
                      <a:headEnd/>
                      <a:tailEnd/>
                    </a:ln>
                  </pic:spPr>
                </pic:pic>
              </a:graphicData>
            </a:graphic>
          </wp:anchor>
        </w:drawing>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552E84" w:rsidP="00092878">
      <w:pPr>
        <w:spacing w:line="400" w:lineRule="exact"/>
        <w:rPr>
          <w:rFonts w:ascii="標楷體" w:eastAsia="標楷體" w:hAnsi="標楷體"/>
        </w:rPr>
      </w:pPr>
      <w:r w:rsidRPr="00552E84">
        <w:rPr>
          <w:rFonts w:ascii="標楷體" w:eastAsia="標楷體" w:hAnsi="標楷體"/>
          <w:noProof/>
        </w:rPr>
        <w:drawing>
          <wp:anchor distT="0" distB="0" distL="114300" distR="114300" simplePos="0" relativeHeight="251670528" behindDoc="0" locked="0" layoutInCell="1" allowOverlap="1" wp14:anchorId="335F2A8B" wp14:editId="64EFE432">
            <wp:simplePos x="0" y="0"/>
            <wp:positionH relativeFrom="column">
              <wp:posOffset>4864100</wp:posOffset>
            </wp:positionH>
            <wp:positionV relativeFrom="paragraph">
              <wp:posOffset>73660</wp:posOffset>
            </wp:positionV>
            <wp:extent cx="368300" cy="19177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l="66813" t="47780" r="20790" b="47368"/>
                    <a:stretch/>
                  </pic:blipFill>
                  <pic:spPr bwMode="auto">
                    <a:xfrm>
                      <a:off x="0" y="0"/>
                      <a:ext cx="368300"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2E84">
        <w:rPr>
          <w:rFonts w:ascii="標楷體" w:eastAsia="標楷體" w:hAnsi="標楷體"/>
          <w:noProof/>
        </w:rPr>
        <w:drawing>
          <wp:anchor distT="0" distB="0" distL="114300" distR="114300" simplePos="0" relativeHeight="251669504" behindDoc="0" locked="0" layoutInCell="1" allowOverlap="1" wp14:anchorId="45834B97" wp14:editId="58F7BECA">
            <wp:simplePos x="0" y="0"/>
            <wp:positionH relativeFrom="column">
              <wp:posOffset>2127250</wp:posOffset>
            </wp:positionH>
            <wp:positionV relativeFrom="paragraph">
              <wp:posOffset>8255</wp:posOffset>
            </wp:positionV>
            <wp:extent cx="342900" cy="327025"/>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5294498.jpg"/>
                    <pic:cNvPicPr/>
                  </pic:nvPicPr>
                  <pic:blipFill rotWithShape="1">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l="43226" t="46793" r="44487" b="44408"/>
                    <a:stretch/>
                  </pic:blipFill>
                  <pic:spPr bwMode="auto">
                    <a:xfrm>
                      <a:off x="0" y="0"/>
                      <a:ext cx="342900" cy="32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2E84">
        <w:rPr>
          <w:rFonts w:ascii="標楷體" w:eastAsia="標楷體" w:hAnsi="標楷體" w:hint="eastAsia"/>
          <w:noProof/>
        </w:rPr>
        <w:drawing>
          <wp:anchor distT="0" distB="0" distL="114300" distR="114300" simplePos="0" relativeHeight="251668480" behindDoc="0" locked="0" layoutInCell="1" allowOverlap="1" wp14:anchorId="3FB7127E" wp14:editId="6D4D31FB">
            <wp:simplePos x="0" y="0"/>
            <wp:positionH relativeFrom="column">
              <wp:posOffset>3561715</wp:posOffset>
            </wp:positionH>
            <wp:positionV relativeFrom="paragraph">
              <wp:posOffset>77470</wp:posOffset>
            </wp:positionV>
            <wp:extent cx="351155" cy="20383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35115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E84">
        <w:rPr>
          <w:rFonts w:ascii="標楷體" w:eastAsia="標楷體" w:hAnsi="標楷體" w:hint="eastAsia"/>
          <w:noProof/>
        </w:rPr>
        <w:drawing>
          <wp:anchor distT="0" distB="0" distL="114300" distR="114300" simplePos="0" relativeHeight="251667456" behindDoc="0" locked="0" layoutInCell="1" allowOverlap="1" wp14:anchorId="24F62323" wp14:editId="11AEAF43">
            <wp:simplePos x="0" y="0"/>
            <wp:positionH relativeFrom="column">
              <wp:posOffset>656590</wp:posOffset>
            </wp:positionH>
            <wp:positionV relativeFrom="paragraph">
              <wp:posOffset>6985</wp:posOffset>
            </wp:positionV>
            <wp:extent cx="319405" cy="30607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lum contrast="80000"/>
                      <a:extLst>
                        <a:ext uri="{28A0092B-C50C-407E-A947-70E740481C1C}">
                          <a14:useLocalDpi xmlns:a14="http://schemas.microsoft.com/office/drawing/2010/main" val="0"/>
                        </a:ext>
                      </a:extLst>
                    </a:blip>
                    <a:srcRect/>
                    <a:stretch>
                      <a:fillRect/>
                    </a:stretch>
                  </pic:blipFill>
                  <pic:spPr bwMode="auto">
                    <a:xfrm>
                      <a:off x="0" y="0"/>
                      <a:ext cx="31940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878" w:rsidRPr="00904576">
        <w:rPr>
          <w:rFonts w:ascii="標楷體" w:eastAsia="標楷體" w:hAnsi="標楷體" w:hint="eastAsia"/>
        </w:rPr>
        <w:t>理事長:             秘書長:              會計:            製表:</w:t>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eastAsia="標楷體"/>
        </w:rPr>
      </w:pPr>
      <w:r w:rsidRPr="00904576">
        <w:rPr>
          <w:rFonts w:ascii="標楷體" w:eastAsia="標楷體" w:hAnsi="標楷體" w:hint="eastAsia"/>
          <w:b/>
          <w:sz w:val="28"/>
          <w:szCs w:val="28"/>
        </w:rPr>
        <w:lastRenderedPageBreak/>
        <w:t>附件九</w:t>
      </w:r>
      <w:r w:rsidRPr="00904576">
        <w:rPr>
          <w:rFonts w:hint="eastAsia"/>
        </w:rPr>
        <w:t xml:space="preserve">        </w:t>
      </w:r>
      <w:r w:rsidRPr="00904576">
        <w:rPr>
          <w:rFonts w:eastAsia="標楷體" w:hAnsi="標楷體"/>
          <w:sz w:val="28"/>
          <w:szCs w:val="28"/>
        </w:rPr>
        <w:t>中華民國相撲協會財務處理作業規定</w:t>
      </w:r>
    </w:p>
    <w:p w:rsidR="00904576" w:rsidRPr="00904576" w:rsidRDefault="00904576" w:rsidP="00092878">
      <w:pPr>
        <w:rPr>
          <w:rFonts w:eastAsia="標楷體" w:hAnsi="標楷體"/>
        </w:rPr>
      </w:pPr>
    </w:p>
    <w:p w:rsidR="00092878" w:rsidRPr="00904576" w:rsidRDefault="00092878" w:rsidP="00092878">
      <w:pPr>
        <w:rPr>
          <w:rFonts w:eastAsia="標楷體"/>
        </w:rPr>
      </w:pPr>
      <w:r w:rsidRPr="00904576">
        <w:rPr>
          <w:rFonts w:eastAsia="標楷體" w:hAnsi="標楷體"/>
        </w:rPr>
        <w:t>壹、</w:t>
      </w:r>
      <w:r w:rsidRPr="00904576">
        <w:rPr>
          <w:rFonts w:ascii="標楷體" w:eastAsia="標楷體" w:hAnsi="標楷體" w:hint="eastAsia"/>
        </w:rPr>
        <w:t>【</w:t>
      </w:r>
      <w:r w:rsidRPr="00904576">
        <w:rPr>
          <w:rFonts w:eastAsia="標楷體" w:hAnsi="標楷體"/>
        </w:rPr>
        <w:t>總則</w:t>
      </w:r>
      <w:r w:rsidRPr="00904576">
        <w:rPr>
          <w:rFonts w:ascii="標楷體" w:eastAsia="標楷體" w:hAnsi="標楷體" w:hint="eastAsia"/>
        </w:rPr>
        <w:t>】</w:t>
      </w:r>
    </w:p>
    <w:p w:rsidR="00092878" w:rsidRPr="00904576" w:rsidRDefault="00092878" w:rsidP="00092878">
      <w:pPr>
        <w:spacing w:line="400" w:lineRule="exact"/>
        <w:rPr>
          <w:rFonts w:eastAsia="標楷體"/>
        </w:rPr>
      </w:pPr>
      <w:r w:rsidRPr="00904576">
        <w:rPr>
          <w:rFonts w:eastAsia="標楷體"/>
        </w:rPr>
        <w:t xml:space="preserve">    </w:t>
      </w:r>
      <w:r w:rsidRPr="00904576">
        <w:rPr>
          <w:rFonts w:eastAsia="標楷體" w:hAnsi="標楷體"/>
        </w:rPr>
        <w:t>一、本會之財務處理，除其他法令另有規定外，依本作業規定辦理。</w:t>
      </w:r>
    </w:p>
    <w:p w:rsidR="00092878" w:rsidRPr="00904576" w:rsidRDefault="00092878" w:rsidP="00092878">
      <w:pPr>
        <w:spacing w:line="400" w:lineRule="exact"/>
        <w:rPr>
          <w:rFonts w:eastAsia="標楷體"/>
        </w:rPr>
      </w:pPr>
      <w:r w:rsidRPr="00904576">
        <w:rPr>
          <w:rFonts w:eastAsia="標楷體"/>
        </w:rPr>
        <w:t xml:space="preserve">    </w:t>
      </w:r>
      <w:r w:rsidRPr="00904576">
        <w:rPr>
          <w:rFonts w:eastAsia="標楷體" w:hAnsi="標楷體"/>
        </w:rPr>
        <w:t>二、本作業規定所稱本會，係指依本會法成立之本會。</w:t>
      </w:r>
    </w:p>
    <w:p w:rsidR="00092878" w:rsidRPr="00904576" w:rsidRDefault="00092878" w:rsidP="00092878">
      <w:pPr>
        <w:spacing w:line="400" w:lineRule="exact"/>
        <w:rPr>
          <w:rFonts w:eastAsia="標楷體"/>
        </w:rPr>
      </w:pPr>
      <w:r w:rsidRPr="00904576">
        <w:rPr>
          <w:rFonts w:eastAsia="標楷體"/>
        </w:rPr>
        <w:t xml:space="preserve">    </w:t>
      </w:r>
      <w:r w:rsidRPr="00904576">
        <w:rPr>
          <w:rFonts w:eastAsia="標楷體" w:hAnsi="標楷體"/>
        </w:rPr>
        <w:t>三、本會之會計年度</w:t>
      </w:r>
      <w:proofErr w:type="gramStart"/>
      <w:r w:rsidRPr="00904576">
        <w:rPr>
          <w:rFonts w:eastAsia="標楷體" w:hAnsi="標楷體"/>
        </w:rPr>
        <w:t>採曆</w:t>
      </w:r>
      <w:proofErr w:type="gramEnd"/>
      <w:r w:rsidRPr="00904576">
        <w:rPr>
          <w:rFonts w:eastAsia="標楷體" w:hAnsi="標楷體"/>
        </w:rPr>
        <w:t>年制，自每年一月一日起至十二月三十一日止。</w:t>
      </w:r>
    </w:p>
    <w:p w:rsidR="00092878" w:rsidRPr="00904576" w:rsidRDefault="00092878" w:rsidP="00092878">
      <w:pPr>
        <w:spacing w:line="400" w:lineRule="exact"/>
        <w:rPr>
          <w:rFonts w:eastAsia="標楷體"/>
        </w:rPr>
      </w:pPr>
      <w:r w:rsidRPr="00904576">
        <w:rPr>
          <w:rFonts w:eastAsia="標楷體"/>
        </w:rPr>
        <w:t xml:space="preserve">    </w:t>
      </w:r>
      <w:r w:rsidRPr="00904576">
        <w:rPr>
          <w:rFonts w:eastAsia="標楷體" w:hAnsi="標楷體"/>
        </w:rPr>
        <w:t>四、本會之會計基礎，採用現金</w:t>
      </w:r>
      <w:proofErr w:type="gramStart"/>
      <w:r w:rsidRPr="00904576">
        <w:rPr>
          <w:rFonts w:eastAsia="標楷體" w:hAnsi="標楷體"/>
        </w:rPr>
        <w:t>收付制</w:t>
      </w:r>
      <w:proofErr w:type="gramEnd"/>
      <w:r w:rsidRPr="00904576">
        <w:rPr>
          <w:rFonts w:eastAsia="標楷體" w:hAnsi="標楷體"/>
        </w:rPr>
        <w:t>；年終結算時，得採用權責發生制。</w:t>
      </w:r>
    </w:p>
    <w:p w:rsidR="00092878" w:rsidRPr="00904576" w:rsidRDefault="00092878" w:rsidP="00092878">
      <w:pPr>
        <w:spacing w:line="400" w:lineRule="exact"/>
        <w:rPr>
          <w:rFonts w:eastAsia="標楷體"/>
        </w:rPr>
      </w:pPr>
      <w:r w:rsidRPr="00904576">
        <w:rPr>
          <w:rFonts w:eastAsia="標楷體"/>
        </w:rPr>
        <w:t xml:space="preserve">    </w:t>
      </w:r>
      <w:r w:rsidRPr="00904576">
        <w:rPr>
          <w:rFonts w:eastAsia="標楷體" w:hAnsi="標楷體"/>
        </w:rPr>
        <w:t>五、本會之財務會計，以新臺幣元為單位，外幣應折合新臺幣。</w:t>
      </w:r>
    </w:p>
    <w:p w:rsidR="00092878" w:rsidRPr="00904576" w:rsidRDefault="00092878" w:rsidP="00092878">
      <w:pPr>
        <w:rPr>
          <w:rFonts w:eastAsia="標楷體"/>
        </w:rPr>
      </w:pPr>
      <w:r w:rsidRPr="00904576">
        <w:rPr>
          <w:rFonts w:eastAsia="標楷體" w:hAnsi="標楷體"/>
        </w:rPr>
        <w:t>貳、</w:t>
      </w:r>
      <w:r w:rsidRPr="00904576">
        <w:rPr>
          <w:rFonts w:ascii="標楷體" w:eastAsia="標楷體" w:hAnsi="標楷體" w:hint="eastAsia"/>
        </w:rPr>
        <w:t>【</w:t>
      </w:r>
      <w:r w:rsidRPr="00904576">
        <w:rPr>
          <w:rFonts w:eastAsia="標楷體" w:hAnsi="標楷體"/>
        </w:rPr>
        <w:t>會計報告及會計科目</w:t>
      </w:r>
      <w:r w:rsidRPr="00904576">
        <w:rPr>
          <w:rFonts w:ascii="標楷體" w:eastAsia="標楷體" w:hAnsi="標楷體" w:hint="eastAsia"/>
        </w:rPr>
        <w:t>】</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六、會計報告包括：</w:t>
      </w:r>
    </w:p>
    <w:p w:rsidR="00092878" w:rsidRPr="00904576" w:rsidRDefault="00092878" w:rsidP="00092878">
      <w:pPr>
        <w:rPr>
          <w:rFonts w:eastAsia="標楷體"/>
        </w:rPr>
      </w:pPr>
      <w:r w:rsidRPr="00904576">
        <w:rPr>
          <w:rFonts w:eastAsia="標楷體"/>
        </w:rPr>
        <w:t xml:space="preserve">        (</w:t>
      </w:r>
      <w:proofErr w:type="gramStart"/>
      <w:r w:rsidRPr="00904576">
        <w:rPr>
          <w:rFonts w:eastAsia="標楷體" w:hAnsi="標楷體"/>
        </w:rPr>
        <w:t>一</w:t>
      </w:r>
      <w:proofErr w:type="gramEnd"/>
      <w:r w:rsidRPr="00904576">
        <w:rPr>
          <w:rFonts w:eastAsia="標楷體"/>
        </w:rPr>
        <w:t>)</w:t>
      </w:r>
      <w:r w:rsidRPr="00904576">
        <w:rPr>
          <w:rFonts w:eastAsia="標楷體" w:hAnsi="標楷體"/>
        </w:rPr>
        <w:t>收支決算表。</w:t>
      </w: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現金出納表。</w:t>
      </w:r>
      <w:r w:rsidRPr="00904576">
        <w:rPr>
          <w:rFonts w:eastAsia="標楷體"/>
        </w:rPr>
        <w:t>(</w:t>
      </w:r>
      <w:r w:rsidRPr="00904576">
        <w:rPr>
          <w:rFonts w:eastAsia="標楷體" w:hAnsi="標楷體"/>
        </w:rPr>
        <w:t>三</w:t>
      </w:r>
      <w:r w:rsidRPr="00904576">
        <w:rPr>
          <w:rFonts w:eastAsia="標楷體"/>
        </w:rPr>
        <w:t>)</w:t>
      </w:r>
      <w:r w:rsidRPr="00904576">
        <w:rPr>
          <w:rFonts w:eastAsia="標楷體" w:hAnsi="標楷體"/>
        </w:rPr>
        <w:t>資產負債表。</w:t>
      </w:r>
      <w:r w:rsidRPr="00904576">
        <w:rPr>
          <w:rFonts w:eastAsia="標楷體"/>
        </w:rPr>
        <w:t>(</w:t>
      </w:r>
      <w:r w:rsidRPr="00904576">
        <w:rPr>
          <w:rFonts w:eastAsia="標楷體" w:hAnsi="標楷體"/>
        </w:rPr>
        <w:t>四</w:t>
      </w:r>
      <w:r w:rsidRPr="00904576">
        <w:rPr>
          <w:rFonts w:eastAsia="標楷體"/>
        </w:rPr>
        <w:t>)</w:t>
      </w:r>
      <w:r w:rsidRPr="00904576">
        <w:rPr>
          <w:rFonts w:eastAsia="標楷體" w:hAnsi="標楷體"/>
        </w:rPr>
        <w:t>財產目錄。</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本會並得視實際需要自行編訂對內會計報告。</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第一項表報之格式及製表說明如附件</w:t>
      </w:r>
      <w:r w:rsidRPr="00904576">
        <w:rPr>
          <w:rFonts w:eastAsia="標楷體" w:hAnsi="標楷體" w:hint="eastAsia"/>
        </w:rPr>
        <w:t>A</w:t>
      </w:r>
      <w:r w:rsidRPr="00904576">
        <w:rPr>
          <w:rFonts w:eastAsia="標楷體" w:hAnsi="標楷體"/>
        </w:rPr>
        <w:t>。</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七、會計科目分為資產、負債、基金暨餘</w:t>
      </w:r>
      <w:proofErr w:type="gramStart"/>
      <w:r w:rsidRPr="00904576">
        <w:rPr>
          <w:rFonts w:eastAsia="標楷體" w:hAnsi="標楷體"/>
        </w:rPr>
        <w:t>絀</w:t>
      </w:r>
      <w:proofErr w:type="gramEnd"/>
      <w:r w:rsidRPr="00904576">
        <w:rPr>
          <w:rFonts w:eastAsia="標楷體" w:hAnsi="標楷體"/>
        </w:rPr>
        <w:t>、收入、支出五類。</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前項各類會計科目之名稱及說明如附件</w:t>
      </w:r>
      <w:r w:rsidRPr="00904576">
        <w:rPr>
          <w:rFonts w:eastAsia="標楷體" w:hAnsi="標楷體" w:hint="eastAsia"/>
        </w:rPr>
        <w:t>B</w:t>
      </w:r>
      <w:r w:rsidRPr="00904576">
        <w:rPr>
          <w:rFonts w:eastAsia="標楷體" w:hAnsi="標楷體"/>
        </w:rPr>
        <w:t>。</w:t>
      </w:r>
    </w:p>
    <w:p w:rsidR="00092878" w:rsidRPr="00904576" w:rsidRDefault="00092878" w:rsidP="00092878">
      <w:pPr>
        <w:rPr>
          <w:rFonts w:eastAsia="標楷體"/>
        </w:rPr>
      </w:pPr>
      <w:r w:rsidRPr="00904576">
        <w:rPr>
          <w:rFonts w:eastAsia="標楷體" w:hAnsi="標楷體"/>
        </w:rPr>
        <w:t>參、</w:t>
      </w:r>
      <w:r w:rsidRPr="00904576">
        <w:rPr>
          <w:rFonts w:ascii="標楷體" w:eastAsia="標楷體" w:hAnsi="標楷體" w:hint="eastAsia"/>
        </w:rPr>
        <w:t>【</w:t>
      </w:r>
      <w:r w:rsidRPr="00904576">
        <w:rPr>
          <w:rFonts w:eastAsia="標楷體" w:hAnsi="標楷體"/>
        </w:rPr>
        <w:t>會計簿籍及會計憑證</w:t>
      </w:r>
      <w:r w:rsidRPr="00904576">
        <w:rPr>
          <w:rFonts w:ascii="標楷體" w:eastAsia="標楷體" w:hAnsi="標楷體" w:hint="eastAsia"/>
        </w:rPr>
        <w:t>】</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八、會計簿籍包括：</w:t>
      </w:r>
    </w:p>
    <w:p w:rsidR="00092878" w:rsidRPr="00904576" w:rsidRDefault="00092878" w:rsidP="00092878">
      <w:pPr>
        <w:rPr>
          <w:rFonts w:eastAsia="標楷體"/>
        </w:rPr>
      </w:pPr>
      <w:r w:rsidRPr="00904576">
        <w:rPr>
          <w:rFonts w:eastAsia="標楷體"/>
        </w:rPr>
        <w:t xml:space="preserve">        (</w:t>
      </w:r>
      <w:proofErr w:type="gramStart"/>
      <w:r w:rsidRPr="00904576">
        <w:rPr>
          <w:rFonts w:eastAsia="標楷體" w:hAnsi="標楷體"/>
        </w:rPr>
        <w:t>一</w:t>
      </w:r>
      <w:proofErr w:type="gramEnd"/>
      <w:r w:rsidRPr="00904576">
        <w:rPr>
          <w:rFonts w:eastAsia="標楷體"/>
        </w:rPr>
        <w:t>)</w:t>
      </w:r>
      <w:r w:rsidRPr="00904576">
        <w:rPr>
          <w:rFonts w:eastAsia="標楷體" w:hAnsi="標楷體"/>
        </w:rPr>
        <w:t>日記簿。</w:t>
      </w: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總</w:t>
      </w:r>
      <w:proofErr w:type="gramStart"/>
      <w:r w:rsidRPr="00904576">
        <w:rPr>
          <w:rFonts w:eastAsia="標楷體" w:hAnsi="標楷體"/>
        </w:rPr>
        <w:t>分類帳</w:t>
      </w:r>
      <w:proofErr w:type="gramEnd"/>
      <w:r w:rsidRPr="00904576">
        <w:rPr>
          <w:rFonts w:eastAsia="標楷體" w:hAnsi="標楷體"/>
        </w:rPr>
        <w:t>。</w:t>
      </w:r>
      <w:r w:rsidRPr="00904576">
        <w:rPr>
          <w:rFonts w:eastAsia="標楷體"/>
        </w:rPr>
        <w:t>(</w:t>
      </w:r>
      <w:r w:rsidRPr="00904576">
        <w:rPr>
          <w:rFonts w:eastAsia="標楷體" w:hAnsi="標楷體"/>
        </w:rPr>
        <w:t>三</w:t>
      </w:r>
      <w:r w:rsidRPr="00904576">
        <w:rPr>
          <w:rFonts w:eastAsia="標楷體"/>
        </w:rPr>
        <w:t>)</w:t>
      </w:r>
      <w:r w:rsidRPr="00904576">
        <w:rPr>
          <w:rFonts w:eastAsia="標楷體" w:hAnsi="標楷體"/>
        </w:rPr>
        <w:t>財產登記簿。</w:t>
      </w:r>
      <w:r w:rsidRPr="00904576">
        <w:rPr>
          <w:rFonts w:eastAsia="標楷體"/>
        </w:rPr>
        <w:t>(</w:t>
      </w:r>
      <w:r w:rsidRPr="00904576">
        <w:rPr>
          <w:rFonts w:eastAsia="標楷體" w:hAnsi="標楷體"/>
        </w:rPr>
        <w:t>四</w:t>
      </w:r>
      <w:r w:rsidRPr="00904576">
        <w:rPr>
          <w:rFonts w:eastAsia="標楷體"/>
        </w:rPr>
        <w:t>)</w:t>
      </w:r>
      <w:r w:rsidRPr="00904576">
        <w:rPr>
          <w:rFonts w:eastAsia="標楷體" w:hAnsi="標楷體"/>
        </w:rPr>
        <w:t>其他簿籍。</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年度預算收入金額在新臺幣</w:t>
      </w:r>
      <w:proofErr w:type="gramStart"/>
      <w:r w:rsidRPr="00904576">
        <w:rPr>
          <w:rFonts w:eastAsia="標楷體" w:hAnsi="標楷體"/>
        </w:rPr>
        <w:t>一</w:t>
      </w:r>
      <w:proofErr w:type="gramEnd"/>
      <w:r w:rsidRPr="00904576">
        <w:rPr>
          <w:rFonts w:eastAsia="標楷體" w:hAnsi="標楷體"/>
        </w:rPr>
        <w:t>百萬元以下者，</w:t>
      </w:r>
      <w:proofErr w:type="gramStart"/>
      <w:r w:rsidRPr="00904576">
        <w:rPr>
          <w:rFonts w:eastAsia="標楷體" w:hAnsi="標楷體"/>
        </w:rPr>
        <w:t>得僅置日記簿</w:t>
      </w:r>
      <w:proofErr w:type="gramEnd"/>
      <w:r w:rsidRPr="00904576">
        <w:rPr>
          <w:rFonts w:eastAsia="標楷體" w:hAnsi="標楷體"/>
        </w:rPr>
        <w:t>一種，其有</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財產之購置或處分者，另置財產登記簿。</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第一項會計簿籍之格式如附件</w:t>
      </w:r>
      <w:r w:rsidRPr="00904576">
        <w:rPr>
          <w:rFonts w:eastAsia="標楷體" w:hAnsi="標楷體" w:hint="eastAsia"/>
        </w:rPr>
        <w:t>C</w:t>
      </w:r>
      <w:r w:rsidRPr="00904576">
        <w:rPr>
          <w:rFonts w:eastAsia="標楷體" w:hAnsi="標楷體"/>
        </w:rPr>
        <w:t>。</w:t>
      </w:r>
    </w:p>
    <w:p w:rsidR="00092878" w:rsidRPr="00904576" w:rsidRDefault="00092878" w:rsidP="00092878">
      <w:pPr>
        <w:rPr>
          <w:rFonts w:eastAsia="標楷體"/>
        </w:rPr>
      </w:pPr>
      <w:r w:rsidRPr="00904576">
        <w:rPr>
          <w:rFonts w:eastAsia="標楷體"/>
        </w:rPr>
        <w:t xml:space="preserve">     </w:t>
      </w:r>
      <w:r w:rsidRPr="00904576">
        <w:rPr>
          <w:rFonts w:eastAsia="標楷體" w:hAnsi="標楷體"/>
        </w:rPr>
        <w:t>九、會計憑證分為下列二類：</w:t>
      </w:r>
    </w:p>
    <w:p w:rsidR="00092878" w:rsidRPr="00904576" w:rsidRDefault="00092878" w:rsidP="00092878">
      <w:pPr>
        <w:rPr>
          <w:rFonts w:eastAsia="標楷體"/>
        </w:rPr>
      </w:pPr>
      <w:r w:rsidRPr="00904576">
        <w:rPr>
          <w:rFonts w:eastAsia="標楷體"/>
        </w:rPr>
        <w:t xml:space="preserve">       </w:t>
      </w:r>
      <w:r w:rsidRPr="00904576">
        <w:rPr>
          <w:rFonts w:eastAsia="標楷體" w:hint="eastAsia"/>
        </w:rPr>
        <w:t xml:space="preserve"> </w:t>
      </w:r>
      <w:r w:rsidRPr="00904576">
        <w:rPr>
          <w:rFonts w:eastAsia="標楷體"/>
        </w:rPr>
        <w:t>(</w:t>
      </w:r>
      <w:proofErr w:type="gramStart"/>
      <w:r w:rsidRPr="00904576">
        <w:rPr>
          <w:rFonts w:eastAsia="標楷體" w:hAnsi="標楷體"/>
        </w:rPr>
        <w:t>一</w:t>
      </w:r>
      <w:proofErr w:type="gramEnd"/>
      <w:r w:rsidRPr="00904576">
        <w:rPr>
          <w:rFonts w:eastAsia="標楷體"/>
        </w:rPr>
        <w:t>)</w:t>
      </w:r>
      <w:r w:rsidRPr="00904576">
        <w:rPr>
          <w:rFonts w:eastAsia="標楷體" w:hAnsi="標楷體"/>
        </w:rPr>
        <w:t>原始憑證：證明會計事項之經過而為造具記帳憑證所根據之憑證。</w:t>
      </w:r>
      <w:r w:rsidRPr="00904576">
        <w:rPr>
          <w:rFonts w:eastAsia="標楷體" w:hAnsi="標楷體" w:hint="eastAsia"/>
        </w:rPr>
        <w:t xml:space="preserve">          </w:t>
      </w:r>
    </w:p>
    <w:p w:rsidR="00092878" w:rsidRPr="00904576" w:rsidRDefault="00092878" w:rsidP="00092878">
      <w:pPr>
        <w:rPr>
          <w:rFonts w:eastAsia="標楷體"/>
        </w:rPr>
      </w:pPr>
      <w:r w:rsidRPr="00904576">
        <w:rPr>
          <w:rFonts w:eastAsia="標楷體" w:hint="eastAsia"/>
        </w:rPr>
        <w:t xml:space="preserve">        </w:t>
      </w: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記帳憑證：證明處理會計事項人員之責任而為記帳所根據之憑證。</w:t>
      </w:r>
      <w:r w:rsidRPr="00904576">
        <w:rPr>
          <w:rFonts w:eastAsia="標楷體" w:hAnsi="標楷體" w:hint="eastAsia"/>
        </w:rPr>
        <w:t xml:space="preserve">            </w:t>
      </w:r>
    </w:p>
    <w:p w:rsidR="00092878" w:rsidRPr="00904576" w:rsidRDefault="00092878" w:rsidP="00092878">
      <w:pPr>
        <w:rPr>
          <w:rFonts w:eastAsia="標楷體"/>
        </w:rPr>
      </w:pP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年度預算金額在新臺幣百萬元以下者，得以原始憑證為記帳根據之憑證。</w:t>
      </w:r>
      <w:r w:rsidRPr="00904576">
        <w:rPr>
          <w:rFonts w:eastAsia="標楷體" w:hAnsi="標楷體" w:hint="eastAsia"/>
        </w:rPr>
        <w:t xml:space="preserve">         </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十、原始憑證包括：</w:t>
      </w:r>
    </w:p>
    <w:p w:rsidR="00092878" w:rsidRPr="00904576" w:rsidRDefault="00092878" w:rsidP="00092878">
      <w:pPr>
        <w:rPr>
          <w:rFonts w:eastAsia="標楷體" w:hAnsi="標楷體"/>
        </w:rPr>
      </w:pPr>
      <w:r w:rsidRPr="00904576">
        <w:rPr>
          <w:rFonts w:eastAsia="標楷體" w:hint="eastAsia"/>
        </w:rPr>
        <w:t xml:space="preserve">         </w:t>
      </w:r>
      <w:r w:rsidRPr="00904576">
        <w:rPr>
          <w:rFonts w:eastAsia="標楷體"/>
        </w:rPr>
        <w:t>(</w:t>
      </w:r>
      <w:proofErr w:type="gramStart"/>
      <w:r w:rsidRPr="00904576">
        <w:rPr>
          <w:rFonts w:eastAsia="標楷體" w:hAnsi="標楷體"/>
        </w:rPr>
        <w:t>一</w:t>
      </w:r>
      <w:proofErr w:type="gramEnd"/>
      <w:r w:rsidRPr="00904576">
        <w:rPr>
          <w:rFonts w:eastAsia="標楷體"/>
        </w:rPr>
        <w:t>)</w:t>
      </w:r>
      <w:r w:rsidRPr="00904576">
        <w:rPr>
          <w:rFonts w:eastAsia="標楷體" w:hAnsi="標楷體"/>
        </w:rPr>
        <w:t>收支預算表。</w:t>
      </w: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現金、票據、證券等之收付移轉單據。</w:t>
      </w:r>
      <w:r w:rsidRPr="00904576">
        <w:rPr>
          <w:rFonts w:eastAsia="標楷體"/>
        </w:rPr>
        <w:t>(</w:t>
      </w:r>
      <w:r w:rsidRPr="00904576">
        <w:rPr>
          <w:rFonts w:eastAsia="標楷體" w:hAnsi="標楷體"/>
        </w:rPr>
        <w:t>三</w:t>
      </w:r>
      <w:r w:rsidRPr="00904576">
        <w:rPr>
          <w:rFonts w:eastAsia="標楷體"/>
        </w:rPr>
        <w:t>)</w:t>
      </w:r>
      <w:r w:rsidRPr="00904576">
        <w:rPr>
          <w:rFonts w:eastAsia="標楷體" w:hAnsi="標楷體"/>
        </w:rPr>
        <w:t>收據</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簿。</w:t>
      </w:r>
      <w:r w:rsidRPr="00904576">
        <w:rPr>
          <w:rFonts w:eastAsia="標楷體"/>
        </w:rPr>
        <w:t>(</w:t>
      </w:r>
      <w:r w:rsidRPr="00904576">
        <w:rPr>
          <w:rFonts w:eastAsia="標楷體" w:hAnsi="標楷體"/>
        </w:rPr>
        <w:t>四</w:t>
      </w:r>
      <w:r w:rsidRPr="00904576">
        <w:rPr>
          <w:rFonts w:eastAsia="標楷體"/>
        </w:rPr>
        <w:t>)</w:t>
      </w:r>
      <w:r w:rsidRPr="00904576">
        <w:rPr>
          <w:rFonts w:eastAsia="標楷體" w:hAnsi="標楷體"/>
        </w:rPr>
        <w:t>員工薪給支給單據。</w:t>
      </w:r>
      <w:r w:rsidRPr="00904576">
        <w:rPr>
          <w:rFonts w:eastAsia="標楷體"/>
        </w:rPr>
        <w:t>(</w:t>
      </w:r>
      <w:r w:rsidRPr="00904576">
        <w:rPr>
          <w:rFonts w:eastAsia="標楷體" w:hAnsi="標楷體"/>
        </w:rPr>
        <w:t>五</w:t>
      </w:r>
      <w:r w:rsidRPr="00904576">
        <w:rPr>
          <w:rFonts w:eastAsia="標楷體"/>
        </w:rPr>
        <w:t>)</w:t>
      </w:r>
      <w:r w:rsidRPr="00904576">
        <w:rPr>
          <w:rFonts w:eastAsia="標楷體" w:hAnsi="標楷體"/>
        </w:rPr>
        <w:t>出差旅費報告單。</w:t>
      </w:r>
      <w:r w:rsidRPr="00904576">
        <w:rPr>
          <w:rFonts w:eastAsia="標楷體"/>
        </w:rPr>
        <w:t>(</w:t>
      </w:r>
      <w:r w:rsidRPr="00904576">
        <w:rPr>
          <w:rFonts w:eastAsia="標楷體" w:hAnsi="標楷體"/>
        </w:rPr>
        <w:t>六</w:t>
      </w:r>
      <w:r w:rsidRPr="00904576">
        <w:rPr>
          <w:rFonts w:eastAsia="標楷體"/>
        </w:rPr>
        <w:t>)</w:t>
      </w:r>
      <w:r w:rsidRPr="00904576">
        <w:rPr>
          <w:rFonts w:eastAsia="標楷體" w:hAnsi="標楷體"/>
        </w:rPr>
        <w:t>存款、收據、</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提款等憑據。</w:t>
      </w:r>
      <w:r w:rsidRPr="00904576">
        <w:rPr>
          <w:rFonts w:eastAsia="標楷體"/>
        </w:rPr>
        <w:t>(</w:t>
      </w:r>
      <w:r w:rsidRPr="00904576">
        <w:rPr>
          <w:rFonts w:eastAsia="標楷體" w:hAnsi="標楷體"/>
        </w:rPr>
        <w:t>七</w:t>
      </w:r>
      <w:r w:rsidRPr="00904576">
        <w:rPr>
          <w:rFonts w:eastAsia="標楷體"/>
        </w:rPr>
        <w:t>)</w:t>
      </w:r>
      <w:r w:rsidRPr="00904576">
        <w:rPr>
          <w:rFonts w:eastAsia="標楷體" w:hAnsi="標楷體"/>
        </w:rPr>
        <w:t>發票、契約、定貨單。</w:t>
      </w:r>
      <w:r w:rsidRPr="00904576">
        <w:rPr>
          <w:rFonts w:eastAsia="標楷體"/>
        </w:rPr>
        <w:t>(</w:t>
      </w:r>
      <w:r w:rsidRPr="00904576">
        <w:rPr>
          <w:rFonts w:eastAsia="標楷體" w:hAnsi="標楷體"/>
        </w:rPr>
        <w:t>八</w:t>
      </w:r>
      <w:r w:rsidRPr="00904576">
        <w:rPr>
          <w:rFonts w:eastAsia="標楷體"/>
        </w:rPr>
        <w:t>)</w:t>
      </w:r>
      <w:r w:rsidRPr="00904576">
        <w:rPr>
          <w:rFonts w:eastAsia="標楷體" w:hAnsi="標楷體"/>
        </w:rPr>
        <w:t>財產毀損報廢表。</w:t>
      </w:r>
      <w:r w:rsidRPr="00904576">
        <w:rPr>
          <w:rFonts w:eastAsia="標楷體"/>
        </w:rPr>
        <w:t>(</w:t>
      </w:r>
      <w:r w:rsidRPr="00904576">
        <w:rPr>
          <w:rFonts w:eastAsia="標楷體" w:hAnsi="標楷體"/>
        </w:rPr>
        <w:t>九</w:t>
      </w:r>
      <w:r w:rsidRPr="00904576">
        <w:rPr>
          <w:rFonts w:eastAsia="標楷體"/>
        </w:rPr>
        <w:t>)</w:t>
      </w:r>
      <w:r w:rsidRPr="00904576">
        <w:rPr>
          <w:rFonts w:eastAsia="標楷體" w:hAnsi="標楷體"/>
        </w:rPr>
        <w:t>支</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出證明單。</w:t>
      </w:r>
      <w:r w:rsidRPr="00904576">
        <w:rPr>
          <w:rFonts w:eastAsia="標楷體"/>
        </w:rPr>
        <w:t>(</w:t>
      </w:r>
      <w:r w:rsidRPr="00904576">
        <w:rPr>
          <w:rFonts w:eastAsia="標楷體" w:hAnsi="標楷體"/>
        </w:rPr>
        <w:t>十</w:t>
      </w:r>
      <w:r w:rsidRPr="00904576">
        <w:rPr>
          <w:rFonts w:eastAsia="標楷體"/>
        </w:rPr>
        <w:t>)</w:t>
      </w:r>
      <w:r w:rsidRPr="00904576">
        <w:rPr>
          <w:rFonts w:eastAsia="標楷體" w:hAnsi="標楷體"/>
        </w:rPr>
        <w:t>執行法令或決議等，各項會計事項發生之有關單據。</w:t>
      </w:r>
    </w:p>
    <w:p w:rsidR="00092878" w:rsidRPr="00904576" w:rsidRDefault="00092878" w:rsidP="00092878">
      <w:pPr>
        <w:rPr>
          <w:rFonts w:eastAsia="標楷體"/>
        </w:rPr>
      </w:pPr>
      <w:r w:rsidRPr="00904576">
        <w:rPr>
          <w:rFonts w:eastAsia="標楷體" w:hint="eastAsia"/>
        </w:rPr>
        <w:t xml:space="preserve">          </w:t>
      </w:r>
      <w:r w:rsidRPr="00904576">
        <w:rPr>
          <w:rFonts w:eastAsia="標楷體"/>
        </w:rPr>
        <w:t>(</w:t>
      </w:r>
      <w:r w:rsidRPr="00904576">
        <w:rPr>
          <w:rFonts w:eastAsia="標楷體" w:hAnsi="標楷體"/>
        </w:rPr>
        <w:t>十一</w:t>
      </w:r>
      <w:r w:rsidRPr="00904576">
        <w:rPr>
          <w:rFonts w:eastAsia="標楷體"/>
        </w:rPr>
        <w:t>)</w:t>
      </w:r>
      <w:r w:rsidRPr="00904576">
        <w:rPr>
          <w:rFonts w:eastAsia="標楷體" w:hAnsi="標楷體"/>
        </w:rPr>
        <w:t>其他書表憑證單據。</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前項原始憑證之格式，除法令另有規定外，得由本會依需要自行訂定。</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十一、記帳憑證包括：</w:t>
      </w:r>
    </w:p>
    <w:p w:rsidR="00092878" w:rsidRPr="00904576" w:rsidRDefault="00092878" w:rsidP="00092878">
      <w:pPr>
        <w:rPr>
          <w:rFonts w:eastAsia="標楷體"/>
        </w:rPr>
      </w:pPr>
      <w:r w:rsidRPr="00904576">
        <w:rPr>
          <w:rFonts w:eastAsia="標楷體" w:hint="eastAsia"/>
        </w:rPr>
        <w:t xml:space="preserve">            </w:t>
      </w:r>
      <w:r w:rsidRPr="00904576">
        <w:rPr>
          <w:rFonts w:eastAsia="標楷體"/>
        </w:rPr>
        <w:t>(</w:t>
      </w:r>
      <w:proofErr w:type="gramStart"/>
      <w:r w:rsidRPr="00904576">
        <w:rPr>
          <w:rFonts w:eastAsia="標楷體" w:hAnsi="標楷體"/>
        </w:rPr>
        <w:t>一</w:t>
      </w:r>
      <w:proofErr w:type="gramEnd"/>
      <w:r w:rsidRPr="00904576">
        <w:rPr>
          <w:rFonts w:eastAsia="標楷體"/>
        </w:rPr>
        <w:t>)</w:t>
      </w:r>
      <w:r w:rsidRPr="00904576">
        <w:rPr>
          <w:rFonts w:eastAsia="標楷體" w:hAnsi="標楷體"/>
        </w:rPr>
        <w:t>收入傳票。</w:t>
      </w: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支出傳票。</w:t>
      </w:r>
      <w:r w:rsidRPr="00904576">
        <w:rPr>
          <w:rFonts w:eastAsia="標楷體"/>
        </w:rPr>
        <w:t>(</w:t>
      </w:r>
      <w:r w:rsidRPr="00904576">
        <w:rPr>
          <w:rFonts w:eastAsia="標楷體" w:hAnsi="標楷體"/>
        </w:rPr>
        <w:t>三</w:t>
      </w:r>
      <w:r w:rsidRPr="00904576">
        <w:rPr>
          <w:rFonts w:eastAsia="標楷體"/>
        </w:rPr>
        <w:t>)</w:t>
      </w:r>
      <w:r w:rsidRPr="00904576">
        <w:rPr>
          <w:rFonts w:eastAsia="標楷體" w:hAnsi="標楷體"/>
        </w:rPr>
        <w:t>轉帳傳票。</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前項記帳憑證格式如附件</w:t>
      </w:r>
      <w:r w:rsidRPr="00904576">
        <w:rPr>
          <w:rFonts w:eastAsia="標楷體" w:hAnsi="標楷體" w:hint="eastAsia"/>
        </w:rPr>
        <w:t>D</w:t>
      </w:r>
      <w:r w:rsidRPr="00904576">
        <w:rPr>
          <w:rFonts w:eastAsia="標楷體" w:hAnsi="標楷體"/>
        </w:rPr>
        <w:t>。</w:t>
      </w:r>
    </w:p>
    <w:p w:rsidR="00092878" w:rsidRPr="00904576" w:rsidRDefault="00092878" w:rsidP="00092878">
      <w:pPr>
        <w:rPr>
          <w:rFonts w:eastAsia="標楷體"/>
        </w:rPr>
      </w:pPr>
      <w:r w:rsidRPr="00904576">
        <w:rPr>
          <w:rFonts w:eastAsia="標楷體" w:hAnsi="標楷體"/>
        </w:rPr>
        <w:t>肆、</w:t>
      </w:r>
      <w:r w:rsidRPr="00904576">
        <w:rPr>
          <w:rFonts w:ascii="標楷體" w:eastAsia="標楷體" w:hAnsi="標楷體" w:hint="eastAsia"/>
        </w:rPr>
        <w:t>【</w:t>
      </w:r>
      <w:r w:rsidRPr="00904576">
        <w:rPr>
          <w:rFonts w:eastAsia="標楷體" w:hAnsi="標楷體"/>
        </w:rPr>
        <w:t>預算及決算之編審</w:t>
      </w:r>
      <w:r w:rsidRPr="00904576">
        <w:rPr>
          <w:rFonts w:ascii="標楷體" w:eastAsia="標楷體" w:hAnsi="標楷體" w:hint="eastAsia"/>
        </w:rPr>
        <w:t>】</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十二、本會應於年度開始前，由理事會編造年度工作計畫及收支預算表，並</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提經會員或會員代表大會議決後，於三月</w:t>
      </w:r>
      <w:proofErr w:type="gramStart"/>
      <w:r w:rsidRPr="00904576">
        <w:rPr>
          <w:rFonts w:eastAsia="標楷體" w:hAnsi="標楷體"/>
        </w:rPr>
        <w:t>底前函送</w:t>
      </w:r>
      <w:proofErr w:type="gramEnd"/>
      <w:r w:rsidRPr="00904576">
        <w:rPr>
          <w:rFonts w:eastAsia="標楷體" w:hAnsi="標楷體"/>
        </w:rPr>
        <w:t>主管機關備查。</w:t>
      </w:r>
    </w:p>
    <w:p w:rsidR="00092878" w:rsidRPr="00904576" w:rsidRDefault="00092878" w:rsidP="00092878">
      <w:pPr>
        <w:ind w:left="720" w:hangingChars="300" w:hanging="720"/>
        <w:rPr>
          <w:rFonts w:eastAsia="標楷體"/>
        </w:rPr>
      </w:pP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因故未能依前項規定如期召開會員或會員代表大會者，可先經理事會議決，函</w:t>
      </w:r>
      <w:r w:rsidRPr="00904576">
        <w:rPr>
          <w:rFonts w:eastAsia="標楷體" w:hAnsi="標楷體"/>
        </w:rPr>
        <w:lastRenderedPageBreak/>
        <w:t>送主管機關備查，事後提報會員或會員代表大會議決後再函送主管機關備查。前項收支預算表格式如附件</w:t>
      </w:r>
      <w:r w:rsidRPr="00904576">
        <w:rPr>
          <w:rFonts w:eastAsia="標楷體" w:hAnsi="標楷體" w:hint="eastAsia"/>
        </w:rPr>
        <w:t>E</w:t>
      </w:r>
      <w:r w:rsidRPr="00904576">
        <w:rPr>
          <w:rFonts w:eastAsia="標楷體" w:hAnsi="標楷體"/>
        </w:rPr>
        <w:t>。</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十三、本會應於年度終了後二</w:t>
      </w:r>
      <w:proofErr w:type="gramStart"/>
      <w:r w:rsidRPr="00904576">
        <w:rPr>
          <w:rFonts w:eastAsia="標楷體" w:hAnsi="標楷體"/>
        </w:rPr>
        <w:t>個</w:t>
      </w:r>
      <w:proofErr w:type="gramEnd"/>
      <w:r w:rsidRPr="00904576">
        <w:rPr>
          <w:rFonts w:eastAsia="標楷體" w:hAnsi="標楷體"/>
        </w:rPr>
        <w:t>月內，由理事會編造當年度工作報告、收</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支決算表、連同現金出納表、資產負債表及財產目錄，送監事會議</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決，造具審核意見書送還理事會，提經會員或會員代表大會議決後，</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於三月</w:t>
      </w:r>
      <w:proofErr w:type="gramStart"/>
      <w:r w:rsidRPr="00904576">
        <w:rPr>
          <w:rFonts w:eastAsia="標楷體" w:hAnsi="標楷體"/>
        </w:rPr>
        <w:t>底前函送</w:t>
      </w:r>
      <w:proofErr w:type="gramEnd"/>
      <w:r w:rsidRPr="00904576">
        <w:rPr>
          <w:rFonts w:eastAsia="標楷體" w:hAnsi="標楷體"/>
        </w:rPr>
        <w:t>主管機關備查。</w:t>
      </w:r>
    </w:p>
    <w:p w:rsidR="00092878" w:rsidRPr="00904576" w:rsidRDefault="00092878" w:rsidP="00092878">
      <w:pPr>
        <w:rPr>
          <w:rFonts w:eastAsia="標楷體" w:hAnsi="標楷體"/>
        </w:rPr>
      </w:pP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因故未能如期召開會員或會員代表大會者，可先經監事會議決，造具審核</w:t>
      </w:r>
    </w:p>
    <w:p w:rsidR="00092878" w:rsidRPr="00904576" w:rsidRDefault="00092878" w:rsidP="00092878">
      <w:pPr>
        <w:ind w:firstLineChars="300" w:firstLine="720"/>
        <w:rPr>
          <w:rFonts w:eastAsia="標楷體" w:hAnsi="標楷體"/>
        </w:rPr>
      </w:pPr>
      <w:r w:rsidRPr="00904576">
        <w:rPr>
          <w:rFonts w:eastAsia="標楷體" w:hAnsi="標楷體"/>
        </w:rPr>
        <w:t>意見書送還理事會後，函送主管機關備查，事後提報會員或會員代表大會</w:t>
      </w:r>
    </w:p>
    <w:p w:rsidR="00092878" w:rsidRPr="00904576" w:rsidRDefault="00092878" w:rsidP="00092878">
      <w:pPr>
        <w:ind w:firstLineChars="300" w:firstLine="720"/>
        <w:rPr>
          <w:rFonts w:eastAsia="標楷體"/>
        </w:rPr>
      </w:pPr>
      <w:r w:rsidRPr="00904576">
        <w:rPr>
          <w:rFonts w:eastAsia="標楷體" w:hAnsi="標楷體"/>
        </w:rPr>
        <w:t>議決後再函送主管機關備查。</w:t>
      </w:r>
    </w:p>
    <w:p w:rsidR="00092878" w:rsidRPr="00904576" w:rsidRDefault="00092878" w:rsidP="00092878">
      <w:pPr>
        <w:rPr>
          <w:rFonts w:eastAsia="標楷體"/>
        </w:rPr>
      </w:pPr>
      <w:r w:rsidRPr="00904576">
        <w:rPr>
          <w:rFonts w:eastAsia="標楷體" w:hAnsi="標楷體"/>
        </w:rPr>
        <w:t>伍、</w:t>
      </w:r>
      <w:r w:rsidRPr="00904576">
        <w:rPr>
          <w:rFonts w:ascii="標楷體" w:eastAsia="標楷體" w:hAnsi="標楷體" w:hint="eastAsia"/>
        </w:rPr>
        <w:t>【</w:t>
      </w:r>
      <w:r w:rsidRPr="00904576">
        <w:rPr>
          <w:rFonts w:eastAsia="標楷體" w:hAnsi="標楷體"/>
        </w:rPr>
        <w:t>財產管理</w:t>
      </w:r>
      <w:r w:rsidRPr="00904576">
        <w:rPr>
          <w:rFonts w:ascii="標楷體" w:eastAsia="標楷體" w:hAnsi="標楷體" w:hint="eastAsia"/>
        </w:rPr>
        <w:t>】</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十四、本作業規定所稱財產，以附件</w:t>
      </w:r>
      <w:r w:rsidRPr="00904576">
        <w:rPr>
          <w:rFonts w:eastAsia="標楷體" w:hAnsi="標楷體" w:hint="eastAsia"/>
        </w:rPr>
        <w:t>B</w:t>
      </w:r>
      <w:r w:rsidRPr="00904576">
        <w:rPr>
          <w:rFonts w:eastAsia="標楷體" w:hAnsi="標楷體"/>
        </w:rPr>
        <w:t>所定之固定資產為範圍。</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十五、本作業規定所稱財產管理係指財產之登記、增置、減少、處分、負擔</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及保管運用等有關處理程序事項。</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十六、本會土地、房屋及建築之購置、出售、轉讓、負擔或他項權利之設定，</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應經會員或會員代表大會通過，始得處理。</w:t>
      </w:r>
    </w:p>
    <w:p w:rsidR="00092878" w:rsidRPr="00904576" w:rsidRDefault="00092878" w:rsidP="00092878">
      <w:pPr>
        <w:rPr>
          <w:rFonts w:eastAsia="標楷體"/>
        </w:rPr>
      </w:pPr>
      <w:r w:rsidRPr="00904576">
        <w:rPr>
          <w:rFonts w:eastAsia="標楷體" w:hAnsi="標楷體"/>
        </w:rPr>
        <w:t>陸、</w:t>
      </w:r>
      <w:r w:rsidRPr="00904576">
        <w:rPr>
          <w:rFonts w:ascii="標楷體" w:eastAsia="標楷體" w:hAnsi="標楷體" w:hint="eastAsia"/>
        </w:rPr>
        <w:t>【</w:t>
      </w:r>
      <w:r w:rsidRPr="00904576">
        <w:rPr>
          <w:rFonts w:eastAsia="標楷體" w:hAnsi="標楷體"/>
        </w:rPr>
        <w:t>財務及會計處理</w:t>
      </w:r>
      <w:r w:rsidRPr="00904576">
        <w:rPr>
          <w:rFonts w:ascii="標楷體" w:eastAsia="標楷體" w:hAnsi="標楷體" w:hint="eastAsia"/>
        </w:rPr>
        <w:t>】</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十七、本會會員之入會費及常年會費，其標準及繳納方式</w:t>
      </w:r>
      <w:proofErr w:type="gramStart"/>
      <w:r w:rsidRPr="00904576">
        <w:rPr>
          <w:rFonts w:eastAsia="標楷體" w:hAnsi="標楷體"/>
        </w:rPr>
        <w:t>應訂入章程</w:t>
      </w:r>
      <w:proofErr w:type="gramEnd"/>
      <w:r w:rsidRPr="00904576">
        <w:rPr>
          <w:rFonts w:eastAsia="標楷體" w:hAnsi="標楷體"/>
        </w:rPr>
        <w:t>，經會</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員或會員代表大會議決後，函送主管機關備查。</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十八、本會年度業務費與辦公費支出不得少於總支出百分之四十，並應配合</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業務需要</w:t>
      </w:r>
      <w:proofErr w:type="gramStart"/>
      <w:r w:rsidRPr="00904576">
        <w:rPr>
          <w:rFonts w:eastAsia="標楷體" w:hAnsi="標楷體"/>
        </w:rPr>
        <w:t>覈</w:t>
      </w:r>
      <w:proofErr w:type="gramEnd"/>
      <w:r w:rsidRPr="00904576">
        <w:rPr>
          <w:rFonts w:eastAsia="標楷體" w:hAnsi="標楷體"/>
        </w:rPr>
        <w:t>實用人。</w:t>
      </w:r>
    </w:p>
    <w:p w:rsidR="00092878" w:rsidRPr="00904576" w:rsidRDefault="00092878" w:rsidP="00092878">
      <w:pPr>
        <w:rPr>
          <w:rFonts w:eastAsia="標楷體" w:hAnsi="標楷體"/>
        </w:rPr>
      </w:pP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本會應配合年度預算之編審造具工作人員待遇表，由理事會訂定，並提</w:t>
      </w:r>
    </w:p>
    <w:p w:rsidR="00092878" w:rsidRPr="00904576" w:rsidRDefault="00092878" w:rsidP="00092878">
      <w:pPr>
        <w:ind w:firstLineChars="350" w:firstLine="840"/>
        <w:rPr>
          <w:rFonts w:eastAsia="標楷體"/>
        </w:rPr>
      </w:pPr>
      <w:r w:rsidRPr="00904576">
        <w:rPr>
          <w:rFonts w:eastAsia="標楷體" w:hAnsi="標楷體"/>
        </w:rPr>
        <w:t>經會員或會員代表大會議決。</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十九、本會歷年決算之結餘，應作為以後年度支出之財源使用，不得作為</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結餘之分配。</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二十、本會之零用金不得超過新臺幣三萬元，經理事會議決後交財務人員</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保管。</w:t>
      </w:r>
    </w:p>
    <w:p w:rsidR="00092878" w:rsidRPr="00904576" w:rsidRDefault="00092878" w:rsidP="00092878">
      <w:pPr>
        <w:ind w:left="600" w:hangingChars="250" w:hanging="600"/>
        <w:rPr>
          <w:rFonts w:eastAsia="標楷體" w:hAnsi="標楷體"/>
        </w:rPr>
      </w:pP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日常開支金額每筆在新臺幣一萬元以下者，得在</w:t>
      </w:r>
      <w:proofErr w:type="gramStart"/>
      <w:r w:rsidRPr="00904576">
        <w:rPr>
          <w:rFonts w:eastAsia="標楷體" w:hAnsi="標楷體"/>
        </w:rPr>
        <w:t>零用金項下</w:t>
      </w:r>
      <w:proofErr w:type="gramEnd"/>
      <w:r w:rsidRPr="00904576">
        <w:rPr>
          <w:rFonts w:eastAsia="標楷體" w:hAnsi="標楷體"/>
        </w:rPr>
        <w:t>以現金支付。</w:t>
      </w:r>
      <w:r w:rsidRPr="00904576">
        <w:rPr>
          <w:rFonts w:eastAsia="標楷體" w:hAnsi="標楷體" w:hint="eastAsia"/>
        </w:rPr>
        <w:t xml:space="preserve">     </w:t>
      </w:r>
      <w:proofErr w:type="gramStart"/>
      <w:r w:rsidRPr="00904576">
        <w:rPr>
          <w:rFonts w:eastAsia="標楷體" w:hAnsi="標楷體" w:hint="eastAsia"/>
        </w:rPr>
        <w:t>＊</w:t>
      </w:r>
      <w:proofErr w:type="gramEnd"/>
      <w:r w:rsidRPr="00904576">
        <w:rPr>
          <w:rFonts w:eastAsia="標楷體" w:hAnsi="標楷體"/>
        </w:rPr>
        <w:t>財物應以本會名義登記，不得登記於他人名下，且不得挪為私用。</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二十一、本會經費收入，應</w:t>
      </w:r>
      <w:proofErr w:type="gramStart"/>
      <w:r w:rsidRPr="00904576">
        <w:rPr>
          <w:rFonts w:eastAsia="標楷體" w:hAnsi="標楷體"/>
        </w:rPr>
        <w:t>掣</w:t>
      </w:r>
      <w:proofErr w:type="gramEnd"/>
      <w:r w:rsidRPr="00904576">
        <w:rPr>
          <w:rFonts w:eastAsia="標楷體" w:hAnsi="標楷體"/>
        </w:rPr>
        <w:t>開理事長及會計或財務人員蓋章之正式收據，</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並留存根備查。提用存款時，應由理事長、秘書長或總幹事及財</w:t>
      </w:r>
    </w:p>
    <w:p w:rsidR="00092878" w:rsidRPr="00904576" w:rsidRDefault="00092878" w:rsidP="00092878">
      <w:pPr>
        <w:rPr>
          <w:rFonts w:eastAsia="標楷體"/>
        </w:rPr>
      </w:pPr>
      <w:r w:rsidRPr="00904576">
        <w:rPr>
          <w:rFonts w:eastAsia="標楷體" w:hAnsi="標楷體" w:hint="eastAsia"/>
        </w:rPr>
        <w:t xml:space="preserve">             </w:t>
      </w:r>
      <w:proofErr w:type="gramStart"/>
      <w:r w:rsidRPr="00904576">
        <w:rPr>
          <w:rFonts w:eastAsia="標楷體" w:hAnsi="標楷體"/>
        </w:rPr>
        <w:t>務</w:t>
      </w:r>
      <w:proofErr w:type="gramEnd"/>
      <w:r w:rsidRPr="00904576">
        <w:rPr>
          <w:rFonts w:eastAsia="標楷體" w:hAnsi="標楷體"/>
        </w:rPr>
        <w:t>人員於領款憑證上共同蓋章。</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二十二、本會常設之內部組織，其財務應由本會統收統支，不得另編年度</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收支預算、決算。</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二十三、本會之各項會計報告，應經理事會及監事會審議後，於每年三月</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底前公告，不得有</w:t>
      </w:r>
      <w:proofErr w:type="gramStart"/>
      <w:r w:rsidRPr="00904576">
        <w:rPr>
          <w:rFonts w:eastAsia="標楷體" w:hAnsi="標楷體"/>
        </w:rPr>
        <w:t>匿</w:t>
      </w:r>
      <w:proofErr w:type="gramEnd"/>
      <w:r w:rsidRPr="00904576">
        <w:rPr>
          <w:rFonts w:eastAsia="標楷體" w:hAnsi="標楷體"/>
        </w:rPr>
        <w:t>報或虛報情事。</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二十四、本會財務之各種憑證、帳簿、表報等之檔案保管，依下列規定：</w:t>
      </w:r>
    </w:p>
    <w:p w:rsidR="00092878" w:rsidRPr="00904576" w:rsidRDefault="00092878" w:rsidP="00092878">
      <w:pPr>
        <w:pStyle w:val="aa"/>
        <w:numPr>
          <w:ilvl w:val="0"/>
          <w:numId w:val="25"/>
        </w:numPr>
        <w:ind w:leftChars="0"/>
        <w:rPr>
          <w:rFonts w:eastAsia="標楷體" w:hAnsi="標楷體"/>
        </w:rPr>
      </w:pPr>
      <w:r w:rsidRPr="00904576">
        <w:rPr>
          <w:rFonts w:eastAsia="標楷體" w:hAnsi="標楷體"/>
        </w:rPr>
        <w:t>各種會計簿籍及會計報告，應自決算程序終了之日起至少保</w:t>
      </w:r>
    </w:p>
    <w:p w:rsidR="00092878" w:rsidRPr="00904576" w:rsidRDefault="00092878" w:rsidP="00092878">
      <w:pPr>
        <w:pStyle w:val="aa"/>
        <w:ind w:leftChars="0" w:left="1956"/>
        <w:rPr>
          <w:rFonts w:eastAsia="標楷體"/>
        </w:rPr>
      </w:pPr>
      <w:r w:rsidRPr="00904576">
        <w:rPr>
          <w:rFonts w:eastAsia="標楷體" w:hAnsi="標楷體"/>
        </w:rPr>
        <w:t>存十年。</w:t>
      </w:r>
    </w:p>
    <w:p w:rsidR="00092878" w:rsidRPr="00904576" w:rsidRDefault="00092878" w:rsidP="00092878">
      <w:pPr>
        <w:pStyle w:val="aa"/>
        <w:numPr>
          <w:ilvl w:val="0"/>
          <w:numId w:val="25"/>
        </w:numPr>
        <w:ind w:leftChars="0"/>
        <w:rPr>
          <w:rFonts w:eastAsia="標楷體" w:hAnsi="標楷體"/>
        </w:rPr>
      </w:pPr>
      <w:r w:rsidRPr="00904576">
        <w:rPr>
          <w:rFonts w:eastAsia="標楷體" w:hAnsi="標楷體"/>
        </w:rPr>
        <w:t>各種憑證，除尚未了結之債權債務者外，應自決算程序終了</w:t>
      </w:r>
    </w:p>
    <w:p w:rsidR="00092878" w:rsidRPr="00904576" w:rsidRDefault="00092878" w:rsidP="00092878">
      <w:pPr>
        <w:pStyle w:val="aa"/>
        <w:ind w:leftChars="0" w:left="1956"/>
        <w:rPr>
          <w:rFonts w:eastAsia="標楷體"/>
        </w:rPr>
      </w:pPr>
      <w:r w:rsidRPr="00904576">
        <w:rPr>
          <w:rFonts w:eastAsia="標楷體" w:hAnsi="標楷體"/>
        </w:rPr>
        <w:t>之日起，至少保存五年。</w:t>
      </w:r>
    </w:p>
    <w:p w:rsidR="00092878" w:rsidRPr="00904576" w:rsidRDefault="00092878" w:rsidP="00092878">
      <w:pPr>
        <w:rPr>
          <w:rFonts w:eastAsia="標楷體" w:hAnsi="標楷體"/>
        </w:rPr>
      </w:pPr>
      <w:r w:rsidRPr="00904576">
        <w:rPr>
          <w:rFonts w:eastAsia="標楷體" w:hAnsi="標楷體" w:hint="eastAsia"/>
        </w:rPr>
        <w:lastRenderedPageBreak/>
        <w:t xml:space="preserve">    </w:t>
      </w:r>
      <w:r w:rsidRPr="00904576">
        <w:rPr>
          <w:rFonts w:eastAsia="標楷體" w:hAnsi="標楷體"/>
        </w:rPr>
        <w:t>前項各款已屆滿規定保管年限之財務檔案，經監事會造冊議決並函送主管機</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關備查後，得予銷毀，其因特殊原因，得將保管年限延長之。</w:t>
      </w:r>
    </w:p>
    <w:p w:rsidR="00092878" w:rsidRPr="00904576" w:rsidRDefault="00092878" w:rsidP="00092878">
      <w:pPr>
        <w:rPr>
          <w:rFonts w:eastAsia="標楷體"/>
        </w:rPr>
      </w:pPr>
      <w:proofErr w:type="gramStart"/>
      <w:r w:rsidRPr="00904576">
        <w:rPr>
          <w:rFonts w:eastAsia="標楷體" w:hAnsi="標楷體"/>
        </w:rPr>
        <w:t>柒</w:t>
      </w:r>
      <w:proofErr w:type="gramEnd"/>
      <w:r w:rsidRPr="00904576">
        <w:rPr>
          <w:rFonts w:eastAsia="標楷體" w:hAnsi="標楷體"/>
        </w:rPr>
        <w:t>、</w:t>
      </w:r>
      <w:r w:rsidRPr="00904576">
        <w:rPr>
          <w:rFonts w:ascii="標楷體" w:eastAsia="標楷體" w:hAnsi="標楷體" w:hint="eastAsia"/>
        </w:rPr>
        <w:t>【</w:t>
      </w:r>
      <w:r w:rsidRPr="00904576">
        <w:rPr>
          <w:rFonts w:eastAsia="標楷體" w:hAnsi="標楷體"/>
        </w:rPr>
        <w:t>財務查核</w:t>
      </w:r>
      <w:r w:rsidRPr="00904576">
        <w:rPr>
          <w:rFonts w:ascii="標楷體" w:eastAsia="標楷體" w:hAnsi="標楷體" w:hint="eastAsia"/>
        </w:rPr>
        <w:t>】</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二十五、本會之財務查核，由監事會為之，財務查核</w:t>
      </w:r>
      <w:proofErr w:type="gramStart"/>
      <w:r w:rsidRPr="00904576">
        <w:rPr>
          <w:rFonts w:eastAsia="標楷體" w:hAnsi="標楷體"/>
        </w:rPr>
        <w:t>報告應函送</w:t>
      </w:r>
      <w:proofErr w:type="gramEnd"/>
      <w:r w:rsidRPr="00904576">
        <w:rPr>
          <w:rFonts w:eastAsia="標楷體" w:hAnsi="標楷體"/>
        </w:rPr>
        <w:t>主管機關</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備查。</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二十六、主管機關得視實際需要，進行本會財務查核，並得委託專業人士</w:t>
      </w:r>
    </w:p>
    <w:p w:rsidR="00092878" w:rsidRPr="00904576" w:rsidRDefault="00092878" w:rsidP="00092878">
      <w:pPr>
        <w:rPr>
          <w:rFonts w:eastAsia="標楷體" w:hAnsi="標楷體"/>
        </w:rPr>
      </w:pPr>
      <w:r w:rsidRPr="00904576">
        <w:rPr>
          <w:rFonts w:eastAsia="標楷體" w:hAnsi="標楷體" w:hint="eastAsia"/>
        </w:rPr>
        <w:t xml:space="preserve">             </w:t>
      </w:r>
      <w:r w:rsidRPr="00904576">
        <w:rPr>
          <w:rFonts w:eastAsia="標楷體" w:hAnsi="標楷體"/>
        </w:rPr>
        <w:t>或專業團體辦理。如本會對主管機關之財務查核有推諉或拒絕之</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情形，應依本會法第二十一條之規定辦理。</w:t>
      </w:r>
    </w:p>
    <w:p w:rsidR="00092878" w:rsidRPr="00904576" w:rsidRDefault="00092878" w:rsidP="00092878">
      <w:pPr>
        <w:rPr>
          <w:rFonts w:eastAsia="標楷體"/>
        </w:rPr>
      </w:pPr>
      <w:r w:rsidRPr="00904576">
        <w:rPr>
          <w:rFonts w:eastAsia="標楷體" w:hAnsi="標楷體" w:hint="eastAsia"/>
        </w:rPr>
        <w:t xml:space="preserve">     </w:t>
      </w:r>
      <w:r w:rsidRPr="00904576">
        <w:rPr>
          <w:rFonts w:eastAsia="標楷體" w:hAnsi="標楷體"/>
        </w:rPr>
        <w:t>二十七、本會財務查核包括：</w:t>
      </w:r>
    </w:p>
    <w:p w:rsidR="00092878" w:rsidRPr="00904576" w:rsidRDefault="00092878" w:rsidP="00092878">
      <w:pPr>
        <w:rPr>
          <w:rFonts w:eastAsia="標楷體" w:hAnsi="標楷體"/>
        </w:rPr>
      </w:pPr>
      <w:r w:rsidRPr="00904576">
        <w:rPr>
          <w:rFonts w:eastAsia="標楷體" w:hint="eastAsia"/>
        </w:rPr>
        <w:t xml:space="preserve">             </w:t>
      </w:r>
      <w:r w:rsidRPr="00904576">
        <w:rPr>
          <w:rFonts w:eastAsia="標楷體"/>
        </w:rPr>
        <w:t>(</w:t>
      </w:r>
      <w:proofErr w:type="gramStart"/>
      <w:r w:rsidRPr="00904576">
        <w:rPr>
          <w:rFonts w:eastAsia="標楷體" w:hAnsi="標楷體"/>
        </w:rPr>
        <w:t>一</w:t>
      </w:r>
      <w:proofErr w:type="gramEnd"/>
      <w:r w:rsidRPr="00904576">
        <w:rPr>
          <w:rFonts w:eastAsia="標楷體"/>
        </w:rPr>
        <w:t>)</w:t>
      </w:r>
      <w:r w:rsidRPr="00904576">
        <w:rPr>
          <w:rFonts w:eastAsia="標楷體" w:hAnsi="標楷體"/>
        </w:rPr>
        <w:t>會計憑證。</w:t>
      </w:r>
    </w:p>
    <w:p w:rsidR="00092878" w:rsidRPr="00904576" w:rsidRDefault="00092878" w:rsidP="00092878">
      <w:pPr>
        <w:ind w:firstLineChars="650" w:firstLine="1560"/>
        <w:rPr>
          <w:rFonts w:eastAsia="標楷體" w:hAnsi="標楷體"/>
        </w:rPr>
      </w:pPr>
      <w:r w:rsidRPr="00904576">
        <w:rPr>
          <w:rFonts w:eastAsia="標楷體"/>
        </w:rPr>
        <w:t>(</w:t>
      </w:r>
      <w:r w:rsidRPr="00904576">
        <w:rPr>
          <w:rFonts w:eastAsia="標楷體" w:hAnsi="標楷體"/>
        </w:rPr>
        <w:t>二</w:t>
      </w:r>
      <w:r w:rsidRPr="00904576">
        <w:rPr>
          <w:rFonts w:eastAsia="標楷體"/>
        </w:rPr>
        <w:t>)</w:t>
      </w:r>
      <w:r w:rsidRPr="00904576">
        <w:rPr>
          <w:rFonts w:eastAsia="標楷體" w:hAnsi="標楷體"/>
        </w:rPr>
        <w:t>會計帳簿。</w:t>
      </w:r>
    </w:p>
    <w:p w:rsidR="00092878" w:rsidRPr="00904576" w:rsidRDefault="00092878" w:rsidP="00092878">
      <w:pPr>
        <w:ind w:firstLineChars="650" w:firstLine="1560"/>
        <w:rPr>
          <w:rFonts w:eastAsia="標楷體" w:hAnsi="標楷體"/>
        </w:rPr>
      </w:pPr>
      <w:r w:rsidRPr="00904576">
        <w:rPr>
          <w:rFonts w:eastAsia="標楷體"/>
        </w:rPr>
        <w:t>(</w:t>
      </w:r>
      <w:r w:rsidRPr="00904576">
        <w:rPr>
          <w:rFonts w:eastAsia="標楷體" w:hAnsi="標楷體"/>
        </w:rPr>
        <w:t>三</w:t>
      </w:r>
      <w:r w:rsidRPr="00904576">
        <w:rPr>
          <w:rFonts w:eastAsia="標楷體"/>
        </w:rPr>
        <w:t>)</w:t>
      </w:r>
      <w:r w:rsidRPr="00904576">
        <w:rPr>
          <w:rFonts w:eastAsia="標楷體" w:hAnsi="標楷體"/>
        </w:rPr>
        <w:t>會計報告。</w:t>
      </w:r>
    </w:p>
    <w:p w:rsidR="00092878" w:rsidRPr="00904576" w:rsidRDefault="00092878" w:rsidP="00092878">
      <w:pPr>
        <w:ind w:firstLineChars="650" w:firstLine="1560"/>
        <w:rPr>
          <w:rFonts w:eastAsia="標楷體"/>
        </w:rPr>
      </w:pPr>
      <w:r w:rsidRPr="00904576">
        <w:rPr>
          <w:rFonts w:eastAsia="標楷體"/>
        </w:rPr>
        <w:t>(</w:t>
      </w:r>
      <w:r w:rsidRPr="00904576">
        <w:rPr>
          <w:rFonts w:eastAsia="標楷體" w:hAnsi="標楷體"/>
        </w:rPr>
        <w:t>四</w:t>
      </w:r>
      <w:r w:rsidRPr="00904576">
        <w:rPr>
          <w:rFonts w:eastAsia="標楷體"/>
        </w:rPr>
        <w:t>)</w:t>
      </w:r>
      <w:r w:rsidRPr="00904576">
        <w:rPr>
          <w:rFonts w:eastAsia="標楷體" w:hAnsi="標楷體"/>
        </w:rPr>
        <w:t>預算、決算。</w:t>
      </w:r>
    </w:p>
    <w:p w:rsidR="00092878" w:rsidRPr="00904576" w:rsidRDefault="00092878" w:rsidP="00092878">
      <w:pPr>
        <w:rPr>
          <w:rFonts w:eastAsia="標楷體" w:hAnsi="標楷體"/>
        </w:rPr>
      </w:pPr>
      <w:r w:rsidRPr="00904576">
        <w:rPr>
          <w:rFonts w:eastAsia="標楷體" w:hint="eastAsia"/>
        </w:rPr>
        <w:t xml:space="preserve">             </w:t>
      </w:r>
      <w:r w:rsidRPr="00904576">
        <w:rPr>
          <w:rFonts w:eastAsia="標楷體"/>
        </w:rPr>
        <w:t>(</w:t>
      </w:r>
      <w:r w:rsidRPr="00904576">
        <w:rPr>
          <w:rFonts w:eastAsia="標楷體" w:hAnsi="標楷體"/>
        </w:rPr>
        <w:t>五</w:t>
      </w:r>
      <w:r w:rsidRPr="00904576">
        <w:rPr>
          <w:rFonts w:eastAsia="標楷體"/>
        </w:rPr>
        <w:t>)</w:t>
      </w:r>
      <w:r w:rsidRPr="00904576">
        <w:rPr>
          <w:rFonts w:eastAsia="標楷體" w:hAnsi="標楷體"/>
        </w:rPr>
        <w:t>財產保管。</w:t>
      </w:r>
    </w:p>
    <w:p w:rsidR="00092878" w:rsidRPr="00904576" w:rsidRDefault="00092878" w:rsidP="00092878">
      <w:pPr>
        <w:ind w:firstLineChars="650" w:firstLine="1560"/>
        <w:rPr>
          <w:rFonts w:eastAsia="標楷體" w:hAnsi="標楷體"/>
        </w:rPr>
      </w:pPr>
      <w:r w:rsidRPr="00904576">
        <w:rPr>
          <w:rFonts w:eastAsia="標楷體"/>
        </w:rPr>
        <w:t>(</w:t>
      </w:r>
      <w:r w:rsidRPr="00904576">
        <w:rPr>
          <w:rFonts w:eastAsia="標楷體" w:hAnsi="標楷體"/>
        </w:rPr>
        <w:t>六</w:t>
      </w:r>
      <w:r w:rsidRPr="00904576">
        <w:rPr>
          <w:rFonts w:eastAsia="標楷體"/>
        </w:rPr>
        <w:t>)</w:t>
      </w:r>
      <w:r w:rsidRPr="00904576">
        <w:rPr>
          <w:rFonts w:eastAsia="標楷體" w:hAnsi="標楷體"/>
        </w:rPr>
        <w:t>有關政府補助經費事項。</w:t>
      </w:r>
    </w:p>
    <w:p w:rsidR="00092878" w:rsidRPr="00904576" w:rsidRDefault="00092878" w:rsidP="00092878">
      <w:pPr>
        <w:ind w:firstLineChars="650" w:firstLine="1560"/>
        <w:rPr>
          <w:rFonts w:eastAsia="標楷體"/>
        </w:rPr>
      </w:pPr>
      <w:r w:rsidRPr="00904576">
        <w:rPr>
          <w:rFonts w:eastAsia="標楷體"/>
        </w:rPr>
        <w:t>(</w:t>
      </w:r>
      <w:r w:rsidRPr="00904576">
        <w:rPr>
          <w:rFonts w:eastAsia="標楷體" w:hAnsi="標楷體"/>
        </w:rPr>
        <w:t>七</w:t>
      </w:r>
      <w:r w:rsidRPr="00904576">
        <w:rPr>
          <w:rFonts w:eastAsia="標楷體"/>
        </w:rPr>
        <w:t>)</w:t>
      </w:r>
      <w:r w:rsidRPr="00904576">
        <w:rPr>
          <w:rFonts w:eastAsia="標楷體" w:hAnsi="標楷體"/>
        </w:rPr>
        <w:t>其他有關財務事項。</w:t>
      </w: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092878" w:rsidRPr="00904576" w:rsidRDefault="00092878" w:rsidP="00092878">
      <w:pPr>
        <w:spacing w:line="400" w:lineRule="exact"/>
        <w:rPr>
          <w:rFonts w:ascii="標楷體" w:eastAsia="標楷體" w:hAnsi="標楷體"/>
        </w:rPr>
      </w:pPr>
    </w:p>
    <w:p w:rsidR="00955062" w:rsidRPr="00904576" w:rsidRDefault="00955062" w:rsidP="005E6D6A">
      <w:pPr>
        <w:spacing w:line="320" w:lineRule="exact"/>
        <w:rPr>
          <w:rFonts w:ascii="標楷體" w:eastAsia="標楷體" w:hAnsi="標楷體"/>
          <w:b/>
          <w:sz w:val="28"/>
          <w:szCs w:val="28"/>
        </w:rPr>
      </w:pPr>
    </w:p>
    <w:p w:rsidR="00955062" w:rsidRPr="00904576" w:rsidRDefault="00955062" w:rsidP="005E6D6A">
      <w:pPr>
        <w:spacing w:line="320" w:lineRule="exact"/>
        <w:rPr>
          <w:rFonts w:ascii="標楷體" w:eastAsia="標楷體" w:hAnsi="標楷體"/>
          <w:b/>
          <w:sz w:val="28"/>
          <w:szCs w:val="28"/>
        </w:rPr>
      </w:pPr>
    </w:p>
    <w:p w:rsidR="00092878" w:rsidRPr="00904576" w:rsidRDefault="00092878" w:rsidP="005E6D6A">
      <w:pPr>
        <w:spacing w:line="320" w:lineRule="exact"/>
        <w:rPr>
          <w:rFonts w:ascii="標楷體" w:eastAsia="標楷體" w:hAnsi="標楷體"/>
          <w:b/>
          <w:sz w:val="28"/>
          <w:szCs w:val="28"/>
        </w:rPr>
      </w:pPr>
    </w:p>
    <w:p w:rsidR="002E02CD" w:rsidRPr="00904576" w:rsidRDefault="002E02CD" w:rsidP="005E6D6A">
      <w:pPr>
        <w:spacing w:line="320" w:lineRule="exact"/>
        <w:rPr>
          <w:rFonts w:ascii="標楷體" w:eastAsia="標楷體" w:hAnsi="標楷體"/>
          <w:b/>
          <w:sz w:val="28"/>
          <w:szCs w:val="28"/>
        </w:rPr>
      </w:pPr>
    </w:p>
    <w:p w:rsidR="005E6D6A" w:rsidRDefault="005E6D6A" w:rsidP="005E6D6A">
      <w:pPr>
        <w:spacing w:line="320" w:lineRule="exact"/>
        <w:rPr>
          <w:rFonts w:ascii="標楷體" w:eastAsia="標楷體" w:hAnsi="標楷體"/>
        </w:rPr>
      </w:pPr>
    </w:p>
    <w:p w:rsidR="005402C5" w:rsidRDefault="005402C5" w:rsidP="005E6D6A">
      <w:pPr>
        <w:spacing w:line="320" w:lineRule="exact"/>
        <w:rPr>
          <w:rFonts w:ascii="標楷體" w:eastAsia="標楷體" w:hAnsi="標楷體"/>
        </w:rPr>
      </w:pPr>
    </w:p>
    <w:p w:rsidR="005402C5" w:rsidRDefault="005402C5" w:rsidP="005402C5">
      <w:pPr>
        <w:jc w:val="center"/>
        <w:rPr>
          <w:rFonts w:ascii="標楷體" w:eastAsia="標楷體" w:hAnsi="標楷體"/>
          <w:b/>
          <w:bCs/>
          <w:sz w:val="28"/>
          <w:szCs w:val="28"/>
        </w:rPr>
      </w:pPr>
      <w:r>
        <w:rPr>
          <w:rFonts w:ascii="標楷體" w:eastAsia="標楷體" w:hAnsi="標楷體" w:hint="eastAsia"/>
          <w:b/>
          <w:bCs/>
          <w:sz w:val="28"/>
          <w:szCs w:val="28"/>
        </w:rPr>
        <w:lastRenderedPageBreak/>
        <w:t>附件A：會計報告之格式及說明</w:t>
      </w:r>
    </w:p>
    <w:p w:rsidR="005402C5" w:rsidRDefault="005402C5" w:rsidP="005402C5">
      <w:pPr>
        <w:pStyle w:val="022"/>
        <w:spacing w:line="200" w:lineRule="atLeast"/>
        <w:ind w:left="1020" w:hanging="54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rPr>
        <w:tab/>
        <w:t>收支決算表</w:t>
      </w:r>
    </w:p>
    <w:p w:rsidR="005402C5" w:rsidRDefault="005402C5" w:rsidP="005402C5">
      <w:pPr>
        <w:pStyle w:val="022"/>
        <w:spacing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中華民國相撲協會名稱</w:t>
      </w:r>
    </w:p>
    <w:p w:rsidR="005402C5" w:rsidRDefault="005402C5" w:rsidP="005402C5">
      <w:pPr>
        <w:pStyle w:val="022"/>
        <w:spacing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收　支　決　算　表</w:t>
      </w:r>
    </w:p>
    <w:p w:rsidR="005402C5" w:rsidRDefault="005402C5" w:rsidP="005402C5">
      <w:pPr>
        <w:pStyle w:val="022"/>
        <w:spacing w:line="200" w:lineRule="atLeast"/>
        <w:ind w:firstLineChars="550" w:firstLine="1100"/>
        <w:rPr>
          <w:rFonts w:ascii="標楷體" w:eastAsia="標楷體" w:hAnsi="標楷體"/>
          <w:color w:val="000000"/>
          <w:sz w:val="20"/>
          <w:szCs w:val="20"/>
        </w:rPr>
      </w:pPr>
      <w:r>
        <w:rPr>
          <w:rFonts w:ascii="標楷體" w:eastAsia="標楷體" w:hAnsi="標楷體" w:hint="eastAsia"/>
          <w:color w:val="000000"/>
          <w:sz w:val="20"/>
          <w:szCs w:val="20"/>
        </w:rPr>
        <w:t>中華民國　　年　　月　　日至　　年　　月　　日止</w:t>
      </w:r>
      <w:r>
        <w:rPr>
          <w:rFonts w:ascii="標楷體" w:eastAsia="標楷體" w:hAnsi="標楷體" w:hint="eastAsia"/>
          <w:color w:val="000000"/>
          <w:sz w:val="20"/>
          <w:szCs w:val="20"/>
        </w:rPr>
        <w:tab/>
        <w:t xml:space="preserve">          第　　　頁</w:t>
      </w:r>
    </w:p>
    <w:p w:rsidR="005402C5" w:rsidRDefault="005402C5" w:rsidP="005402C5">
      <w:pPr>
        <w:pStyle w:val="022"/>
        <w:ind w:left="922" w:hanging="442"/>
        <w:jc w:val="center"/>
        <w:rPr>
          <w:rFonts w:ascii="標楷體" w:eastAsia="標楷體" w:hAnsi="標楷體"/>
          <w:color w:val="000000"/>
          <w:sz w:val="21"/>
          <w:szCs w:val="21"/>
        </w:rPr>
      </w:pPr>
      <w:r>
        <w:rPr>
          <w:rFonts w:ascii="標楷體" w:eastAsia="標楷體" w:hAnsi="標楷體" w:hint="eastAsia"/>
          <w:sz w:val="21"/>
          <w:szCs w:val="21"/>
        </w:rPr>
        <w:t>單位：新臺幣元</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8"/>
        <w:gridCol w:w="159"/>
        <w:gridCol w:w="284"/>
        <w:gridCol w:w="303"/>
        <w:gridCol w:w="140"/>
        <w:gridCol w:w="447"/>
        <w:gridCol w:w="587"/>
        <w:gridCol w:w="1250"/>
        <w:gridCol w:w="1218"/>
        <w:gridCol w:w="1156"/>
        <w:gridCol w:w="1130"/>
        <w:gridCol w:w="1312"/>
      </w:tblGrid>
      <w:tr w:rsidR="005402C5" w:rsidTr="005402C5">
        <w:trPr>
          <w:cantSplit/>
          <w:trHeight w:val="521"/>
        </w:trPr>
        <w:tc>
          <w:tcPr>
            <w:tcW w:w="2348" w:type="dxa"/>
            <w:gridSpan w:val="7"/>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w:t>
            </w:r>
          </w:p>
        </w:tc>
        <w:tc>
          <w:tcPr>
            <w:tcW w:w="125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預算數</w:t>
            </w:r>
          </w:p>
        </w:tc>
        <w:tc>
          <w:tcPr>
            <w:tcW w:w="1218"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決算數</w:t>
            </w:r>
          </w:p>
        </w:tc>
        <w:tc>
          <w:tcPr>
            <w:tcW w:w="2286" w:type="dxa"/>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預決算比較增減數</w:t>
            </w:r>
          </w:p>
        </w:tc>
        <w:tc>
          <w:tcPr>
            <w:tcW w:w="1312"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說明</w:t>
            </w:r>
          </w:p>
        </w:tc>
      </w:tr>
      <w:tr w:rsidR="005402C5" w:rsidTr="005402C5">
        <w:trPr>
          <w:cantSplit/>
          <w:trHeight w:val="349"/>
        </w:trPr>
        <w:tc>
          <w:tcPr>
            <w:tcW w:w="6029" w:type="dxa"/>
            <w:gridSpan w:val="7"/>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25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218"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15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增加</w:t>
            </w:r>
          </w:p>
        </w:tc>
        <w:tc>
          <w:tcPr>
            <w:tcW w:w="1130"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減少</w:t>
            </w:r>
          </w:p>
        </w:tc>
        <w:tc>
          <w:tcPr>
            <w:tcW w:w="1312"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rPr>
          <w:trHeight w:val="462"/>
        </w:trPr>
        <w:tc>
          <w:tcPr>
            <w:tcW w:w="2348" w:type="dxa"/>
            <w:gridSpan w:val="7"/>
            <w:tcBorders>
              <w:top w:val="single" w:sz="12" w:space="0" w:color="auto"/>
              <w:left w:val="single" w:sz="12" w:space="0" w:color="auto"/>
              <w:bottom w:val="nil"/>
              <w:right w:val="nil"/>
            </w:tcBorders>
            <w:hideMark/>
          </w:tcPr>
          <w:p w:rsidR="005402C5" w:rsidRDefault="005402C5">
            <w:pPr>
              <w:spacing w:before="100" w:beforeAutospacing="1" w:after="100" w:afterAutospacing="1"/>
              <w:jc w:val="both"/>
              <w:rPr>
                <w:rFonts w:ascii="標楷體" w:eastAsia="標楷體" w:hAnsi="標楷體" w:cs="Arial Unicode MS"/>
              </w:rPr>
            </w:pPr>
            <w:r>
              <w:rPr>
                <w:rFonts w:ascii="標楷體" w:eastAsia="標楷體" w:hAnsi="標楷體" w:hint="eastAsia"/>
                <w:sz w:val="20"/>
                <w:szCs w:val="20"/>
              </w:rPr>
              <w:t>一、收入</w:t>
            </w:r>
          </w:p>
        </w:tc>
        <w:tc>
          <w:tcPr>
            <w:tcW w:w="1250"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218"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56"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30"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312" w:type="dxa"/>
            <w:tcBorders>
              <w:top w:val="single" w:sz="12" w:space="0" w:color="auto"/>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28"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１</w:t>
            </w:r>
          </w:p>
        </w:tc>
        <w:tc>
          <w:tcPr>
            <w:tcW w:w="443" w:type="dxa"/>
            <w:gridSpan w:val="2"/>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3" w:type="dxa"/>
            <w:gridSpan w:val="2"/>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34" w:type="dxa"/>
            <w:gridSpan w:val="2"/>
            <w:tcBorders>
              <w:top w:val="nil"/>
              <w:left w:val="nil"/>
              <w:bottom w:val="nil"/>
              <w:right w:val="nil"/>
            </w:tcBorders>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125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21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5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3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312"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28"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２</w:t>
            </w:r>
          </w:p>
        </w:tc>
        <w:tc>
          <w:tcPr>
            <w:tcW w:w="443" w:type="dxa"/>
            <w:gridSpan w:val="2"/>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3" w:type="dxa"/>
            <w:gridSpan w:val="2"/>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34" w:type="dxa"/>
            <w:gridSpan w:val="2"/>
            <w:tcBorders>
              <w:top w:val="nil"/>
              <w:left w:val="nil"/>
              <w:bottom w:val="nil"/>
              <w:right w:val="nil"/>
            </w:tcBorders>
          </w:tcPr>
          <w:p w:rsidR="005402C5" w:rsidRDefault="005402C5">
            <w:pPr>
              <w:spacing w:before="100" w:beforeAutospacing="1" w:after="100" w:afterAutospacing="1"/>
              <w:jc w:val="distribute"/>
              <w:rPr>
                <w:rFonts w:ascii="標楷體" w:eastAsia="標楷體" w:hAnsi="標楷體" w:cs="Arial Unicode MS"/>
              </w:rPr>
            </w:pPr>
          </w:p>
        </w:tc>
        <w:tc>
          <w:tcPr>
            <w:tcW w:w="125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21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5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13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312"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cantSplit/>
          <w:trHeight w:val="312"/>
        </w:trPr>
        <w:tc>
          <w:tcPr>
            <w:tcW w:w="587" w:type="dxa"/>
            <w:gridSpan w:val="2"/>
            <w:tcBorders>
              <w:top w:val="nil"/>
              <w:left w:val="single" w:sz="12" w:space="0" w:color="auto"/>
              <w:bottom w:val="nil"/>
              <w:right w:val="nil"/>
            </w:tcBorders>
            <w:textDirection w:val="tbRlV"/>
            <w:hideMark/>
          </w:tcPr>
          <w:p w:rsidR="005402C5" w:rsidRDefault="005402C5">
            <w:pPr>
              <w:spacing w:before="100" w:beforeAutospacing="1" w:after="100" w:afterAutospacing="1"/>
              <w:ind w:left="113" w:right="113"/>
              <w:jc w:val="center"/>
              <w:rPr>
                <w:rFonts w:ascii="標楷體" w:eastAsia="標楷體" w:hAnsi="標楷體"/>
                <w:sz w:val="20"/>
                <w:szCs w:val="20"/>
              </w:rPr>
            </w:pPr>
            <w:r>
              <w:rPr>
                <w:rFonts w:ascii="標楷體" w:eastAsia="標楷體" w:hAnsi="標楷體" w:hint="eastAsia"/>
                <w:sz w:val="20"/>
                <w:szCs w:val="20"/>
              </w:rPr>
              <w:t>…</w:t>
            </w:r>
          </w:p>
        </w:tc>
        <w:tc>
          <w:tcPr>
            <w:tcW w:w="587" w:type="dxa"/>
            <w:gridSpan w:val="2"/>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587" w:type="dxa"/>
            <w:gridSpan w:val="2"/>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587" w:type="dxa"/>
            <w:tcBorders>
              <w:top w:val="nil"/>
              <w:left w:val="nil"/>
              <w:bottom w:val="nil"/>
              <w:right w:val="nil"/>
            </w:tcBorders>
          </w:tcPr>
          <w:p w:rsidR="005402C5" w:rsidRDefault="005402C5">
            <w:pPr>
              <w:spacing w:before="100" w:beforeAutospacing="1" w:after="100" w:afterAutospacing="1"/>
              <w:jc w:val="distribute"/>
              <w:rPr>
                <w:rFonts w:ascii="標楷體" w:eastAsia="標楷體" w:hAnsi="標楷體" w:cs="Arial Unicode MS"/>
              </w:rPr>
            </w:pPr>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1312" w:type="dxa"/>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rPr>
          <w:trHeight w:val="312"/>
        </w:trPr>
        <w:tc>
          <w:tcPr>
            <w:tcW w:w="2348" w:type="dxa"/>
            <w:gridSpan w:val="7"/>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二、支出</w:t>
            </w:r>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trHeight w:val="492"/>
        </w:trPr>
        <w:tc>
          <w:tcPr>
            <w:tcW w:w="2348" w:type="dxa"/>
            <w:gridSpan w:val="7"/>
            <w:tcBorders>
              <w:top w:val="nil"/>
              <w:left w:val="single" w:sz="12" w:space="0" w:color="auto"/>
              <w:bottom w:val="nil"/>
              <w:right w:val="nil"/>
            </w:tcBorders>
            <w:hideMark/>
          </w:tcPr>
          <w:p w:rsidR="005402C5" w:rsidRDefault="005402C5">
            <w:pPr>
              <w:spacing w:line="400" w:lineRule="exact"/>
              <w:rPr>
                <w:rFonts w:ascii="標楷體" w:eastAsia="標楷體" w:hAnsi="標楷體" w:cs="Arial Unicode MS"/>
                <w:sz w:val="20"/>
                <w:szCs w:val="20"/>
              </w:rPr>
            </w:pPr>
            <w:r>
              <w:rPr>
                <w:rFonts w:ascii="標楷體" w:eastAsia="標楷體" w:hAnsi="標楷體" w:hint="eastAsia"/>
                <w:sz w:val="20"/>
                <w:szCs w:val="20"/>
              </w:rPr>
              <w:t>１</w:t>
            </w:r>
          </w:p>
          <w:p w:rsidR="005402C5" w:rsidRDefault="005402C5">
            <w:pPr>
              <w:rPr>
                <w:rFonts w:ascii="標楷體" w:eastAsia="標楷體" w:hAnsi="標楷體"/>
                <w:sz w:val="20"/>
                <w:szCs w:val="20"/>
              </w:rPr>
            </w:pPr>
            <w:r>
              <w:rPr>
                <w:rFonts w:ascii="標楷體" w:eastAsia="標楷體" w:hAnsi="標楷體" w:cs="Arial Unicode MS" w:hint="eastAsia"/>
                <w:sz w:val="20"/>
                <w:szCs w:val="20"/>
              </w:rPr>
              <w:t>２</w:t>
            </w:r>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rPr>
          <w:cantSplit/>
          <w:trHeight w:val="444"/>
        </w:trPr>
        <w:tc>
          <w:tcPr>
            <w:tcW w:w="587" w:type="dxa"/>
            <w:gridSpan w:val="2"/>
            <w:tcBorders>
              <w:top w:val="nil"/>
              <w:left w:val="single" w:sz="12" w:space="0" w:color="auto"/>
              <w:bottom w:val="nil"/>
              <w:right w:val="nil"/>
            </w:tcBorders>
            <w:textDirection w:val="tbRlV"/>
            <w:vAlign w:val="center"/>
            <w:hideMark/>
          </w:tcPr>
          <w:p w:rsidR="005402C5" w:rsidRDefault="005402C5">
            <w:pPr>
              <w:spacing w:before="100" w:beforeAutospacing="1" w:after="100" w:afterAutospacing="1"/>
              <w:ind w:left="113" w:right="113"/>
              <w:jc w:val="center"/>
              <w:rPr>
                <w:rFonts w:ascii="標楷體" w:eastAsia="標楷體" w:hAnsi="標楷體" w:cs="Arial Unicode MS"/>
                <w:sz w:val="20"/>
                <w:szCs w:val="20"/>
              </w:rPr>
            </w:pPr>
            <w:r>
              <w:rPr>
                <w:rFonts w:ascii="標楷體" w:eastAsia="標楷體" w:hAnsi="標楷體" w:cs="Arial Unicode MS" w:hint="eastAsia"/>
                <w:sz w:val="20"/>
                <w:szCs w:val="20"/>
              </w:rPr>
              <w:t>…</w:t>
            </w:r>
          </w:p>
        </w:tc>
        <w:tc>
          <w:tcPr>
            <w:tcW w:w="587" w:type="dxa"/>
            <w:gridSpan w:val="2"/>
            <w:tcBorders>
              <w:top w:val="nil"/>
              <w:left w:val="nil"/>
              <w:bottom w:val="nil"/>
              <w:right w:val="nil"/>
            </w:tcBorders>
            <w:textDirection w:val="tbRlV"/>
            <w:vAlign w:val="center"/>
          </w:tcPr>
          <w:p w:rsidR="005402C5" w:rsidRDefault="005402C5">
            <w:pPr>
              <w:spacing w:before="100" w:beforeAutospacing="1" w:after="100" w:afterAutospacing="1"/>
              <w:ind w:left="113" w:right="113"/>
              <w:jc w:val="center"/>
              <w:rPr>
                <w:rFonts w:ascii="標楷體" w:eastAsia="標楷體" w:hAnsi="標楷體" w:cs="Arial Unicode MS"/>
                <w:sz w:val="20"/>
                <w:szCs w:val="20"/>
              </w:rPr>
            </w:pPr>
          </w:p>
        </w:tc>
        <w:tc>
          <w:tcPr>
            <w:tcW w:w="587" w:type="dxa"/>
            <w:gridSpan w:val="2"/>
            <w:tcBorders>
              <w:top w:val="nil"/>
              <w:left w:val="nil"/>
              <w:bottom w:val="nil"/>
              <w:right w:val="nil"/>
            </w:tcBorders>
            <w:textDirection w:val="tbRlV"/>
            <w:vAlign w:val="center"/>
          </w:tcPr>
          <w:p w:rsidR="005402C5" w:rsidRDefault="005402C5">
            <w:pPr>
              <w:spacing w:before="100" w:beforeAutospacing="1" w:after="100" w:afterAutospacing="1"/>
              <w:ind w:left="113" w:right="113"/>
              <w:jc w:val="center"/>
              <w:rPr>
                <w:rFonts w:ascii="標楷體" w:eastAsia="標楷體" w:hAnsi="標楷體" w:cs="Arial Unicode MS"/>
                <w:sz w:val="20"/>
                <w:szCs w:val="20"/>
              </w:rPr>
            </w:pPr>
          </w:p>
        </w:tc>
        <w:tc>
          <w:tcPr>
            <w:tcW w:w="587" w:type="dxa"/>
            <w:tcBorders>
              <w:top w:val="nil"/>
              <w:left w:val="nil"/>
              <w:bottom w:val="nil"/>
              <w:right w:val="nil"/>
            </w:tcBorders>
            <w:textDirection w:val="tbRlV"/>
            <w:vAlign w:val="center"/>
          </w:tcPr>
          <w:p w:rsidR="005402C5" w:rsidRDefault="005402C5">
            <w:pPr>
              <w:spacing w:before="100" w:beforeAutospacing="1" w:after="100" w:afterAutospacing="1"/>
              <w:ind w:left="113" w:right="113"/>
              <w:jc w:val="center"/>
              <w:rPr>
                <w:rFonts w:ascii="標楷體" w:eastAsia="標楷體" w:hAnsi="標楷體" w:cs="Arial Unicode MS"/>
                <w:sz w:val="20"/>
                <w:szCs w:val="20"/>
              </w:rPr>
            </w:pPr>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c>
          <w:tcPr>
            <w:tcW w:w="2348" w:type="dxa"/>
            <w:gridSpan w:val="7"/>
            <w:tcBorders>
              <w:top w:val="nil"/>
              <w:left w:val="single" w:sz="12" w:space="0" w:color="auto"/>
              <w:bottom w:val="nil"/>
              <w:right w:val="nil"/>
            </w:tcBorders>
            <w:vAlign w:val="center"/>
            <w:hideMark/>
          </w:tcPr>
          <w:p w:rsidR="005402C5" w:rsidRDefault="005402C5">
            <w:pPr>
              <w:spacing w:before="100" w:beforeAutospacing="1" w:after="100" w:afterAutospacing="1"/>
              <w:jc w:val="both"/>
              <w:rPr>
                <w:rFonts w:ascii="標楷體" w:eastAsia="標楷體" w:hAnsi="標楷體" w:cs="Arial Unicode MS"/>
                <w:sz w:val="20"/>
                <w:szCs w:val="20"/>
              </w:rPr>
            </w:pPr>
            <w:r>
              <w:rPr>
                <w:rFonts w:ascii="標楷體" w:eastAsia="標楷體" w:hAnsi="標楷體" w:cs="Arial Unicode MS" w:hint="eastAsia"/>
                <w:sz w:val="20"/>
                <w:szCs w:val="20"/>
              </w:rPr>
              <w:t>三、本期餘</w:t>
            </w:r>
            <w:proofErr w:type="gramStart"/>
            <w:r>
              <w:rPr>
                <w:rFonts w:ascii="標楷體" w:eastAsia="標楷體" w:hAnsi="標楷體" w:cs="Arial Unicode MS" w:hint="eastAsia"/>
                <w:sz w:val="20"/>
                <w:szCs w:val="20"/>
              </w:rPr>
              <w:t>絀</w:t>
            </w:r>
            <w:proofErr w:type="gramEnd"/>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c>
          <w:tcPr>
            <w:tcW w:w="2348" w:type="dxa"/>
            <w:gridSpan w:val="7"/>
            <w:tcBorders>
              <w:top w:val="nil"/>
              <w:left w:val="single" w:sz="12" w:space="0" w:color="auto"/>
              <w:bottom w:val="nil"/>
              <w:right w:val="nil"/>
            </w:tcBorders>
            <w:vAlign w:val="center"/>
            <w:hideMark/>
          </w:tcPr>
          <w:p w:rsidR="005402C5" w:rsidRDefault="005402C5">
            <w:pPr>
              <w:spacing w:before="100" w:beforeAutospacing="1" w:after="100" w:afterAutospacing="1"/>
              <w:jc w:val="both"/>
              <w:rPr>
                <w:rFonts w:ascii="標楷體" w:eastAsia="標楷體" w:hAnsi="標楷體" w:cs="Arial Unicode MS"/>
                <w:sz w:val="20"/>
                <w:szCs w:val="20"/>
              </w:rPr>
            </w:pPr>
            <w:r>
              <w:rPr>
                <w:rFonts w:ascii="標楷體" w:eastAsia="標楷體" w:hAnsi="標楷體" w:cs="Arial Unicode MS" w:hint="eastAsia"/>
                <w:sz w:val="20"/>
                <w:szCs w:val="20"/>
              </w:rPr>
              <w:t>四、上期累計餘</w:t>
            </w:r>
            <w:proofErr w:type="gramStart"/>
            <w:r>
              <w:rPr>
                <w:rFonts w:ascii="標楷體" w:eastAsia="標楷體" w:hAnsi="標楷體" w:cs="Arial Unicode MS" w:hint="eastAsia"/>
                <w:sz w:val="20"/>
                <w:szCs w:val="20"/>
              </w:rPr>
              <w:t>絀</w:t>
            </w:r>
            <w:proofErr w:type="gramEnd"/>
          </w:p>
        </w:tc>
        <w:tc>
          <w:tcPr>
            <w:tcW w:w="125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c>
          <w:tcPr>
            <w:tcW w:w="2348" w:type="dxa"/>
            <w:gridSpan w:val="7"/>
            <w:tcBorders>
              <w:top w:val="nil"/>
              <w:left w:val="single" w:sz="12" w:space="0" w:color="auto"/>
              <w:bottom w:val="single" w:sz="12" w:space="0" w:color="auto"/>
              <w:right w:val="nil"/>
            </w:tcBorders>
            <w:vAlign w:val="center"/>
            <w:hideMark/>
          </w:tcPr>
          <w:p w:rsidR="005402C5" w:rsidRDefault="005402C5">
            <w:pPr>
              <w:spacing w:before="100" w:beforeAutospacing="1" w:after="100" w:afterAutospacing="1"/>
              <w:jc w:val="both"/>
              <w:rPr>
                <w:rFonts w:ascii="標楷體" w:eastAsia="標楷體" w:hAnsi="標楷體" w:cs="Arial Unicode MS"/>
                <w:sz w:val="20"/>
                <w:szCs w:val="20"/>
              </w:rPr>
            </w:pPr>
            <w:r>
              <w:rPr>
                <w:rFonts w:ascii="標楷體" w:eastAsia="標楷體" w:hAnsi="標楷體" w:cs="Arial Unicode MS" w:hint="eastAsia"/>
                <w:sz w:val="20"/>
                <w:szCs w:val="20"/>
              </w:rPr>
              <w:t>五、本期累計餘</w:t>
            </w:r>
            <w:proofErr w:type="gramStart"/>
            <w:r>
              <w:rPr>
                <w:rFonts w:ascii="標楷體" w:eastAsia="標楷體" w:hAnsi="標楷體" w:cs="Arial Unicode MS" w:hint="eastAsia"/>
                <w:sz w:val="20"/>
                <w:szCs w:val="20"/>
              </w:rPr>
              <w:t>絀</w:t>
            </w:r>
            <w:proofErr w:type="gramEnd"/>
          </w:p>
        </w:tc>
        <w:tc>
          <w:tcPr>
            <w:tcW w:w="1250" w:type="dxa"/>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1218" w:type="dxa"/>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1156" w:type="dxa"/>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1130" w:type="dxa"/>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1312" w:type="dxa"/>
            <w:tcBorders>
              <w:top w:val="nil"/>
              <w:left w:val="nil"/>
              <w:bottom w:val="single" w:sz="12" w:space="0" w:color="auto"/>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bl>
    <w:p w:rsidR="005402C5" w:rsidRDefault="005402C5" w:rsidP="005402C5">
      <w:pPr>
        <w:jc w:val="both"/>
        <w:rPr>
          <w:rFonts w:ascii="標楷體" w:eastAsia="標楷體" w:hAnsi="標楷體"/>
          <w:color w:val="000000"/>
          <w:sz w:val="20"/>
          <w:szCs w:val="20"/>
        </w:rPr>
      </w:pPr>
      <w:r>
        <w:rPr>
          <w:rFonts w:ascii="標楷體" w:eastAsia="標楷體" w:hAnsi="標楷體" w:hint="eastAsia"/>
          <w:color w:val="000000"/>
          <w:sz w:val="20"/>
          <w:szCs w:val="20"/>
        </w:rPr>
        <w:t>製表：會計：秘書長或總幹事：      理事長：</w:t>
      </w:r>
    </w:p>
    <w:p w:rsidR="005402C5" w:rsidRDefault="005402C5" w:rsidP="005402C5">
      <w:pPr>
        <w:pStyle w:val="022"/>
        <w:spacing w:line="160" w:lineRule="exact"/>
        <w:ind w:left="922" w:hanging="442"/>
        <w:rPr>
          <w:rFonts w:ascii="標楷體" w:eastAsia="標楷體" w:hAnsi="標楷體"/>
          <w:color w:val="000000"/>
          <w:sz w:val="13"/>
          <w:szCs w:val="13"/>
        </w:rPr>
      </w:pPr>
      <w:r>
        <w:rPr>
          <w:rFonts w:ascii="標楷體" w:eastAsia="標楷體" w:hAnsi="標楷體" w:hint="eastAsia"/>
          <w:color w:val="000000"/>
          <w:sz w:val="20"/>
          <w:szCs w:val="20"/>
        </w:rPr>
        <w:t>說明：</w:t>
      </w:r>
    </w:p>
    <w:p w:rsidR="005402C5" w:rsidRDefault="005402C5" w:rsidP="005402C5">
      <w:pPr>
        <w:pStyle w:val="024"/>
        <w:spacing w:line="240" w:lineRule="exact"/>
        <w:ind w:left="1440" w:firstLineChars="150" w:firstLine="300"/>
        <w:rPr>
          <w:rFonts w:ascii="標楷體" w:eastAsia="標楷體" w:hAnsi="標楷體"/>
          <w:color w:val="000000"/>
          <w:sz w:val="13"/>
          <w:szCs w:val="13"/>
        </w:rPr>
      </w:pPr>
      <w:r>
        <w:rPr>
          <w:rFonts w:ascii="標楷體" w:eastAsia="標楷體" w:hAnsi="標楷體" w:hint="eastAsia"/>
          <w:color w:val="000000"/>
          <w:sz w:val="20"/>
          <w:szCs w:val="20"/>
        </w:rPr>
        <w:t>１、本表之科目根據本作業規定所訂收入類與支出類之會計科目依序編列。</w:t>
      </w:r>
    </w:p>
    <w:p w:rsidR="005402C5" w:rsidRDefault="005402C5" w:rsidP="005402C5">
      <w:pPr>
        <w:pStyle w:val="024"/>
        <w:spacing w:line="240" w:lineRule="exact"/>
        <w:ind w:left="1440" w:firstLineChars="150" w:firstLine="300"/>
        <w:rPr>
          <w:rFonts w:ascii="標楷體" w:eastAsia="標楷體" w:hAnsi="標楷體"/>
          <w:color w:val="000000"/>
          <w:sz w:val="13"/>
          <w:szCs w:val="13"/>
        </w:rPr>
      </w:pPr>
      <w:r>
        <w:rPr>
          <w:rFonts w:ascii="標楷體" w:eastAsia="標楷體" w:hAnsi="標楷體" w:hint="eastAsia"/>
          <w:color w:val="000000"/>
          <w:sz w:val="20"/>
          <w:szCs w:val="20"/>
        </w:rPr>
        <w:t>２、本表之</w:t>
      </w:r>
      <w:proofErr w:type="gramStart"/>
      <w:r>
        <w:rPr>
          <w:rFonts w:ascii="標楷體" w:eastAsia="標楷體" w:hAnsi="標楷體" w:hint="eastAsia"/>
          <w:color w:val="000000"/>
          <w:sz w:val="20"/>
          <w:szCs w:val="20"/>
        </w:rPr>
        <w:t>說明欄須將</w:t>
      </w:r>
      <w:proofErr w:type="gramEnd"/>
      <w:r>
        <w:rPr>
          <w:rFonts w:ascii="標楷體" w:eastAsia="標楷體" w:hAnsi="標楷體" w:hint="eastAsia"/>
          <w:color w:val="000000"/>
          <w:sz w:val="20"/>
          <w:szCs w:val="20"/>
        </w:rPr>
        <w:t>決算數與預算數之差異詳加說明。</w:t>
      </w:r>
    </w:p>
    <w:p w:rsidR="005402C5" w:rsidRDefault="005402C5" w:rsidP="005402C5">
      <w:pPr>
        <w:spacing w:line="240" w:lineRule="exact"/>
        <w:ind w:firstLineChars="850" w:firstLine="1700"/>
        <w:jc w:val="both"/>
        <w:rPr>
          <w:rFonts w:ascii="標楷體" w:eastAsia="標楷體" w:hAnsi="標楷體"/>
          <w:color w:val="000000"/>
          <w:sz w:val="20"/>
          <w:szCs w:val="20"/>
        </w:rPr>
      </w:pPr>
      <w:r>
        <w:rPr>
          <w:rFonts w:ascii="標楷體" w:eastAsia="標楷體" w:hAnsi="標楷體" w:hint="eastAsia"/>
          <w:color w:val="000000"/>
          <w:sz w:val="20"/>
          <w:szCs w:val="20"/>
        </w:rPr>
        <w:t>３、本</w:t>
      </w:r>
      <w:proofErr w:type="gramStart"/>
      <w:r>
        <w:rPr>
          <w:rFonts w:ascii="標楷體" w:eastAsia="標楷體" w:hAnsi="標楷體" w:hint="eastAsia"/>
          <w:color w:val="000000"/>
          <w:sz w:val="20"/>
          <w:szCs w:val="20"/>
        </w:rPr>
        <w:t>表須經製</w:t>
      </w:r>
      <w:proofErr w:type="gramEnd"/>
      <w:r>
        <w:rPr>
          <w:rFonts w:ascii="標楷體" w:eastAsia="標楷體" w:hAnsi="標楷體" w:hint="eastAsia"/>
          <w:color w:val="000000"/>
          <w:sz w:val="20"/>
          <w:szCs w:val="20"/>
        </w:rPr>
        <w:t>表、會計、秘書長或總幹事及理事長蓋章。</w:t>
      </w: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line="160" w:lineRule="exact"/>
        <w:rPr>
          <w:rFonts w:ascii="標楷體" w:eastAsia="標楷體" w:hAnsi="標楷體"/>
          <w:color w:val="000000"/>
          <w:sz w:val="20"/>
          <w:szCs w:val="20"/>
        </w:rPr>
      </w:pPr>
    </w:p>
    <w:p w:rsidR="005402C5" w:rsidRDefault="005402C5" w:rsidP="005402C5">
      <w:pPr>
        <w:tabs>
          <w:tab w:val="left" w:pos="3060"/>
          <w:tab w:val="left" w:pos="5940"/>
          <w:tab w:val="left" w:pos="8460"/>
          <w:tab w:val="left" w:pos="11340"/>
        </w:tabs>
        <w:spacing w:before="100" w:beforeAutospacing="1" w:after="100" w:afterAutospacing="1"/>
        <w:ind w:left="233" w:hangingChars="97" w:hanging="233"/>
        <w:rPr>
          <w:rFonts w:ascii="標楷體" w:eastAsia="標楷體" w:hAnsi="標楷體"/>
          <w:sz w:val="13"/>
          <w:szCs w:val="13"/>
        </w:rPr>
      </w:pPr>
      <w:r>
        <w:rPr>
          <w:rFonts w:ascii="標楷體" w:eastAsia="標楷體" w:hAnsi="標楷體" w:hint="eastAsia"/>
        </w:rPr>
        <w:lastRenderedPageBreak/>
        <w:t>(二</w:t>
      </w:r>
      <w:proofErr w:type="gramStart"/>
      <w:r>
        <w:rPr>
          <w:rFonts w:ascii="標楷體" w:eastAsia="標楷體" w:hAnsi="標楷體" w:hint="eastAsia"/>
        </w:rPr>
        <w:t>）</w:t>
      </w:r>
      <w:proofErr w:type="gramEnd"/>
      <w:r>
        <w:rPr>
          <w:rFonts w:ascii="標楷體" w:eastAsia="標楷體" w:hAnsi="標楷體" w:hint="eastAsia"/>
        </w:rPr>
        <w:t>現金出納表</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中華民國相撲協會名稱</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現　金　出　納　表</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　　年　　月　　日至　　年　　月　　日止</w:t>
      </w:r>
      <w:r>
        <w:rPr>
          <w:rFonts w:ascii="標楷體" w:eastAsia="標楷體" w:hAnsi="標楷體" w:hint="eastAsia"/>
          <w:color w:val="000000"/>
          <w:sz w:val="20"/>
          <w:szCs w:val="20"/>
        </w:rPr>
        <w:tab/>
        <w:t>第　　　頁</w:t>
      </w:r>
    </w:p>
    <w:p w:rsidR="005402C5" w:rsidRDefault="005402C5" w:rsidP="005402C5">
      <w:pPr>
        <w:pStyle w:val="022"/>
        <w:spacing w:before="0" w:beforeAutospacing="0" w:after="0" w:afterAutospacing="0"/>
        <w:ind w:leftChars="185" w:left="444" w:right="420" w:firstLineChars="2550" w:firstLine="5355"/>
        <w:rPr>
          <w:rFonts w:ascii="標楷體" w:eastAsia="標楷體" w:hAnsi="標楷體"/>
          <w:color w:val="000000"/>
          <w:sz w:val="13"/>
          <w:szCs w:val="13"/>
        </w:rPr>
      </w:pPr>
      <w:r>
        <w:rPr>
          <w:rFonts w:ascii="標楷體" w:eastAsia="標楷體" w:hAnsi="標楷體" w:hint="eastAsia"/>
          <w:sz w:val="21"/>
          <w:szCs w:val="21"/>
        </w:rPr>
        <w:t>單位：新臺幣元</w:t>
      </w:r>
    </w:p>
    <w:tbl>
      <w:tblPr>
        <w:tblW w:w="0" w:type="auto"/>
        <w:tblInd w:w="1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2"/>
        <w:gridCol w:w="2159"/>
        <w:gridCol w:w="2132"/>
        <w:gridCol w:w="2087"/>
      </w:tblGrid>
      <w:tr w:rsidR="005402C5" w:rsidTr="005402C5">
        <w:tc>
          <w:tcPr>
            <w:tcW w:w="4181"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收入</w:t>
            </w:r>
          </w:p>
        </w:tc>
        <w:tc>
          <w:tcPr>
            <w:tcW w:w="4219"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支出</w:t>
            </w:r>
          </w:p>
        </w:tc>
      </w:tr>
      <w:tr w:rsidR="005402C5" w:rsidTr="005402C5">
        <w:tc>
          <w:tcPr>
            <w:tcW w:w="2022"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科目名稱</w:t>
            </w:r>
          </w:p>
        </w:tc>
        <w:tc>
          <w:tcPr>
            <w:tcW w:w="2159"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c>
          <w:tcPr>
            <w:tcW w:w="2132"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科目名稱</w:t>
            </w:r>
          </w:p>
        </w:tc>
        <w:tc>
          <w:tcPr>
            <w:tcW w:w="208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r>
      <w:tr w:rsidR="005402C5" w:rsidTr="005402C5">
        <w:tc>
          <w:tcPr>
            <w:tcW w:w="2022" w:type="dxa"/>
            <w:tcBorders>
              <w:top w:val="single" w:sz="12" w:space="0" w:color="auto"/>
              <w:left w:val="single" w:sz="12" w:space="0" w:color="auto"/>
              <w:bottom w:val="nil"/>
              <w:right w:val="nil"/>
            </w:tcBorders>
          </w:tcPr>
          <w:p w:rsidR="005402C5" w:rsidRDefault="005402C5">
            <w:pPr>
              <w:tabs>
                <w:tab w:val="left" w:pos="11340"/>
              </w:tabs>
              <w:spacing w:before="100" w:beforeAutospacing="1" w:after="100" w:afterAutospacing="1"/>
              <w:jc w:val="distribute"/>
              <w:rPr>
                <w:rFonts w:ascii="標楷體" w:eastAsia="標楷體" w:hAnsi="標楷體" w:cs="Arial Unicode MS"/>
              </w:rPr>
            </w:pPr>
          </w:p>
        </w:tc>
        <w:tc>
          <w:tcPr>
            <w:tcW w:w="2159" w:type="dxa"/>
            <w:tcBorders>
              <w:top w:val="single" w:sz="12" w:space="0" w:color="auto"/>
              <w:left w:val="nil"/>
              <w:bottom w:val="nil"/>
              <w:right w:val="single" w:sz="12" w:space="0" w:color="auto"/>
            </w:tcBorders>
          </w:tcPr>
          <w:p w:rsidR="005402C5" w:rsidRDefault="005402C5">
            <w:pPr>
              <w:tabs>
                <w:tab w:val="left" w:pos="11340"/>
              </w:tabs>
              <w:spacing w:before="100" w:beforeAutospacing="1" w:after="100" w:afterAutospacing="1"/>
              <w:jc w:val="distribute"/>
              <w:rPr>
                <w:rFonts w:ascii="標楷體" w:eastAsia="標楷體" w:hAnsi="標楷體" w:cs="Arial Unicode MS"/>
              </w:rPr>
            </w:pPr>
          </w:p>
        </w:tc>
        <w:tc>
          <w:tcPr>
            <w:tcW w:w="2132" w:type="dxa"/>
            <w:tcBorders>
              <w:top w:val="single" w:sz="12" w:space="0" w:color="auto"/>
              <w:left w:val="single" w:sz="12" w:space="0" w:color="auto"/>
              <w:bottom w:val="nil"/>
              <w:right w:val="nil"/>
            </w:tcBorders>
          </w:tcPr>
          <w:p w:rsidR="005402C5" w:rsidRDefault="005402C5">
            <w:pPr>
              <w:tabs>
                <w:tab w:val="left" w:pos="11340"/>
              </w:tabs>
              <w:spacing w:before="100" w:beforeAutospacing="1" w:after="100" w:afterAutospacing="1"/>
              <w:jc w:val="distribute"/>
              <w:rPr>
                <w:rFonts w:ascii="標楷體" w:eastAsia="標楷體" w:hAnsi="標楷體" w:cs="Arial Unicode MS"/>
              </w:rPr>
            </w:pPr>
          </w:p>
        </w:tc>
        <w:tc>
          <w:tcPr>
            <w:tcW w:w="2087" w:type="dxa"/>
            <w:tcBorders>
              <w:top w:val="single" w:sz="12" w:space="0" w:color="auto"/>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2022" w:type="dxa"/>
            <w:tcBorders>
              <w:top w:val="nil"/>
              <w:left w:val="single" w:sz="12" w:space="0" w:color="auto"/>
              <w:bottom w:val="nil"/>
              <w:right w:val="nil"/>
            </w:tcBorders>
          </w:tcPr>
          <w:p w:rsidR="005402C5" w:rsidRDefault="005402C5">
            <w:pPr>
              <w:tabs>
                <w:tab w:val="left" w:pos="11340"/>
              </w:tabs>
              <w:spacing w:before="100" w:beforeAutospacing="1" w:after="100" w:afterAutospacing="1"/>
              <w:jc w:val="distribute"/>
              <w:rPr>
                <w:rFonts w:ascii="標楷體" w:eastAsia="標楷體" w:hAnsi="標楷體"/>
                <w:sz w:val="20"/>
                <w:szCs w:val="20"/>
              </w:rPr>
            </w:pPr>
          </w:p>
          <w:p w:rsidR="005402C5" w:rsidRDefault="005402C5">
            <w:pPr>
              <w:tabs>
                <w:tab w:val="left" w:pos="11340"/>
              </w:tabs>
              <w:spacing w:before="100" w:beforeAutospacing="1" w:after="100" w:afterAutospacing="1"/>
              <w:jc w:val="distribute"/>
              <w:rPr>
                <w:rFonts w:ascii="標楷體" w:eastAsia="標楷體" w:hAnsi="標楷體"/>
                <w:sz w:val="20"/>
                <w:szCs w:val="20"/>
              </w:rPr>
            </w:pPr>
          </w:p>
        </w:tc>
        <w:tc>
          <w:tcPr>
            <w:tcW w:w="2159" w:type="dxa"/>
            <w:tcBorders>
              <w:top w:val="nil"/>
              <w:left w:val="nil"/>
              <w:bottom w:val="nil"/>
              <w:right w:val="single" w:sz="12" w:space="0" w:color="auto"/>
            </w:tcBorders>
          </w:tcPr>
          <w:p w:rsidR="005402C5" w:rsidRDefault="005402C5">
            <w:pPr>
              <w:tabs>
                <w:tab w:val="left" w:pos="11340"/>
              </w:tabs>
              <w:spacing w:before="100" w:beforeAutospacing="1" w:after="100" w:afterAutospacing="1"/>
              <w:jc w:val="distribute"/>
              <w:rPr>
                <w:rFonts w:ascii="標楷體" w:eastAsia="標楷體" w:hAnsi="標楷體"/>
                <w:sz w:val="20"/>
                <w:szCs w:val="20"/>
              </w:rPr>
            </w:pPr>
          </w:p>
        </w:tc>
        <w:tc>
          <w:tcPr>
            <w:tcW w:w="2132" w:type="dxa"/>
            <w:tcBorders>
              <w:top w:val="nil"/>
              <w:left w:val="single" w:sz="12" w:space="0" w:color="auto"/>
              <w:bottom w:val="nil"/>
              <w:right w:val="nil"/>
            </w:tcBorders>
          </w:tcPr>
          <w:p w:rsidR="005402C5" w:rsidRDefault="005402C5">
            <w:pPr>
              <w:tabs>
                <w:tab w:val="left" w:pos="11340"/>
              </w:tabs>
              <w:spacing w:before="100" w:beforeAutospacing="1" w:after="100" w:afterAutospacing="1"/>
              <w:jc w:val="distribute"/>
              <w:rPr>
                <w:rFonts w:ascii="標楷體" w:eastAsia="標楷體" w:hAnsi="標楷體"/>
                <w:sz w:val="20"/>
                <w:szCs w:val="20"/>
              </w:rPr>
            </w:pPr>
          </w:p>
        </w:tc>
        <w:tc>
          <w:tcPr>
            <w:tcW w:w="2087" w:type="dxa"/>
            <w:tcBorders>
              <w:top w:val="nil"/>
              <w:left w:val="nil"/>
              <w:bottom w:val="nil"/>
              <w:right w:val="single" w:sz="12" w:space="0" w:color="auto"/>
            </w:tcBorders>
          </w:tcPr>
          <w:p w:rsidR="005402C5" w:rsidRDefault="005402C5">
            <w:pPr>
              <w:tabs>
                <w:tab w:val="left" w:pos="11340"/>
              </w:tabs>
              <w:spacing w:before="100" w:beforeAutospacing="1" w:after="100" w:afterAutospacing="1"/>
              <w:jc w:val="distribute"/>
              <w:rPr>
                <w:rFonts w:ascii="標楷體" w:eastAsia="標楷體" w:hAnsi="標楷體"/>
                <w:sz w:val="20"/>
                <w:szCs w:val="20"/>
              </w:rPr>
            </w:pPr>
          </w:p>
        </w:tc>
      </w:tr>
      <w:tr w:rsidR="005402C5" w:rsidTr="005402C5">
        <w:tc>
          <w:tcPr>
            <w:tcW w:w="2022"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上期結存</w:t>
            </w:r>
          </w:p>
        </w:tc>
        <w:tc>
          <w:tcPr>
            <w:tcW w:w="2159" w:type="dxa"/>
            <w:tcBorders>
              <w:top w:val="nil"/>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32"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本期支出</w:t>
            </w:r>
          </w:p>
        </w:tc>
        <w:tc>
          <w:tcPr>
            <w:tcW w:w="2087" w:type="dxa"/>
            <w:tcBorders>
              <w:top w:val="nil"/>
              <w:left w:val="nil"/>
              <w:bottom w:val="nil"/>
              <w:right w:val="single" w:sz="12" w:space="0" w:color="auto"/>
            </w:tcBorders>
          </w:tcPr>
          <w:p w:rsidR="005402C5" w:rsidRDefault="005402C5">
            <w:pPr>
              <w:tabs>
                <w:tab w:val="left" w:pos="11340"/>
              </w:tabs>
              <w:spacing w:before="100" w:beforeAutospacing="1" w:after="100" w:afterAutospacing="1"/>
              <w:jc w:val="distribute"/>
              <w:rPr>
                <w:rFonts w:ascii="標楷體" w:eastAsia="標楷體" w:hAnsi="標楷體"/>
                <w:sz w:val="20"/>
                <w:szCs w:val="20"/>
              </w:rPr>
            </w:pPr>
          </w:p>
        </w:tc>
      </w:tr>
      <w:tr w:rsidR="005402C5" w:rsidTr="005402C5">
        <w:tc>
          <w:tcPr>
            <w:tcW w:w="2022"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本期收入</w:t>
            </w:r>
          </w:p>
        </w:tc>
        <w:tc>
          <w:tcPr>
            <w:tcW w:w="2159" w:type="dxa"/>
            <w:tcBorders>
              <w:top w:val="nil"/>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32"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本期結存</w:t>
            </w:r>
          </w:p>
        </w:tc>
        <w:tc>
          <w:tcPr>
            <w:tcW w:w="2087" w:type="dxa"/>
            <w:tcBorders>
              <w:top w:val="nil"/>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2022" w:type="dxa"/>
            <w:tcBorders>
              <w:top w:val="nil"/>
              <w:left w:val="single" w:sz="12" w:space="0" w:color="auto"/>
              <w:bottom w:val="single" w:sz="12" w:space="0" w:color="auto"/>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2159" w:type="dxa"/>
            <w:tcBorders>
              <w:top w:val="nil"/>
              <w:left w:val="nil"/>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32" w:type="dxa"/>
            <w:tcBorders>
              <w:top w:val="nil"/>
              <w:left w:val="single" w:sz="12" w:space="0" w:color="auto"/>
              <w:bottom w:val="single" w:sz="12" w:space="0" w:color="auto"/>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2087" w:type="dxa"/>
            <w:tcBorders>
              <w:top w:val="nil"/>
              <w:left w:val="nil"/>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ind w:firstLineChars="150" w:firstLine="300"/>
        <w:jc w:val="both"/>
        <w:rPr>
          <w:rFonts w:ascii="標楷體" w:eastAsia="標楷體" w:hAnsi="標楷體"/>
          <w:color w:val="000000"/>
          <w:sz w:val="20"/>
          <w:szCs w:val="20"/>
        </w:rPr>
      </w:pPr>
      <w:r>
        <w:rPr>
          <w:rFonts w:ascii="標楷體" w:eastAsia="標楷體" w:hAnsi="標楷體" w:hint="eastAsia"/>
          <w:color w:val="000000"/>
          <w:sz w:val="20"/>
          <w:szCs w:val="20"/>
        </w:rPr>
        <w:t>製表：會計：秘書長或總幹事：      理事長：</w:t>
      </w:r>
    </w:p>
    <w:p w:rsidR="005402C5" w:rsidRDefault="005402C5" w:rsidP="005402C5">
      <w:pPr>
        <w:pStyle w:val="022"/>
        <w:spacing w:before="0" w:beforeAutospacing="0" w:after="0" w:afterAutospacing="0" w:line="200" w:lineRule="atLeast"/>
        <w:ind w:left="922" w:hanging="442"/>
        <w:rPr>
          <w:rFonts w:ascii="標楷體" w:eastAsia="標楷體" w:hAnsi="標楷體"/>
          <w:color w:val="000000"/>
          <w:sz w:val="13"/>
          <w:szCs w:val="13"/>
        </w:rPr>
      </w:pPr>
      <w:r>
        <w:rPr>
          <w:rFonts w:ascii="標楷體" w:eastAsia="標楷體" w:hAnsi="標楷體" w:hint="eastAsia"/>
          <w:color w:val="000000"/>
          <w:sz w:val="20"/>
          <w:szCs w:val="20"/>
        </w:rPr>
        <w:t>說明：</w:t>
      </w:r>
    </w:p>
    <w:p w:rsidR="005402C5" w:rsidRDefault="005402C5" w:rsidP="005402C5">
      <w:pPr>
        <w:pStyle w:val="024"/>
        <w:spacing w:before="180" w:beforeAutospacing="0" w:after="0" w:afterAutospacing="0" w:line="200" w:lineRule="atLeast"/>
        <w:ind w:firstLineChars="150" w:firstLine="300"/>
        <w:rPr>
          <w:rFonts w:ascii="標楷體" w:eastAsia="標楷體" w:hAnsi="標楷體"/>
          <w:color w:val="000000"/>
          <w:sz w:val="13"/>
          <w:szCs w:val="13"/>
        </w:rPr>
      </w:pPr>
      <w:r>
        <w:rPr>
          <w:rFonts w:ascii="標楷體" w:eastAsia="標楷體" w:hAnsi="標楷體" w:hint="eastAsia"/>
          <w:color w:val="000000"/>
          <w:sz w:val="20"/>
          <w:szCs w:val="20"/>
        </w:rPr>
        <w:t>１、本表為會計年度內現金（包括銀行存款）收支之表報。</w:t>
      </w:r>
    </w:p>
    <w:p w:rsidR="005402C5" w:rsidRDefault="005402C5" w:rsidP="005402C5">
      <w:pPr>
        <w:ind w:firstLineChars="150" w:firstLine="300"/>
        <w:jc w:val="both"/>
        <w:rPr>
          <w:rFonts w:ascii="標楷體" w:eastAsia="標楷體" w:hAnsi="標楷體"/>
          <w:color w:val="000000"/>
          <w:sz w:val="20"/>
          <w:szCs w:val="20"/>
        </w:rPr>
      </w:pPr>
      <w:r>
        <w:rPr>
          <w:rFonts w:ascii="標楷體" w:eastAsia="標楷體" w:hAnsi="標楷體" w:hint="eastAsia"/>
          <w:color w:val="000000"/>
          <w:sz w:val="20"/>
          <w:szCs w:val="20"/>
        </w:rPr>
        <w:t>２、本</w:t>
      </w:r>
      <w:proofErr w:type="gramStart"/>
      <w:r>
        <w:rPr>
          <w:rFonts w:ascii="標楷體" w:eastAsia="標楷體" w:hAnsi="標楷體" w:hint="eastAsia"/>
          <w:color w:val="000000"/>
          <w:sz w:val="20"/>
          <w:szCs w:val="20"/>
        </w:rPr>
        <w:t>表須經製</w:t>
      </w:r>
      <w:proofErr w:type="gramEnd"/>
      <w:r>
        <w:rPr>
          <w:rFonts w:ascii="標楷體" w:eastAsia="標楷體" w:hAnsi="標楷體" w:hint="eastAsia"/>
          <w:color w:val="000000"/>
          <w:sz w:val="20"/>
          <w:szCs w:val="20"/>
        </w:rPr>
        <w:t>表、會計、秘書長或總幹事及理事長蓋章。</w:t>
      </w:r>
    </w:p>
    <w:p w:rsidR="005402C5" w:rsidRDefault="005402C5" w:rsidP="005402C5">
      <w:pPr>
        <w:pStyle w:val="022"/>
        <w:spacing w:before="0" w:beforeAutospacing="0" w:after="0" w:afterAutospacing="0" w:line="200" w:lineRule="atLeast"/>
        <w:ind w:left="1043" w:hanging="563"/>
        <w:rPr>
          <w:rFonts w:ascii="標楷體" w:eastAsia="標楷體" w:hAnsi="標楷體"/>
          <w:color w:val="000000"/>
        </w:rPr>
      </w:pPr>
      <w:r>
        <w:rPr>
          <w:rFonts w:ascii="標楷體" w:eastAsia="標楷體" w:hAnsi="標楷體" w:hint="eastAsia"/>
          <w:color w:val="000000"/>
          <w:sz w:val="20"/>
          <w:szCs w:val="20"/>
        </w:rPr>
        <w:br w:type="column"/>
      </w:r>
      <w:r>
        <w:rPr>
          <w:rFonts w:ascii="標楷體" w:eastAsia="標楷體" w:hAnsi="標楷體" w:hint="eastAsia"/>
          <w:color w:val="000000"/>
        </w:rPr>
        <w:lastRenderedPageBreak/>
        <w:t>(三)</w:t>
      </w:r>
      <w:r>
        <w:rPr>
          <w:rFonts w:ascii="標楷體" w:eastAsia="標楷體" w:hAnsi="標楷體" w:hint="eastAsia"/>
          <w:color w:val="000000"/>
        </w:rPr>
        <w:tab/>
        <w:t>資產負債表</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中華民國相撲協會名稱</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資　產　負　債　表</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　　年　　月　　日第　　　　　頁</w:t>
      </w:r>
    </w:p>
    <w:p w:rsidR="005402C5" w:rsidRDefault="005402C5" w:rsidP="005402C5">
      <w:pPr>
        <w:pStyle w:val="022"/>
        <w:spacing w:before="0" w:beforeAutospacing="0" w:after="0" w:afterAutospacing="0" w:line="200" w:lineRule="atLeast"/>
        <w:ind w:left="922" w:right="420" w:hanging="442"/>
        <w:jc w:val="center"/>
        <w:rPr>
          <w:rFonts w:ascii="標楷體" w:eastAsia="標楷體" w:hAnsi="標楷體"/>
          <w:color w:val="000000"/>
          <w:sz w:val="13"/>
          <w:szCs w:val="13"/>
        </w:rPr>
      </w:pPr>
      <w:r>
        <w:rPr>
          <w:rFonts w:ascii="標楷體" w:eastAsia="標楷體" w:hAnsi="標楷體" w:hint="eastAsia"/>
          <w:sz w:val="21"/>
          <w:szCs w:val="21"/>
        </w:rPr>
        <w:t xml:space="preserve">                                               單位：新臺幣元</w:t>
      </w:r>
    </w:p>
    <w:tbl>
      <w:tblPr>
        <w:tblW w:w="0" w:type="auto"/>
        <w:tblInd w:w="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0"/>
        <w:gridCol w:w="2142"/>
        <w:gridCol w:w="2114"/>
        <w:gridCol w:w="2142"/>
      </w:tblGrid>
      <w:tr w:rsidR="005402C5" w:rsidTr="005402C5">
        <w:tc>
          <w:tcPr>
            <w:tcW w:w="4172"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資產</w:t>
            </w:r>
          </w:p>
        </w:tc>
        <w:tc>
          <w:tcPr>
            <w:tcW w:w="4256"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負債、基金暨餘</w:t>
            </w:r>
            <w:proofErr w:type="gramStart"/>
            <w:r>
              <w:rPr>
                <w:rFonts w:ascii="標楷體" w:eastAsia="標楷體" w:hAnsi="標楷體" w:hint="eastAsia"/>
                <w:sz w:val="20"/>
                <w:szCs w:val="20"/>
              </w:rPr>
              <w:t>絀</w:t>
            </w:r>
            <w:proofErr w:type="gramEnd"/>
          </w:p>
        </w:tc>
      </w:tr>
      <w:tr w:rsidR="005402C5" w:rsidTr="005402C5">
        <w:tc>
          <w:tcPr>
            <w:tcW w:w="2030"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w:t>
            </w:r>
          </w:p>
        </w:tc>
        <w:tc>
          <w:tcPr>
            <w:tcW w:w="2142"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c>
          <w:tcPr>
            <w:tcW w:w="2114"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w:t>
            </w:r>
          </w:p>
        </w:tc>
        <w:tc>
          <w:tcPr>
            <w:tcW w:w="2142"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r>
      <w:tr w:rsidR="005402C5" w:rsidTr="005402C5">
        <w:tc>
          <w:tcPr>
            <w:tcW w:w="2030" w:type="dxa"/>
            <w:tcBorders>
              <w:top w:val="single" w:sz="12" w:space="0" w:color="auto"/>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42" w:type="dxa"/>
            <w:tcBorders>
              <w:top w:val="single" w:sz="12" w:space="0" w:color="auto"/>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14" w:type="dxa"/>
            <w:tcBorders>
              <w:top w:val="single" w:sz="12" w:space="0" w:color="auto"/>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42" w:type="dxa"/>
            <w:tcBorders>
              <w:top w:val="single" w:sz="12" w:space="0" w:color="auto"/>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2030"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42" w:type="dxa"/>
            <w:tcBorders>
              <w:top w:val="nil"/>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14" w:type="dxa"/>
            <w:tcBorders>
              <w:top w:val="nil"/>
              <w:left w:val="single" w:sz="12" w:space="0" w:color="auto"/>
              <w:bottom w:val="nil"/>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42" w:type="dxa"/>
            <w:tcBorders>
              <w:top w:val="nil"/>
              <w:left w:val="nil"/>
              <w:bottom w:val="nil"/>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2030" w:type="dxa"/>
            <w:tcBorders>
              <w:top w:val="nil"/>
              <w:left w:val="single" w:sz="12" w:space="0" w:color="auto"/>
              <w:bottom w:val="single" w:sz="12" w:space="0" w:color="auto"/>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2142" w:type="dxa"/>
            <w:tcBorders>
              <w:top w:val="nil"/>
              <w:left w:val="nil"/>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c>
          <w:tcPr>
            <w:tcW w:w="2114" w:type="dxa"/>
            <w:tcBorders>
              <w:top w:val="nil"/>
              <w:left w:val="single" w:sz="12" w:space="0" w:color="auto"/>
              <w:bottom w:val="single" w:sz="12" w:space="0" w:color="auto"/>
              <w:right w:val="nil"/>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2142" w:type="dxa"/>
            <w:tcBorders>
              <w:top w:val="nil"/>
              <w:left w:val="nil"/>
              <w:bottom w:val="single" w:sz="12" w:space="0" w:color="auto"/>
              <w:right w:val="single" w:sz="12"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ind w:firstLineChars="150" w:firstLine="300"/>
        <w:jc w:val="both"/>
        <w:rPr>
          <w:rFonts w:ascii="標楷體" w:eastAsia="標楷體" w:hAnsi="標楷體"/>
          <w:color w:val="000000"/>
          <w:sz w:val="20"/>
          <w:szCs w:val="20"/>
        </w:rPr>
      </w:pPr>
      <w:r>
        <w:rPr>
          <w:rFonts w:ascii="標楷體" w:eastAsia="標楷體" w:hAnsi="標楷體" w:hint="eastAsia"/>
          <w:color w:val="000000"/>
          <w:sz w:val="20"/>
          <w:szCs w:val="20"/>
        </w:rPr>
        <w:t>製表：會計：秘書長或總幹事：      理事長：</w:t>
      </w:r>
    </w:p>
    <w:p w:rsidR="005402C5" w:rsidRDefault="005402C5" w:rsidP="005402C5">
      <w:pPr>
        <w:pStyle w:val="022"/>
        <w:spacing w:before="0" w:beforeAutospacing="0" w:after="0" w:afterAutospacing="0" w:line="200" w:lineRule="atLeast"/>
        <w:ind w:left="922" w:hanging="442"/>
        <w:rPr>
          <w:rFonts w:ascii="標楷體" w:eastAsia="標楷體" w:hAnsi="標楷體"/>
          <w:color w:val="000000"/>
          <w:sz w:val="13"/>
          <w:szCs w:val="13"/>
        </w:rPr>
      </w:pPr>
      <w:r>
        <w:rPr>
          <w:rFonts w:ascii="標楷體" w:eastAsia="標楷體" w:hAnsi="標楷體" w:hint="eastAsia"/>
          <w:color w:val="000000"/>
          <w:sz w:val="20"/>
          <w:szCs w:val="20"/>
        </w:rPr>
        <w:t>說明：</w:t>
      </w:r>
    </w:p>
    <w:p w:rsidR="005402C5" w:rsidRDefault="005402C5" w:rsidP="005402C5">
      <w:pPr>
        <w:pStyle w:val="024"/>
        <w:spacing w:before="180" w:beforeAutospacing="0" w:after="0" w:afterAutospacing="0" w:line="200" w:lineRule="atLeast"/>
        <w:ind w:leftChars="126" w:left="702" w:hangingChars="200" w:hanging="400"/>
        <w:rPr>
          <w:rFonts w:ascii="標楷體" w:eastAsia="標楷體" w:hAnsi="標楷體"/>
          <w:color w:val="000000"/>
          <w:sz w:val="13"/>
          <w:szCs w:val="13"/>
        </w:rPr>
      </w:pPr>
      <w:r>
        <w:rPr>
          <w:rFonts w:ascii="標楷體" w:eastAsia="標楷體" w:hAnsi="標楷體" w:hint="eastAsia"/>
          <w:color w:val="000000"/>
          <w:sz w:val="20"/>
          <w:szCs w:val="20"/>
        </w:rPr>
        <w:t>１、本表資產、負債、基金暨餘</w:t>
      </w:r>
      <w:proofErr w:type="gramStart"/>
      <w:r>
        <w:rPr>
          <w:rFonts w:ascii="標楷體" w:eastAsia="標楷體" w:hAnsi="標楷體" w:hint="eastAsia"/>
          <w:color w:val="000000"/>
          <w:sz w:val="20"/>
          <w:szCs w:val="20"/>
        </w:rPr>
        <w:t>絀</w:t>
      </w:r>
      <w:proofErr w:type="gramEnd"/>
      <w:r>
        <w:rPr>
          <w:rFonts w:ascii="標楷體" w:eastAsia="標楷體" w:hAnsi="標楷體" w:hint="eastAsia"/>
          <w:color w:val="000000"/>
          <w:sz w:val="20"/>
          <w:szCs w:val="20"/>
        </w:rPr>
        <w:t>之科目根據本作業規定所訂之資產、負債、基金暨餘</w:t>
      </w:r>
      <w:proofErr w:type="gramStart"/>
      <w:r>
        <w:rPr>
          <w:rFonts w:ascii="標楷體" w:eastAsia="標楷體" w:hAnsi="標楷體" w:hint="eastAsia"/>
          <w:color w:val="000000"/>
          <w:sz w:val="20"/>
          <w:szCs w:val="20"/>
        </w:rPr>
        <w:t>絀</w:t>
      </w:r>
      <w:proofErr w:type="gramEnd"/>
      <w:r>
        <w:rPr>
          <w:rFonts w:ascii="標楷體" w:eastAsia="標楷體" w:hAnsi="標楷體" w:hint="eastAsia"/>
          <w:color w:val="000000"/>
          <w:sz w:val="20"/>
          <w:szCs w:val="20"/>
        </w:rPr>
        <w:t>類科目編列。</w:t>
      </w:r>
    </w:p>
    <w:p w:rsidR="005402C5" w:rsidRDefault="005402C5" w:rsidP="005402C5">
      <w:pPr>
        <w:ind w:firstLineChars="150" w:firstLine="300"/>
        <w:jc w:val="both"/>
        <w:rPr>
          <w:rFonts w:ascii="標楷體" w:eastAsia="標楷體" w:hAnsi="標楷體"/>
          <w:color w:val="000000"/>
          <w:sz w:val="20"/>
          <w:szCs w:val="20"/>
        </w:rPr>
      </w:pPr>
      <w:r>
        <w:rPr>
          <w:rFonts w:ascii="標楷體" w:eastAsia="標楷體" w:hAnsi="標楷體" w:hint="eastAsia"/>
          <w:color w:val="000000"/>
          <w:sz w:val="20"/>
          <w:szCs w:val="20"/>
        </w:rPr>
        <w:t>２、本</w:t>
      </w:r>
      <w:proofErr w:type="gramStart"/>
      <w:r>
        <w:rPr>
          <w:rFonts w:ascii="標楷體" w:eastAsia="標楷體" w:hAnsi="標楷體" w:hint="eastAsia"/>
          <w:color w:val="000000"/>
          <w:sz w:val="20"/>
          <w:szCs w:val="20"/>
        </w:rPr>
        <w:t>表須經製</w:t>
      </w:r>
      <w:proofErr w:type="gramEnd"/>
      <w:r>
        <w:rPr>
          <w:rFonts w:ascii="標楷體" w:eastAsia="標楷體" w:hAnsi="標楷體" w:hint="eastAsia"/>
          <w:color w:val="000000"/>
          <w:sz w:val="20"/>
          <w:szCs w:val="20"/>
        </w:rPr>
        <w:t>表、會計、秘書長或總幹事、理事長蓋章。</w:t>
      </w:r>
    </w:p>
    <w:p w:rsidR="005402C5" w:rsidRDefault="005402C5" w:rsidP="005402C5">
      <w:pPr>
        <w:pStyle w:val="022"/>
        <w:spacing w:before="0" w:beforeAutospacing="0" w:after="0" w:afterAutospacing="0" w:line="200" w:lineRule="atLeast"/>
        <w:ind w:left="1020" w:hanging="540"/>
        <w:rPr>
          <w:rFonts w:ascii="標楷體" w:eastAsia="標楷體" w:hAnsi="標楷體"/>
        </w:rPr>
      </w:pPr>
      <w:r>
        <w:rPr>
          <w:rFonts w:ascii="標楷體" w:eastAsia="標楷體" w:hAnsi="標楷體" w:hint="eastAsia"/>
          <w:color w:val="000000"/>
          <w:sz w:val="20"/>
          <w:szCs w:val="20"/>
        </w:rPr>
        <w:br w:type="column"/>
      </w:r>
      <w:r>
        <w:rPr>
          <w:rFonts w:ascii="標楷體" w:eastAsia="標楷體" w:hAnsi="標楷體" w:hint="eastAsia"/>
        </w:rPr>
        <w:lastRenderedPageBreak/>
        <w:t>(四)</w:t>
      </w:r>
      <w:r>
        <w:rPr>
          <w:rFonts w:ascii="標楷體" w:eastAsia="標楷體" w:hAnsi="標楷體" w:hint="eastAsia"/>
        </w:rPr>
        <w:tab/>
        <w:t>財產目錄</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中華民國相撲協會名稱</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13"/>
          <w:szCs w:val="13"/>
        </w:rPr>
      </w:pPr>
      <w:r>
        <w:rPr>
          <w:rFonts w:ascii="標楷體" w:eastAsia="標楷體" w:hAnsi="標楷體" w:hint="eastAsia"/>
          <w:color w:val="000000"/>
          <w:sz w:val="20"/>
          <w:szCs w:val="20"/>
        </w:rPr>
        <w:t>財　產　目　錄</w:t>
      </w:r>
    </w:p>
    <w:p w:rsidR="005402C5" w:rsidRDefault="005402C5" w:rsidP="005402C5">
      <w:pPr>
        <w:pStyle w:val="022"/>
        <w:spacing w:before="0" w:beforeAutospacing="0" w:after="0" w:afterAutospacing="0"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　　年　　月　　日</w:t>
      </w:r>
    </w:p>
    <w:p w:rsidR="005402C5" w:rsidRDefault="005402C5" w:rsidP="005402C5">
      <w:pPr>
        <w:pStyle w:val="022"/>
        <w:spacing w:before="0" w:beforeAutospacing="0" w:after="0" w:afterAutospacing="0" w:line="200" w:lineRule="atLeast"/>
        <w:ind w:right="420" w:firstLineChars="3000" w:firstLine="6300"/>
        <w:rPr>
          <w:rFonts w:ascii="標楷體" w:eastAsia="標楷體" w:hAnsi="標楷體"/>
          <w:color w:val="000000"/>
          <w:sz w:val="13"/>
          <w:szCs w:val="13"/>
        </w:rPr>
      </w:pPr>
      <w:r>
        <w:rPr>
          <w:rFonts w:ascii="標楷體" w:eastAsia="標楷體" w:hAnsi="標楷體" w:hint="eastAsia"/>
          <w:sz w:val="21"/>
          <w:szCs w:val="21"/>
        </w:rPr>
        <w:t>單位：新臺幣元</w:t>
      </w:r>
    </w:p>
    <w:tbl>
      <w:tblPr>
        <w:tblW w:w="0" w:type="auto"/>
        <w:tblInd w:w="13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06"/>
        <w:gridCol w:w="750"/>
        <w:gridCol w:w="750"/>
        <w:gridCol w:w="750"/>
        <w:gridCol w:w="540"/>
        <w:gridCol w:w="540"/>
        <w:gridCol w:w="750"/>
        <w:gridCol w:w="476"/>
        <w:gridCol w:w="477"/>
        <w:gridCol w:w="477"/>
        <w:gridCol w:w="889"/>
        <w:gridCol w:w="694"/>
        <w:gridCol w:w="687"/>
      </w:tblGrid>
      <w:tr w:rsidR="005402C5" w:rsidTr="005402C5">
        <w:trPr>
          <w:cantSplit/>
          <w:trHeight w:val="360"/>
        </w:trPr>
        <w:tc>
          <w:tcPr>
            <w:tcW w:w="606"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財產編號</w:t>
            </w:r>
          </w:p>
        </w:tc>
        <w:tc>
          <w:tcPr>
            <w:tcW w:w="75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會計科目</w:t>
            </w:r>
          </w:p>
        </w:tc>
        <w:tc>
          <w:tcPr>
            <w:tcW w:w="75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財產名稱</w:t>
            </w:r>
          </w:p>
        </w:tc>
        <w:tc>
          <w:tcPr>
            <w:tcW w:w="75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rPr>
            </w:pPr>
            <w:r>
              <w:rPr>
                <w:rFonts w:ascii="標楷體" w:eastAsia="標楷體" w:hAnsi="標楷體" w:hint="eastAsia"/>
                <w:sz w:val="20"/>
                <w:szCs w:val="20"/>
              </w:rPr>
              <w:t>購置日期</w:t>
            </w:r>
          </w:p>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年月日</w:t>
            </w:r>
          </w:p>
        </w:tc>
        <w:tc>
          <w:tcPr>
            <w:tcW w:w="54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單位</w:t>
            </w:r>
          </w:p>
        </w:tc>
        <w:tc>
          <w:tcPr>
            <w:tcW w:w="54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數量</w:t>
            </w:r>
          </w:p>
        </w:tc>
        <w:tc>
          <w:tcPr>
            <w:tcW w:w="75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原值</w:t>
            </w:r>
          </w:p>
        </w:tc>
        <w:tc>
          <w:tcPr>
            <w:tcW w:w="1430" w:type="dxa"/>
            <w:gridSpan w:val="3"/>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折舊</w:t>
            </w:r>
          </w:p>
        </w:tc>
        <w:tc>
          <w:tcPr>
            <w:tcW w:w="889"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淨值</w:t>
            </w:r>
          </w:p>
        </w:tc>
        <w:tc>
          <w:tcPr>
            <w:tcW w:w="694"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存放地點</w:t>
            </w:r>
          </w:p>
        </w:tc>
        <w:tc>
          <w:tcPr>
            <w:tcW w:w="687"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說明</w:t>
            </w:r>
          </w:p>
        </w:tc>
      </w:tr>
      <w:tr w:rsidR="005402C5" w:rsidTr="005402C5">
        <w:trPr>
          <w:cantSplit/>
          <w:trHeight w:val="360"/>
        </w:trPr>
        <w:tc>
          <w:tcPr>
            <w:tcW w:w="1356"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75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75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75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54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54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750"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47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sz w:val="20"/>
                <w:szCs w:val="20"/>
              </w:rPr>
            </w:pPr>
            <w:r>
              <w:rPr>
                <w:rFonts w:ascii="標楷體" w:eastAsia="標楷體" w:hAnsi="標楷體" w:cs="Arial Unicode MS" w:hint="eastAsia"/>
                <w:sz w:val="20"/>
                <w:szCs w:val="20"/>
              </w:rPr>
              <w:t>耐用年限</w:t>
            </w:r>
          </w:p>
        </w:tc>
        <w:tc>
          <w:tcPr>
            <w:tcW w:w="477"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sz w:val="20"/>
                <w:szCs w:val="20"/>
              </w:rPr>
            </w:pPr>
            <w:r>
              <w:rPr>
                <w:rFonts w:ascii="標楷體" w:eastAsia="標楷體" w:hAnsi="標楷體" w:cs="Arial Unicode MS" w:hint="eastAsia"/>
                <w:sz w:val="20"/>
                <w:szCs w:val="20"/>
              </w:rPr>
              <w:t>本年折舊</w:t>
            </w:r>
          </w:p>
        </w:tc>
        <w:tc>
          <w:tcPr>
            <w:tcW w:w="477"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sz w:val="20"/>
                <w:szCs w:val="20"/>
              </w:rPr>
            </w:pPr>
            <w:r>
              <w:rPr>
                <w:rFonts w:ascii="標楷體" w:eastAsia="標楷體" w:hAnsi="標楷體" w:cs="Arial Unicode MS" w:hint="eastAsia"/>
                <w:sz w:val="20"/>
                <w:szCs w:val="20"/>
              </w:rPr>
              <w:t>累積折舊</w:t>
            </w:r>
          </w:p>
        </w:tc>
        <w:tc>
          <w:tcPr>
            <w:tcW w:w="889"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694"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687" w:type="dxa"/>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c>
          <w:tcPr>
            <w:tcW w:w="606" w:type="dxa"/>
            <w:tcBorders>
              <w:top w:val="single" w:sz="12" w:space="0" w:color="auto"/>
              <w:left w:val="single" w:sz="12" w:space="0" w:color="auto"/>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single" w:sz="12" w:space="0" w:color="auto"/>
              <w:left w:val="nil"/>
              <w:bottom w:val="nil"/>
              <w:right w:val="nil"/>
            </w:tcBorders>
            <w:hideMark/>
          </w:tcPr>
          <w:p w:rsidR="005402C5" w:rsidRDefault="005402C5">
            <w:pPr>
              <w:pStyle w:val="015"/>
              <w:tabs>
                <w:tab w:val="left" w:pos="3060"/>
                <w:tab w:val="left" w:pos="7200"/>
                <w:tab w:val="left" w:pos="10800"/>
              </w:tabs>
              <w:spacing w:before="0" w:beforeAutospacing="0" w:after="0" w:afterAutospacing="0"/>
              <w:rPr>
                <w:rFonts w:ascii="標楷體" w:eastAsia="標楷體" w:hAnsi="標楷體"/>
                <w:kern w:val="2"/>
              </w:rPr>
            </w:pPr>
            <w:r>
              <w:rPr>
                <w:rFonts w:ascii="標楷體" w:eastAsia="標楷體" w:hAnsi="標楷體" w:hint="eastAsia"/>
                <w:kern w:val="2"/>
                <w:sz w:val="20"/>
                <w:szCs w:val="20"/>
              </w:rPr>
              <w:t> </w:t>
            </w:r>
          </w:p>
        </w:tc>
        <w:tc>
          <w:tcPr>
            <w:tcW w:w="750"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6"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single" w:sz="12" w:space="0" w:color="auto"/>
              <w:left w:val="nil"/>
              <w:bottom w:val="nil"/>
              <w:right w:val="nil"/>
            </w:tcBorders>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p>
        </w:tc>
        <w:tc>
          <w:tcPr>
            <w:tcW w:w="889"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94" w:type="dxa"/>
            <w:tcBorders>
              <w:top w:val="single" w:sz="12" w:space="0" w:color="auto"/>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7" w:type="dxa"/>
            <w:tcBorders>
              <w:top w:val="single" w:sz="12" w:space="0" w:color="auto"/>
              <w:left w:val="nil"/>
              <w:bottom w:val="nil"/>
              <w:right w:val="single" w:sz="12" w:space="0" w:color="auto"/>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606" w:type="dxa"/>
            <w:tcBorders>
              <w:top w:val="nil"/>
              <w:left w:val="single" w:sz="12" w:space="0" w:color="auto"/>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6"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nil"/>
              <w:left w:val="nil"/>
              <w:bottom w:val="nil"/>
              <w:right w:val="nil"/>
            </w:tcBorders>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p>
        </w:tc>
        <w:tc>
          <w:tcPr>
            <w:tcW w:w="889"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94" w:type="dxa"/>
            <w:tcBorders>
              <w:top w:val="nil"/>
              <w:left w:val="nil"/>
              <w:bottom w:val="nil"/>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7" w:type="dxa"/>
            <w:tcBorders>
              <w:top w:val="nil"/>
              <w:left w:val="nil"/>
              <w:bottom w:val="nil"/>
              <w:right w:val="single" w:sz="12" w:space="0" w:color="auto"/>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356" w:type="dxa"/>
            <w:gridSpan w:val="2"/>
            <w:tcBorders>
              <w:top w:val="nil"/>
              <w:left w:val="single" w:sz="12" w:space="0" w:color="auto"/>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750"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40"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50"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6"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7" w:type="dxa"/>
            <w:tcBorders>
              <w:top w:val="nil"/>
              <w:left w:val="nil"/>
              <w:bottom w:val="single" w:sz="12" w:space="0" w:color="auto"/>
              <w:right w:val="nil"/>
            </w:tcBorders>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p>
        </w:tc>
        <w:tc>
          <w:tcPr>
            <w:tcW w:w="889"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94" w:type="dxa"/>
            <w:tcBorders>
              <w:top w:val="nil"/>
              <w:left w:val="nil"/>
              <w:bottom w:val="single" w:sz="12" w:space="0" w:color="auto"/>
              <w:right w:val="nil"/>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7" w:type="dxa"/>
            <w:tcBorders>
              <w:top w:val="nil"/>
              <w:left w:val="nil"/>
              <w:bottom w:val="single" w:sz="12" w:space="0" w:color="auto"/>
              <w:right w:val="single" w:sz="12" w:space="0" w:color="auto"/>
            </w:tcBorders>
            <w:hideMark/>
          </w:tcPr>
          <w:p w:rsidR="005402C5" w:rsidRDefault="005402C5">
            <w:pPr>
              <w:tabs>
                <w:tab w:val="left" w:pos="3060"/>
                <w:tab w:val="left" w:pos="7200"/>
                <w:tab w:val="left" w:pos="1080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ind w:firstLineChars="150" w:firstLine="300"/>
        <w:jc w:val="both"/>
        <w:rPr>
          <w:rFonts w:ascii="標楷體" w:eastAsia="標楷體" w:hAnsi="標楷體"/>
          <w:color w:val="000000"/>
          <w:sz w:val="20"/>
          <w:szCs w:val="20"/>
        </w:rPr>
      </w:pPr>
      <w:r>
        <w:rPr>
          <w:rFonts w:ascii="標楷體" w:eastAsia="標楷體" w:hAnsi="標楷體" w:hint="eastAsia"/>
          <w:color w:val="000000"/>
          <w:sz w:val="20"/>
          <w:szCs w:val="20"/>
        </w:rPr>
        <w:t>製表：  保管：會計：秘書長或總幹事：      理事長：</w:t>
      </w:r>
    </w:p>
    <w:p w:rsidR="005402C5" w:rsidRDefault="005402C5" w:rsidP="005402C5">
      <w:pPr>
        <w:pStyle w:val="022"/>
        <w:spacing w:before="0" w:beforeAutospacing="0" w:after="0" w:afterAutospacing="0" w:line="200" w:lineRule="atLeast"/>
        <w:ind w:left="922" w:hanging="442"/>
        <w:rPr>
          <w:rFonts w:ascii="標楷體" w:eastAsia="標楷體" w:hAnsi="標楷體"/>
          <w:color w:val="000000"/>
          <w:sz w:val="13"/>
          <w:szCs w:val="13"/>
        </w:rPr>
      </w:pPr>
      <w:r>
        <w:rPr>
          <w:rFonts w:ascii="標楷體" w:eastAsia="標楷體" w:hAnsi="標楷體" w:hint="eastAsia"/>
          <w:color w:val="000000"/>
          <w:sz w:val="20"/>
          <w:szCs w:val="20"/>
        </w:rPr>
        <w:t>說明：</w:t>
      </w:r>
    </w:p>
    <w:p w:rsidR="005402C5" w:rsidRDefault="005402C5" w:rsidP="005402C5">
      <w:pPr>
        <w:pStyle w:val="024"/>
        <w:spacing w:before="180" w:beforeAutospacing="0" w:after="0" w:afterAutospacing="0" w:line="200" w:lineRule="atLeast"/>
        <w:ind w:firstLineChars="150" w:firstLine="300"/>
        <w:rPr>
          <w:rFonts w:ascii="標楷體" w:eastAsia="標楷體" w:hAnsi="標楷體"/>
          <w:color w:val="000000"/>
          <w:sz w:val="13"/>
          <w:szCs w:val="13"/>
        </w:rPr>
      </w:pPr>
      <w:r>
        <w:rPr>
          <w:rFonts w:ascii="標楷體" w:eastAsia="標楷體" w:hAnsi="標楷體" w:hint="eastAsia"/>
          <w:color w:val="000000"/>
          <w:sz w:val="20"/>
          <w:szCs w:val="20"/>
        </w:rPr>
        <w:t>１、本目錄根據財產登記簿，依本作業規定所訂固定資產之科目編造。</w:t>
      </w:r>
    </w:p>
    <w:p w:rsidR="005402C5" w:rsidRDefault="005402C5" w:rsidP="005402C5">
      <w:pPr>
        <w:ind w:firstLineChars="150" w:firstLine="300"/>
        <w:jc w:val="both"/>
      </w:pPr>
      <w:r>
        <w:rPr>
          <w:rFonts w:ascii="標楷體" w:eastAsia="標楷體" w:hAnsi="標楷體" w:hint="eastAsia"/>
          <w:color w:val="000000"/>
          <w:sz w:val="20"/>
          <w:szCs w:val="20"/>
        </w:rPr>
        <w:t>２、本目錄</w:t>
      </w:r>
      <w:proofErr w:type="gramStart"/>
      <w:r>
        <w:rPr>
          <w:rFonts w:ascii="標楷體" w:eastAsia="標楷體" w:hAnsi="標楷體" w:hint="eastAsia"/>
          <w:color w:val="000000"/>
          <w:sz w:val="20"/>
          <w:szCs w:val="20"/>
        </w:rPr>
        <w:t>須經製表</w:t>
      </w:r>
      <w:proofErr w:type="gramEnd"/>
      <w:r>
        <w:rPr>
          <w:rFonts w:ascii="標楷體" w:eastAsia="標楷體" w:hAnsi="標楷體" w:hint="eastAsia"/>
          <w:color w:val="000000"/>
          <w:sz w:val="20"/>
          <w:szCs w:val="20"/>
        </w:rPr>
        <w:t>、保管、會計、秘書長或總幹事、理事長蓋章。</w:t>
      </w: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jc w:val="center"/>
        <w:rPr>
          <w:rFonts w:ascii="標楷體" w:eastAsia="標楷體" w:hAnsi="標楷體"/>
          <w:b/>
          <w:bCs/>
          <w:sz w:val="28"/>
          <w:szCs w:val="28"/>
        </w:rPr>
      </w:pPr>
      <w:r>
        <w:rPr>
          <w:rFonts w:ascii="標楷體" w:eastAsia="標楷體" w:hAnsi="標楷體" w:hint="eastAsia"/>
          <w:b/>
          <w:bCs/>
          <w:sz w:val="28"/>
          <w:szCs w:val="28"/>
        </w:rPr>
        <w:lastRenderedPageBreak/>
        <w:t>附件B：會計科目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8"/>
        <w:gridCol w:w="6821"/>
      </w:tblGrid>
      <w:tr w:rsidR="005402C5" w:rsidTr="005402C5">
        <w:tc>
          <w:tcPr>
            <w:tcW w:w="1548" w:type="dxa"/>
            <w:tcBorders>
              <w:top w:val="single" w:sz="12" w:space="0" w:color="auto"/>
              <w:left w:val="single" w:sz="12" w:space="0" w:color="auto"/>
              <w:bottom w:val="single" w:sz="6" w:space="0" w:color="auto"/>
              <w:right w:val="single" w:sz="6" w:space="0" w:color="auto"/>
            </w:tcBorders>
            <w:hideMark/>
          </w:tcPr>
          <w:p w:rsidR="005402C5" w:rsidRDefault="005402C5">
            <w:pPr>
              <w:spacing w:line="240" w:lineRule="exact"/>
              <w:jc w:val="center"/>
              <w:rPr>
                <w:rFonts w:ascii="標楷體" w:eastAsia="標楷體" w:hAnsi="標楷體"/>
                <w:b/>
                <w:bCs/>
                <w:sz w:val="21"/>
                <w:szCs w:val="21"/>
              </w:rPr>
            </w:pPr>
            <w:r>
              <w:rPr>
                <w:rFonts w:ascii="標楷體" w:eastAsia="標楷體" w:hAnsi="標楷體" w:hint="eastAsia"/>
                <w:b/>
                <w:bCs/>
                <w:sz w:val="21"/>
                <w:szCs w:val="21"/>
              </w:rPr>
              <w:t>會計科目類別</w:t>
            </w:r>
          </w:p>
        </w:tc>
        <w:tc>
          <w:tcPr>
            <w:tcW w:w="6821" w:type="dxa"/>
            <w:tcBorders>
              <w:top w:val="single" w:sz="12" w:space="0" w:color="auto"/>
              <w:left w:val="single" w:sz="6" w:space="0" w:color="auto"/>
              <w:bottom w:val="single" w:sz="6" w:space="0" w:color="auto"/>
              <w:right w:val="single" w:sz="12" w:space="0" w:color="auto"/>
            </w:tcBorders>
            <w:hideMark/>
          </w:tcPr>
          <w:p w:rsidR="005402C5" w:rsidRDefault="005402C5">
            <w:pPr>
              <w:spacing w:line="240" w:lineRule="exact"/>
              <w:jc w:val="center"/>
              <w:rPr>
                <w:rFonts w:ascii="標楷體" w:eastAsia="標楷體" w:hAnsi="標楷體"/>
                <w:b/>
                <w:bCs/>
              </w:rPr>
            </w:pPr>
            <w:r>
              <w:rPr>
                <w:rFonts w:ascii="標楷體" w:eastAsia="標楷體" w:hAnsi="標楷體" w:hint="eastAsia"/>
                <w:b/>
                <w:bCs/>
              </w:rPr>
              <w:t>會計科目名稱及說明</w:t>
            </w:r>
          </w:p>
        </w:tc>
      </w:tr>
      <w:tr w:rsidR="005402C5" w:rsidTr="005402C5">
        <w:tc>
          <w:tcPr>
            <w:tcW w:w="1548" w:type="dxa"/>
            <w:tcBorders>
              <w:top w:val="single" w:sz="6" w:space="0" w:color="auto"/>
              <w:left w:val="single" w:sz="12" w:space="0" w:color="auto"/>
              <w:bottom w:val="single" w:sz="6" w:space="0" w:color="auto"/>
              <w:right w:val="single" w:sz="6" w:space="0" w:color="auto"/>
            </w:tcBorders>
            <w:hideMark/>
          </w:tcPr>
          <w:p w:rsidR="005402C5" w:rsidRDefault="005402C5">
            <w:pPr>
              <w:spacing w:line="240" w:lineRule="exact"/>
              <w:jc w:val="both"/>
              <w:rPr>
                <w:rFonts w:ascii="標楷體" w:eastAsia="標楷體" w:hAnsi="標楷體"/>
                <w:b/>
                <w:bCs/>
              </w:rPr>
            </w:pPr>
            <w:r>
              <w:rPr>
                <w:rFonts w:ascii="標楷體" w:eastAsia="標楷體" w:hAnsi="標楷體" w:hint="eastAsia"/>
                <w:b/>
                <w:bCs/>
              </w:rPr>
              <w:t>資產類</w:t>
            </w:r>
          </w:p>
        </w:tc>
        <w:tc>
          <w:tcPr>
            <w:tcW w:w="6821" w:type="dxa"/>
            <w:tcBorders>
              <w:top w:val="single" w:sz="6" w:space="0" w:color="auto"/>
              <w:left w:val="single" w:sz="6" w:space="0" w:color="auto"/>
              <w:bottom w:val="single" w:sz="6" w:space="0" w:color="auto"/>
              <w:right w:val="single" w:sz="12" w:space="0" w:color="auto"/>
            </w:tcBorders>
            <w:hideMark/>
          </w:tcPr>
          <w:p w:rsidR="005402C5" w:rsidRDefault="005402C5" w:rsidP="005402C5">
            <w:pPr>
              <w:numPr>
                <w:ilvl w:val="0"/>
                <w:numId w:val="2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流動資產：包括現金及在正常營運程序中即可變現現金或可減少現金支出而具流動性質之資產。</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零用金：撥充庶務週轉之零用金皆屬之，其借方餘額表示零用金之總額。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銀行存款：凡存放金融機構（含郵局）之支票存款、活期存款、定期存款皆屬之，其借方餘額表示銀行存款之總額。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專戶存款：凡依主管機關規定或經理事會決議應專戶存儲之基金存款屬之，其借方餘額表示基金之總額。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有價證券：凡購入或受贈之有價證券皆屬之，其借方餘額表示有價證券之總額。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應收款項：凡屬應收未收之一切款項屬之，其借方餘額表示應收款項之總額。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暫付款項：</w:t>
            </w:r>
            <w:proofErr w:type="gramStart"/>
            <w:r>
              <w:rPr>
                <w:rFonts w:ascii="標楷體" w:eastAsia="標楷體" w:hAnsi="標楷體" w:cs="Arial" w:hint="eastAsia"/>
              </w:rPr>
              <w:t>凡暫付</w:t>
            </w:r>
            <w:proofErr w:type="gramEnd"/>
            <w:r>
              <w:rPr>
                <w:rFonts w:ascii="標楷體" w:eastAsia="標楷體" w:hAnsi="標楷體" w:cs="Arial" w:hint="eastAsia"/>
              </w:rPr>
              <w:t>性質或短期墊付之款項皆屬之，其借方餘額表示暫付款項之總額。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預付款項：凡預付不屬本年度之費用者皆屬之，其借方餘額表示預付款項之總額。</w:t>
            </w:r>
          </w:p>
          <w:p w:rsidR="005402C5" w:rsidRDefault="005402C5" w:rsidP="005402C5">
            <w:pPr>
              <w:numPr>
                <w:ilvl w:val="1"/>
                <w:numId w:val="28"/>
              </w:numPr>
              <w:adjustRightInd w:val="0"/>
              <w:snapToGrid w:val="0"/>
              <w:spacing w:line="240" w:lineRule="exact"/>
              <w:ind w:left="912" w:hanging="480"/>
              <w:jc w:val="both"/>
              <w:rPr>
                <w:rFonts w:ascii="Arial" w:eastAsia="標楷體" w:hAnsi="Arial" w:cs="Arial"/>
              </w:rPr>
            </w:pPr>
            <w:r>
              <w:rPr>
                <w:rFonts w:ascii="標楷體" w:eastAsia="標楷體" w:hAnsi="標楷體" w:cs="Arial" w:hint="eastAsia"/>
              </w:rPr>
              <w:t>代付款項：</w:t>
            </w:r>
            <w:proofErr w:type="gramStart"/>
            <w:r>
              <w:rPr>
                <w:rFonts w:ascii="標楷體" w:eastAsia="標楷體" w:hAnsi="標楷體" w:cs="Arial" w:hint="eastAsia"/>
              </w:rPr>
              <w:t>凡代付</w:t>
            </w:r>
            <w:proofErr w:type="gramEnd"/>
            <w:r>
              <w:rPr>
                <w:rFonts w:ascii="標楷體" w:eastAsia="標楷體" w:hAnsi="標楷體" w:cs="Arial" w:hint="eastAsia"/>
              </w:rPr>
              <w:t>之一切款項皆屬之，其借方餘額表示代付款項之</w:t>
            </w:r>
            <w:r>
              <w:rPr>
                <w:rFonts w:ascii="Arial" w:eastAsia="標楷體" w:hAnsi="Arial" w:cs="Arial" w:hint="eastAsia"/>
              </w:rPr>
              <w:t>總額。</w:t>
            </w:r>
          </w:p>
          <w:p w:rsidR="005402C5" w:rsidRDefault="005402C5" w:rsidP="005402C5">
            <w:pPr>
              <w:numPr>
                <w:ilvl w:val="0"/>
                <w:numId w:val="2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固定資產：包括土地、房屋及建築、運輸、辦公、事務、其他等為供會務及業務使用而具有固定性之資產。</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土地：凡購入或受贈之土地皆屬之，其借方餘額表示土地之總額。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房屋及建築：凡房屋建築皆屬之，其借方餘額表示房屋設備之總額。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運輸設備：凡辦公及運輸之交通工具皆屬之，其借方餘額表示車輛設備之總額。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辦公設備：凡辦理公務所購置之資財設備皆屬之，其借方餘額表示辦公設備之總額。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r>
              <w:rPr>
                <w:rFonts w:ascii="標楷體" w:eastAsia="標楷體" w:hAnsi="標楷體" w:cs="Arial" w:hint="eastAsia"/>
              </w:rPr>
              <w:t>其他設備：凡非屬上列各項之固定資產皆屬之，其借方餘額表示其他設備之總額。</w:t>
            </w:r>
          </w:p>
          <w:p w:rsidR="005402C5" w:rsidRDefault="005402C5" w:rsidP="005402C5">
            <w:pPr>
              <w:numPr>
                <w:ilvl w:val="1"/>
                <w:numId w:val="28"/>
              </w:numPr>
              <w:adjustRightInd w:val="0"/>
              <w:snapToGrid w:val="0"/>
              <w:spacing w:line="240" w:lineRule="exact"/>
              <w:ind w:left="912" w:hanging="480"/>
              <w:jc w:val="both"/>
              <w:rPr>
                <w:rFonts w:ascii="Arial" w:eastAsia="標楷體" w:hAnsi="Arial" w:cs="Arial"/>
              </w:rPr>
            </w:pPr>
            <w:r>
              <w:rPr>
                <w:rFonts w:ascii="標楷體" w:eastAsia="標楷體" w:hAnsi="標楷體" w:cs="Arial" w:hint="eastAsia"/>
              </w:rPr>
              <w:t>累積折舊：凡上述第一項至第五</w:t>
            </w:r>
            <w:proofErr w:type="gramStart"/>
            <w:r>
              <w:rPr>
                <w:rFonts w:ascii="標楷體" w:eastAsia="標楷體" w:hAnsi="標楷體" w:cs="Arial" w:hint="eastAsia"/>
              </w:rPr>
              <w:t>項均須依</w:t>
            </w:r>
            <w:proofErr w:type="gramEnd"/>
            <w:r>
              <w:rPr>
                <w:rFonts w:ascii="標楷體" w:eastAsia="標楷體" w:hAnsi="標楷體" w:cs="Arial" w:hint="eastAsia"/>
              </w:rPr>
              <w:t>固定資產之耐用年數按期計提折舊記入本科目中，各該類設備，其貸方餘額表</w:t>
            </w:r>
            <w:r>
              <w:rPr>
                <w:rFonts w:ascii="Arial" w:eastAsia="標楷體" w:hAnsi="Arial" w:cs="Arial" w:hint="eastAsia"/>
              </w:rPr>
              <w:t>示各該類設備累積折舊之總額。</w:t>
            </w:r>
          </w:p>
          <w:p w:rsidR="005402C5" w:rsidRDefault="005402C5" w:rsidP="005402C5">
            <w:pPr>
              <w:numPr>
                <w:ilvl w:val="0"/>
                <w:numId w:val="2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其他資產：</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cs="Arial"/>
              </w:rPr>
            </w:pPr>
            <w:proofErr w:type="gramStart"/>
            <w:r>
              <w:rPr>
                <w:rFonts w:ascii="標楷體" w:eastAsia="標楷體" w:hAnsi="標楷體" w:cs="Arial" w:hint="eastAsia"/>
              </w:rPr>
              <w:t>存出保證金</w:t>
            </w:r>
            <w:proofErr w:type="gramEnd"/>
            <w:r>
              <w:rPr>
                <w:rFonts w:ascii="標楷體" w:eastAsia="標楷體" w:hAnsi="標楷體" w:cs="Arial" w:hint="eastAsia"/>
              </w:rPr>
              <w:t>：</w:t>
            </w:r>
            <w:proofErr w:type="gramStart"/>
            <w:r>
              <w:rPr>
                <w:rFonts w:ascii="標楷體" w:eastAsia="標楷體" w:hAnsi="標楷體" w:cs="Arial" w:hint="eastAsia"/>
              </w:rPr>
              <w:t>凡存出</w:t>
            </w:r>
            <w:proofErr w:type="gramEnd"/>
            <w:r>
              <w:rPr>
                <w:rFonts w:ascii="標楷體" w:eastAsia="標楷體" w:hAnsi="標楷體" w:cs="Arial" w:hint="eastAsia"/>
              </w:rPr>
              <w:t>供作各種保證用之款項皆屬之，其借方餘額</w:t>
            </w:r>
            <w:proofErr w:type="gramStart"/>
            <w:r>
              <w:rPr>
                <w:rFonts w:ascii="標楷體" w:eastAsia="標楷體" w:hAnsi="標楷體" w:cs="Arial" w:hint="eastAsia"/>
              </w:rPr>
              <w:t>表示存出保證金</w:t>
            </w:r>
            <w:proofErr w:type="gramEnd"/>
            <w:r>
              <w:rPr>
                <w:rFonts w:ascii="標楷體" w:eastAsia="標楷體" w:hAnsi="標楷體" w:cs="Arial" w:hint="eastAsia"/>
              </w:rPr>
              <w:t>之總額。</w:t>
            </w:r>
          </w:p>
          <w:p w:rsidR="005402C5" w:rsidRDefault="005402C5" w:rsidP="005402C5">
            <w:pPr>
              <w:numPr>
                <w:ilvl w:val="1"/>
                <w:numId w:val="28"/>
              </w:numPr>
              <w:adjustRightInd w:val="0"/>
              <w:snapToGrid w:val="0"/>
              <w:spacing w:line="240" w:lineRule="exact"/>
              <w:ind w:left="912" w:hanging="480"/>
              <w:jc w:val="both"/>
              <w:rPr>
                <w:rFonts w:ascii="標楷體" w:eastAsia="標楷體" w:hAnsi="標楷體"/>
              </w:rPr>
            </w:pPr>
            <w:r>
              <w:rPr>
                <w:rFonts w:ascii="標楷體" w:eastAsia="標楷體" w:hAnsi="標楷體" w:cs="Arial" w:hint="eastAsia"/>
              </w:rPr>
              <w:t>雜項資產：凡非屬上列各項之其他資產屬之，其借方餘額</w:t>
            </w:r>
            <w:r>
              <w:rPr>
                <w:rFonts w:ascii="Arial" w:eastAsia="標楷體" w:hAnsi="Arial" w:cs="Arial" w:hint="eastAsia"/>
              </w:rPr>
              <w:t>表示雜項資產之總額。</w:t>
            </w:r>
          </w:p>
        </w:tc>
      </w:tr>
      <w:tr w:rsidR="005402C5" w:rsidTr="005402C5">
        <w:tc>
          <w:tcPr>
            <w:tcW w:w="1548" w:type="dxa"/>
            <w:tcBorders>
              <w:top w:val="single" w:sz="6" w:space="0" w:color="auto"/>
              <w:left w:val="single" w:sz="12" w:space="0" w:color="auto"/>
              <w:bottom w:val="single" w:sz="6" w:space="0" w:color="auto"/>
              <w:right w:val="single" w:sz="6" w:space="0" w:color="auto"/>
            </w:tcBorders>
            <w:hideMark/>
          </w:tcPr>
          <w:p w:rsidR="005402C5" w:rsidRDefault="005402C5">
            <w:pPr>
              <w:spacing w:line="240" w:lineRule="exact"/>
              <w:jc w:val="both"/>
              <w:rPr>
                <w:rFonts w:ascii="標楷體" w:eastAsia="標楷體" w:hAnsi="標楷體"/>
                <w:b/>
                <w:bCs/>
              </w:rPr>
            </w:pPr>
            <w:r>
              <w:rPr>
                <w:rFonts w:ascii="標楷體" w:eastAsia="標楷體" w:hAnsi="標楷體" w:hint="eastAsia"/>
                <w:b/>
                <w:bCs/>
              </w:rPr>
              <w:t>負債類</w:t>
            </w:r>
          </w:p>
        </w:tc>
        <w:tc>
          <w:tcPr>
            <w:tcW w:w="6821" w:type="dxa"/>
            <w:tcBorders>
              <w:top w:val="single" w:sz="6" w:space="0" w:color="auto"/>
              <w:left w:val="single" w:sz="6" w:space="0" w:color="auto"/>
              <w:bottom w:val="single" w:sz="6" w:space="0" w:color="auto"/>
              <w:right w:val="single" w:sz="12" w:space="0" w:color="auto"/>
            </w:tcBorders>
            <w:hideMark/>
          </w:tcPr>
          <w:p w:rsidR="005402C5" w:rsidRDefault="005402C5" w:rsidP="005402C5">
            <w:pPr>
              <w:numPr>
                <w:ilvl w:val="0"/>
                <w:numId w:val="30"/>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流動負債：指</w:t>
            </w:r>
            <w:proofErr w:type="gramStart"/>
            <w:r>
              <w:rPr>
                <w:rFonts w:ascii="Arial" w:eastAsia="標楷體" w:hAnsi="Arial" w:cs="Arial" w:hint="eastAsia"/>
              </w:rPr>
              <w:t>一</w:t>
            </w:r>
            <w:proofErr w:type="gramEnd"/>
            <w:r>
              <w:rPr>
                <w:rFonts w:ascii="Arial" w:eastAsia="標楷體" w:hAnsi="Arial" w:cs="Arial" w:hint="eastAsia"/>
              </w:rPr>
              <w:t>年內，以流動資產或其他流動負債償付之債務。</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Arial" w:eastAsia="標楷體" w:hAnsi="Arial" w:cs="Arial" w:hint="eastAsia"/>
              </w:rPr>
              <w:t>應付票</w:t>
            </w:r>
            <w:r>
              <w:rPr>
                <w:rFonts w:ascii="標楷體" w:eastAsia="標楷體" w:hAnsi="標楷體" w:cs="Arial" w:hint="eastAsia"/>
              </w:rPr>
              <w:t>據：凡應付未付一年以內到期之票據皆屬之，其貸方餘額表示應付票據之總額。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應付款項：凡應付未付之款項皆屬之，其貸方餘額表示應付款項之總額。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應付費用：凡應付未付之費用皆屬之，其貸方餘額表示應付費用之總額。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短期借款：凡償還期限在一年以內之借款皆屬之，其貸方餘額表示暫借款之總額。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暫收款項：凡收入款項係屬暫時性質或一時無相當可歸屬科目者皆屬之，其貸方餘額表示暫收款項之總額。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代收款項：</w:t>
            </w:r>
            <w:proofErr w:type="gramStart"/>
            <w:r>
              <w:rPr>
                <w:rFonts w:ascii="標楷體" w:eastAsia="標楷體" w:hAnsi="標楷體" w:cs="Arial" w:hint="eastAsia"/>
              </w:rPr>
              <w:t>凡代收</w:t>
            </w:r>
            <w:proofErr w:type="gramEnd"/>
            <w:r>
              <w:rPr>
                <w:rFonts w:ascii="標楷體" w:eastAsia="標楷體" w:hAnsi="標楷體" w:cs="Arial" w:hint="eastAsia"/>
              </w:rPr>
              <w:t>之一切款項皆屬之，其貸方餘額表示代收款項之總額。</w:t>
            </w:r>
          </w:p>
          <w:p w:rsidR="005402C5" w:rsidRDefault="005402C5" w:rsidP="005402C5">
            <w:pPr>
              <w:numPr>
                <w:ilvl w:val="1"/>
                <w:numId w:val="32"/>
              </w:numPr>
              <w:adjustRightInd w:val="0"/>
              <w:snapToGrid w:val="0"/>
              <w:spacing w:line="240" w:lineRule="exact"/>
              <w:ind w:left="900" w:hanging="480"/>
              <w:jc w:val="both"/>
              <w:rPr>
                <w:rFonts w:ascii="標楷體" w:eastAsia="標楷體" w:hAnsi="標楷體" w:cs="Arial"/>
              </w:rPr>
            </w:pPr>
            <w:r>
              <w:rPr>
                <w:rFonts w:ascii="標楷體" w:eastAsia="標楷體" w:hAnsi="標楷體" w:cs="Arial" w:hint="eastAsia"/>
              </w:rPr>
              <w:t>其他負債：不屬於上列各項負債之其他負債，包括：</w:t>
            </w:r>
          </w:p>
          <w:p w:rsidR="005402C5" w:rsidRDefault="005402C5" w:rsidP="005402C5">
            <w:pPr>
              <w:numPr>
                <w:ilvl w:val="2"/>
                <w:numId w:val="32"/>
              </w:numPr>
              <w:adjustRightInd w:val="0"/>
              <w:snapToGrid w:val="0"/>
              <w:spacing w:line="240" w:lineRule="exact"/>
              <w:ind w:left="1360" w:hanging="460"/>
              <w:jc w:val="both"/>
              <w:rPr>
                <w:rFonts w:ascii="標楷體" w:eastAsia="標楷體" w:hAnsi="標楷體" w:cs="Arial"/>
              </w:rPr>
            </w:pPr>
            <w:r>
              <w:rPr>
                <w:rFonts w:ascii="標楷體" w:eastAsia="標楷體" w:hAnsi="標楷體" w:cs="Arial" w:hint="eastAsia"/>
              </w:rPr>
              <w:t>存入保證金：凡存入供作各種保證用之款項皆屬之，其貸方餘額表示存入保證金之總額。</w:t>
            </w:r>
          </w:p>
          <w:p w:rsidR="005402C5" w:rsidRDefault="005402C5" w:rsidP="005402C5">
            <w:pPr>
              <w:numPr>
                <w:ilvl w:val="2"/>
                <w:numId w:val="32"/>
              </w:numPr>
              <w:adjustRightInd w:val="0"/>
              <w:snapToGrid w:val="0"/>
              <w:spacing w:line="240" w:lineRule="exact"/>
              <w:ind w:left="1360" w:hanging="460"/>
              <w:jc w:val="both"/>
              <w:rPr>
                <w:rFonts w:ascii="標楷體" w:eastAsia="標楷體" w:hAnsi="標楷體" w:cs="Arial"/>
              </w:rPr>
            </w:pPr>
            <w:r>
              <w:rPr>
                <w:rFonts w:ascii="標楷體" w:eastAsia="標楷體" w:hAnsi="標楷體" w:hint="eastAsia"/>
              </w:rPr>
              <w:lastRenderedPageBreak/>
              <w:t>預收款項</w:t>
            </w:r>
            <w:r>
              <w:rPr>
                <w:rFonts w:ascii="標楷體" w:eastAsia="標楷體" w:hAnsi="標楷體" w:cs="Arial" w:hint="eastAsia"/>
              </w:rPr>
              <w:t>：</w:t>
            </w:r>
            <w:proofErr w:type="gramStart"/>
            <w:r>
              <w:rPr>
                <w:rFonts w:ascii="標楷體" w:eastAsia="標楷體" w:hAnsi="標楷體" w:cs="Arial" w:hint="eastAsia"/>
              </w:rPr>
              <w:t>凡預收</w:t>
            </w:r>
            <w:proofErr w:type="gramEnd"/>
            <w:r>
              <w:rPr>
                <w:rFonts w:ascii="標楷體" w:eastAsia="標楷體" w:hAnsi="標楷體" w:cs="Arial" w:hint="eastAsia"/>
              </w:rPr>
              <w:t>之一切款項皆屬之，其貸方餘額表示預收款項之總額。</w:t>
            </w:r>
          </w:p>
          <w:p w:rsidR="005402C5" w:rsidRDefault="005402C5" w:rsidP="005402C5">
            <w:pPr>
              <w:numPr>
                <w:ilvl w:val="2"/>
                <w:numId w:val="32"/>
              </w:numPr>
              <w:adjustRightInd w:val="0"/>
              <w:snapToGrid w:val="0"/>
              <w:spacing w:line="240" w:lineRule="exact"/>
              <w:ind w:left="1360" w:hanging="460"/>
              <w:jc w:val="both"/>
              <w:rPr>
                <w:rFonts w:ascii="Arial" w:eastAsia="標楷體" w:hAnsi="Arial" w:cs="Arial"/>
              </w:rPr>
            </w:pPr>
            <w:r>
              <w:rPr>
                <w:rFonts w:ascii="標楷體" w:eastAsia="標楷體" w:hAnsi="標楷體" w:cs="Arial" w:hint="eastAsia"/>
              </w:rPr>
              <w:t>雜項負債：凡非屬上列各項之負債皆屬之，其貸方餘額表示雜項負債之總額。</w:t>
            </w:r>
          </w:p>
          <w:p w:rsidR="005402C5" w:rsidRDefault="005402C5" w:rsidP="005402C5">
            <w:pPr>
              <w:numPr>
                <w:ilvl w:val="0"/>
                <w:numId w:val="30"/>
              </w:numPr>
              <w:adjustRightInd w:val="0"/>
              <w:snapToGrid w:val="0"/>
              <w:spacing w:line="240" w:lineRule="exact"/>
              <w:ind w:left="392" w:hanging="500"/>
              <w:jc w:val="both"/>
              <w:rPr>
                <w:rFonts w:ascii="標楷體" w:eastAsia="標楷體" w:hAnsi="標楷體"/>
              </w:rPr>
            </w:pPr>
            <w:r>
              <w:rPr>
                <w:rFonts w:ascii="標楷體" w:eastAsia="標楷體" w:hAnsi="標楷體" w:hint="eastAsia"/>
              </w:rPr>
              <w:t>長期</w:t>
            </w:r>
            <w:r>
              <w:rPr>
                <w:rFonts w:ascii="Arial" w:eastAsia="標楷體" w:hAnsi="Arial" w:cs="Arial" w:hint="eastAsia"/>
              </w:rPr>
              <w:t>負債</w:t>
            </w:r>
            <w:r>
              <w:rPr>
                <w:rFonts w:ascii="標楷體" w:eastAsia="標楷體" w:hAnsi="標楷體" w:hint="eastAsia"/>
              </w:rPr>
              <w:t>：具有固定性質之負債。</w:t>
            </w:r>
          </w:p>
          <w:p w:rsidR="005402C5" w:rsidRDefault="005402C5">
            <w:pPr>
              <w:spacing w:line="240" w:lineRule="exact"/>
              <w:ind w:leftChars="150" w:left="840" w:hangingChars="200" w:hanging="480"/>
              <w:rPr>
                <w:rFonts w:ascii="標楷體" w:eastAsia="標楷體" w:hAnsi="標楷體"/>
              </w:rPr>
            </w:pPr>
            <w:r>
              <w:rPr>
                <w:rFonts w:ascii="標楷體" w:eastAsia="標楷體" w:hAnsi="標楷體" w:hint="eastAsia"/>
              </w:rPr>
              <w:t>長期借款：償還期限在一年以上之借款。</w:t>
            </w:r>
          </w:p>
        </w:tc>
      </w:tr>
      <w:tr w:rsidR="005402C5" w:rsidTr="005402C5">
        <w:tc>
          <w:tcPr>
            <w:tcW w:w="1548" w:type="dxa"/>
            <w:tcBorders>
              <w:top w:val="single" w:sz="6" w:space="0" w:color="auto"/>
              <w:left w:val="single" w:sz="12" w:space="0" w:color="auto"/>
              <w:bottom w:val="single" w:sz="6" w:space="0" w:color="auto"/>
              <w:right w:val="single" w:sz="6" w:space="0" w:color="auto"/>
            </w:tcBorders>
            <w:hideMark/>
          </w:tcPr>
          <w:p w:rsidR="005402C5" w:rsidRDefault="005402C5">
            <w:pPr>
              <w:spacing w:line="240" w:lineRule="exact"/>
              <w:jc w:val="both"/>
              <w:rPr>
                <w:rFonts w:ascii="標楷體" w:eastAsia="標楷體" w:hAnsi="標楷體"/>
                <w:b/>
                <w:bCs/>
              </w:rPr>
            </w:pPr>
            <w:r>
              <w:rPr>
                <w:rFonts w:ascii="標楷體" w:eastAsia="標楷體" w:hAnsi="標楷體" w:hint="eastAsia"/>
                <w:b/>
                <w:bCs/>
              </w:rPr>
              <w:lastRenderedPageBreak/>
              <w:t>基金暨餘</w:t>
            </w:r>
            <w:proofErr w:type="gramStart"/>
            <w:r>
              <w:rPr>
                <w:rFonts w:ascii="標楷體" w:eastAsia="標楷體" w:hAnsi="標楷體" w:hint="eastAsia"/>
                <w:b/>
                <w:bCs/>
              </w:rPr>
              <w:t>絀</w:t>
            </w:r>
            <w:proofErr w:type="gramEnd"/>
            <w:r>
              <w:rPr>
                <w:rFonts w:ascii="標楷體" w:eastAsia="標楷體" w:hAnsi="標楷體" w:hint="eastAsia"/>
                <w:b/>
                <w:bCs/>
              </w:rPr>
              <w:t>類</w:t>
            </w:r>
          </w:p>
        </w:tc>
        <w:tc>
          <w:tcPr>
            <w:tcW w:w="6821" w:type="dxa"/>
            <w:tcBorders>
              <w:top w:val="single" w:sz="6" w:space="0" w:color="auto"/>
              <w:left w:val="single" w:sz="6" w:space="0" w:color="auto"/>
              <w:bottom w:val="single" w:sz="6" w:space="0" w:color="auto"/>
              <w:right w:val="single" w:sz="12" w:space="0" w:color="auto"/>
            </w:tcBorders>
            <w:hideMark/>
          </w:tcPr>
          <w:p w:rsidR="005402C5" w:rsidRDefault="005402C5" w:rsidP="005402C5">
            <w:pPr>
              <w:numPr>
                <w:ilvl w:val="0"/>
                <w:numId w:val="34"/>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基金：依公務人員協會法第二十七條規定所提列之基金及其孳息。</w:t>
            </w:r>
          </w:p>
          <w:p w:rsidR="005402C5" w:rsidRDefault="005402C5" w:rsidP="005402C5">
            <w:pPr>
              <w:numPr>
                <w:ilvl w:val="0"/>
                <w:numId w:val="34"/>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本期餘</w:t>
            </w:r>
            <w:proofErr w:type="gramStart"/>
            <w:r>
              <w:rPr>
                <w:rFonts w:ascii="Arial" w:eastAsia="標楷體" w:hAnsi="Arial" w:cs="Arial" w:hint="eastAsia"/>
              </w:rPr>
              <w:t>絀</w:t>
            </w:r>
            <w:proofErr w:type="gramEnd"/>
            <w:r>
              <w:rPr>
                <w:rFonts w:ascii="Arial" w:eastAsia="標楷體" w:hAnsi="Arial" w:cs="Arial" w:hint="eastAsia"/>
              </w:rPr>
              <w:t>：本年度經費收支決算之餘</w:t>
            </w:r>
            <w:proofErr w:type="gramStart"/>
            <w:r>
              <w:rPr>
                <w:rFonts w:ascii="Arial" w:eastAsia="標楷體" w:hAnsi="Arial" w:cs="Arial" w:hint="eastAsia"/>
              </w:rPr>
              <w:t>絀</w:t>
            </w:r>
            <w:proofErr w:type="gramEnd"/>
            <w:r>
              <w:rPr>
                <w:rFonts w:ascii="Arial" w:eastAsia="標楷體" w:hAnsi="Arial" w:cs="Arial" w:hint="eastAsia"/>
              </w:rPr>
              <w:t>，其貸方餘額表示本年度經費收支運用之結餘，借方餘額表示本年度經費收支運用之虧</w:t>
            </w:r>
            <w:proofErr w:type="gramStart"/>
            <w:r>
              <w:rPr>
                <w:rFonts w:ascii="Arial" w:eastAsia="標楷體" w:hAnsi="Arial" w:cs="Arial" w:hint="eastAsia"/>
              </w:rPr>
              <w:t>絀</w:t>
            </w:r>
            <w:proofErr w:type="gramEnd"/>
            <w:r>
              <w:rPr>
                <w:rFonts w:ascii="Arial" w:eastAsia="標楷體" w:hAnsi="Arial" w:cs="Arial" w:hint="eastAsia"/>
              </w:rPr>
              <w:t>。</w:t>
            </w:r>
          </w:p>
          <w:p w:rsidR="005402C5" w:rsidRDefault="005402C5" w:rsidP="005402C5">
            <w:pPr>
              <w:numPr>
                <w:ilvl w:val="0"/>
                <w:numId w:val="34"/>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累計餘</w:t>
            </w:r>
            <w:proofErr w:type="gramStart"/>
            <w:r>
              <w:rPr>
                <w:rFonts w:ascii="Arial" w:eastAsia="標楷體" w:hAnsi="Arial" w:cs="Arial" w:hint="eastAsia"/>
              </w:rPr>
              <w:t>絀</w:t>
            </w:r>
            <w:proofErr w:type="gramEnd"/>
            <w:r>
              <w:rPr>
                <w:rFonts w:ascii="Arial" w:eastAsia="標楷體" w:hAnsi="Arial" w:cs="Arial" w:hint="eastAsia"/>
              </w:rPr>
              <w:t>：歷年經費收支決算之餘</w:t>
            </w:r>
            <w:proofErr w:type="gramStart"/>
            <w:r>
              <w:rPr>
                <w:rFonts w:ascii="Arial" w:eastAsia="標楷體" w:hAnsi="Arial" w:cs="Arial" w:hint="eastAsia"/>
              </w:rPr>
              <w:t>絀</w:t>
            </w:r>
            <w:proofErr w:type="gramEnd"/>
            <w:r>
              <w:rPr>
                <w:rFonts w:ascii="Arial" w:eastAsia="標楷體" w:hAnsi="Arial" w:cs="Arial" w:hint="eastAsia"/>
              </w:rPr>
              <w:t>，係自歷年之「本期餘</w:t>
            </w:r>
            <w:proofErr w:type="gramStart"/>
            <w:r>
              <w:rPr>
                <w:rFonts w:ascii="Arial" w:eastAsia="標楷體" w:hAnsi="Arial" w:cs="Arial" w:hint="eastAsia"/>
              </w:rPr>
              <w:t>絀</w:t>
            </w:r>
            <w:proofErr w:type="gramEnd"/>
            <w:r>
              <w:rPr>
                <w:rFonts w:ascii="Arial" w:eastAsia="標楷體" w:hAnsi="Arial" w:cs="Arial" w:hint="eastAsia"/>
              </w:rPr>
              <w:t>」轉入，其貸方餘額表示累積經費收支運用之結餘，借方餘額表示累積經費收支運用之虧</w:t>
            </w:r>
            <w:proofErr w:type="gramStart"/>
            <w:r>
              <w:rPr>
                <w:rFonts w:ascii="Arial" w:eastAsia="標楷體" w:hAnsi="Arial" w:cs="Arial" w:hint="eastAsia"/>
              </w:rPr>
              <w:t>絀</w:t>
            </w:r>
            <w:proofErr w:type="gramEnd"/>
            <w:r>
              <w:rPr>
                <w:rFonts w:ascii="Arial" w:eastAsia="標楷體" w:hAnsi="Arial" w:cs="Arial" w:hint="eastAsia"/>
              </w:rPr>
              <w:t>。</w:t>
            </w:r>
          </w:p>
        </w:tc>
      </w:tr>
      <w:tr w:rsidR="005402C5" w:rsidTr="005402C5">
        <w:tc>
          <w:tcPr>
            <w:tcW w:w="1548" w:type="dxa"/>
            <w:tcBorders>
              <w:top w:val="single" w:sz="6" w:space="0" w:color="auto"/>
              <w:left w:val="single" w:sz="12" w:space="0" w:color="auto"/>
              <w:bottom w:val="single" w:sz="6" w:space="0" w:color="auto"/>
              <w:right w:val="single" w:sz="6" w:space="0" w:color="auto"/>
            </w:tcBorders>
            <w:hideMark/>
          </w:tcPr>
          <w:p w:rsidR="005402C5" w:rsidRDefault="005402C5">
            <w:pPr>
              <w:spacing w:line="240" w:lineRule="exact"/>
              <w:jc w:val="both"/>
              <w:rPr>
                <w:rFonts w:ascii="標楷體" w:eastAsia="標楷體" w:hAnsi="標楷體"/>
                <w:b/>
                <w:bCs/>
              </w:rPr>
            </w:pPr>
            <w:r>
              <w:rPr>
                <w:rFonts w:ascii="標楷體" w:eastAsia="標楷體" w:hAnsi="標楷體" w:hint="eastAsia"/>
                <w:b/>
                <w:bCs/>
              </w:rPr>
              <w:t>收入類</w:t>
            </w:r>
          </w:p>
        </w:tc>
        <w:tc>
          <w:tcPr>
            <w:tcW w:w="6821" w:type="dxa"/>
            <w:tcBorders>
              <w:top w:val="single" w:sz="6" w:space="0" w:color="auto"/>
              <w:left w:val="single" w:sz="6" w:space="0" w:color="auto"/>
              <w:bottom w:val="single" w:sz="6" w:space="0" w:color="auto"/>
              <w:right w:val="single" w:sz="12" w:space="0" w:color="auto"/>
            </w:tcBorders>
            <w:hideMark/>
          </w:tcPr>
          <w:p w:rsidR="005402C5" w:rsidRDefault="005402C5" w:rsidP="005402C5">
            <w:pPr>
              <w:numPr>
                <w:ilvl w:val="0"/>
                <w:numId w:val="36"/>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會費收入：凡會員依據章程規定繳納之入會費及年會費皆屬之，其貸方餘額表示會費收入之總額。</w:t>
            </w:r>
          </w:p>
          <w:p w:rsidR="005402C5" w:rsidRDefault="005402C5" w:rsidP="005402C5">
            <w:pPr>
              <w:numPr>
                <w:ilvl w:val="0"/>
                <w:numId w:val="36"/>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捐贈收入：凡臨時募集特別捐贈之收入皆屬之，其貸方餘額表示捐贈收入之總額。</w:t>
            </w:r>
          </w:p>
          <w:p w:rsidR="005402C5" w:rsidRDefault="005402C5" w:rsidP="005402C5">
            <w:pPr>
              <w:numPr>
                <w:ilvl w:val="0"/>
                <w:numId w:val="36"/>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補助收入：凡政府機關或其他團體補助之收入皆屬之，其貸方餘額表示補助收入之總額。</w:t>
            </w:r>
          </w:p>
          <w:p w:rsidR="005402C5" w:rsidRDefault="005402C5" w:rsidP="005402C5">
            <w:pPr>
              <w:numPr>
                <w:ilvl w:val="0"/>
                <w:numId w:val="36"/>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代辦收入：凡為會員及非會員代辦工作所收取之</w:t>
            </w:r>
            <w:proofErr w:type="gramStart"/>
            <w:r>
              <w:rPr>
                <w:rFonts w:ascii="Arial" w:eastAsia="標楷體" w:hAnsi="Arial" w:cs="Arial" w:hint="eastAsia"/>
              </w:rPr>
              <w:t>收入均屬之</w:t>
            </w:r>
            <w:proofErr w:type="gramEnd"/>
            <w:r>
              <w:rPr>
                <w:rFonts w:ascii="Arial" w:eastAsia="標楷體" w:hAnsi="Arial" w:cs="Arial" w:hint="eastAsia"/>
              </w:rPr>
              <w:t>，其貸方餘額表示其他代辦收入之總額。</w:t>
            </w:r>
          </w:p>
          <w:p w:rsidR="005402C5" w:rsidRDefault="005402C5" w:rsidP="005402C5">
            <w:pPr>
              <w:numPr>
                <w:ilvl w:val="0"/>
                <w:numId w:val="36"/>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孳息收入：凡金融機構（含郵局）存款之利息收入皆屬之，其貸方餘額表示孳息收入之總額。</w:t>
            </w:r>
          </w:p>
          <w:p w:rsidR="005402C5" w:rsidRDefault="005402C5" w:rsidP="005402C5">
            <w:pPr>
              <w:numPr>
                <w:ilvl w:val="0"/>
                <w:numId w:val="36"/>
              </w:numPr>
              <w:spacing w:line="240" w:lineRule="exact"/>
              <w:ind w:left="392" w:hanging="500"/>
              <w:jc w:val="both"/>
              <w:rPr>
                <w:rFonts w:ascii="Arial" w:eastAsia="標楷體" w:hAnsi="Arial" w:cs="Arial"/>
              </w:rPr>
            </w:pPr>
            <w:r>
              <w:rPr>
                <w:rFonts w:ascii="Arial" w:eastAsia="標楷體" w:hAnsi="Arial" w:cs="Arial" w:hint="eastAsia"/>
              </w:rPr>
              <w:t>服務收入：凡利用設備服務及其他服務之收入皆屬之，其貸方餘額表示服務收入之總額。</w:t>
            </w:r>
          </w:p>
          <w:p w:rsidR="005402C5" w:rsidRDefault="005402C5" w:rsidP="005402C5">
            <w:pPr>
              <w:numPr>
                <w:ilvl w:val="0"/>
                <w:numId w:val="36"/>
              </w:numPr>
              <w:spacing w:line="240" w:lineRule="exact"/>
              <w:ind w:left="392" w:hanging="500"/>
              <w:jc w:val="both"/>
              <w:rPr>
                <w:rFonts w:ascii="Arial" w:eastAsia="標楷體" w:hAnsi="Arial" w:cs="Arial"/>
              </w:rPr>
            </w:pPr>
            <w:r>
              <w:rPr>
                <w:rFonts w:ascii="Arial" w:eastAsia="標楷體" w:hAnsi="Arial" w:cs="Arial" w:hint="eastAsia"/>
              </w:rPr>
              <w:t>其他收入：不屬於上列之各項之收入皆屬之，其貸方餘額表示其他收入之總額。</w:t>
            </w:r>
          </w:p>
        </w:tc>
      </w:tr>
      <w:tr w:rsidR="005402C5" w:rsidTr="005402C5">
        <w:tc>
          <w:tcPr>
            <w:tcW w:w="1548" w:type="dxa"/>
            <w:tcBorders>
              <w:top w:val="single" w:sz="6" w:space="0" w:color="auto"/>
              <w:left w:val="single" w:sz="12" w:space="0" w:color="auto"/>
              <w:bottom w:val="single" w:sz="12" w:space="0" w:color="auto"/>
              <w:right w:val="single" w:sz="6" w:space="0" w:color="auto"/>
            </w:tcBorders>
            <w:hideMark/>
          </w:tcPr>
          <w:p w:rsidR="005402C5" w:rsidRDefault="005402C5">
            <w:pPr>
              <w:spacing w:line="240" w:lineRule="exact"/>
              <w:jc w:val="both"/>
              <w:rPr>
                <w:rFonts w:ascii="標楷體" w:eastAsia="標楷體" w:hAnsi="標楷體"/>
                <w:b/>
                <w:bCs/>
              </w:rPr>
            </w:pPr>
            <w:r>
              <w:rPr>
                <w:rFonts w:ascii="標楷體" w:eastAsia="標楷體" w:hAnsi="標楷體" w:hint="eastAsia"/>
                <w:b/>
                <w:bCs/>
              </w:rPr>
              <w:t>支出類</w:t>
            </w:r>
          </w:p>
        </w:tc>
        <w:tc>
          <w:tcPr>
            <w:tcW w:w="6821" w:type="dxa"/>
            <w:tcBorders>
              <w:top w:val="single" w:sz="6" w:space="0" w:color="auto"/>
              <w:left w:val="single" w:sz="6" w:space="0" w:color="auto"/>
              <w:bottom w:val="single" w:sz="12" w:space="0" w:color="auto"/>
              <w:right w:val="single" w:sz="12" w:space="0" w:color="auto"/>
            </w:tcBorders>
            <w:hideMark/>
          </w:tcPr>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人事費：凡行政工作人員之薪給、獎金、加班費、保險費、職工福利費、退休金</w:t>
            </w:r>
            <w:proofErr w:type="gramStart"/>
            <w:r>
              <w:rPr>
                <w:rFonts w:ascii="Arial" w:eastAsia="標楷體" w:hAnsi="Arial" w:cs="Arial" w:hint="eastAsia"/>
              </w:rPr>
              <w:t>提撥</w:t>
            </w:r>
            <w:proofErr w:type="gramEnd"/>
            <w:r>
              <w:rPr>
                <w:rFonts w:ascii="Arial" w:eastAsia="標楷體" w:hAnsi="Arial" w:cs="Arial" w:hint="eastAsia"/>
              </w:rPr>
              <w:t>費用及其他人事費等皆屬之，其借方餘額表示人事費之總額。</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辦公費：凡所有各項經費支出，包括租金支出、郵電、文具印刷、水電瓦斯、修繕及其他各項雜支等費用支出皆屬之，其借方餘額表示經費支出之各該事務費用總額（經費支出子目依經費收支預算所列項目設立明細</w:t>
            </w:r>
            <w:proofErr w:type="gramStart"/>
            <w:r>
              <w:rPr>
                <w:rFonts w:ascii="Arial" w:eastAsia="標楷體" w:hAnsi="Arial" w:cs="Arial" w:hint="eastAsia"/>
              </w:rPr>
              <w:t>分類帳</w:t>
            </w:r>
            <w:proofErr w:type="gramEnd"/>
            <w:r>
              <w:rPr>
                <w:rFonts w:ascii="Arial" w:eastAsia="標楷體" w:hAnsi="Arial" w:cs="Arial" w:hint="eastAsia"/>
              </w:rPr>
              <w:t>）。</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業務費：凡辦理會議、選</w:t>
            </w:r>
            <w:proofErr w:type="gramStart"/>
            <w:r>
              <w:rPr>
                <w:rFonts w:ascii="Arial" w:eastAsia="標楷體" w:hAnsi="Arial" w:cs="Arial" w:hint="eastAsia"/>
              </w:rPr>
              <w:t>務</w:t>
            </w:r>
            <w:proofErr w:type="gramEnd"/>
            <w:r>
              <w:rPr>
                <w:rFonts w:ascii="Arial" w:eastAsia="標楷體" w:hAnsi="Arial" w:cs="Arial" w:hint="eastAsia"/>
              </w:rPr>
              <w:t>、教育、活動、出版發行業務、救助、會務推動聯繫交流公關費及福利等所需之各項費用，其借方餘額表示業務費之總額（經費支出子目依經費收支預算所列項目設立明細</w:t>
            </w:r>
            <w:proofErr w:type="gramStart"/>
            <w:r>
              <w:rPr>
                <w:rFonts w:ascii="Arial" w:eastAsia="標楷體" w:hAnsi="Arial" w:cs="Arial" w:hint="eastAsia"/>
              </w:rPr>
              <w:t>分類帳</w:t>
            </w:r>
            <w:proofErr w:type="gramEnd"/>
            <w:r>
              <w:rPr>
                <w:rFonts w:ascii="Arial" w:eastAsia="標楷體" w:hAnsi="Arial" w:cs="Arial" w:hint="eastAsia"/>
              </w:rPr>
              <w:t>）。</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會費支出：凡依規定加入上級團體為會員或依實際需要加入國內</w:t>
            </w:r>
            <w:r>
              <w:rPr>
                <w:rFonts w:ascii="Arial" w:eastAsia="標楷體" w:hAnsi="Arial" w:cs="Arial"/>
              </w:rPr>
              <w:t>(</w:t>
            </w:r>
            <w:r>
              <w:rPr>
                <w:rFonts w:ascii="Arial" w:eastAsia="標楷體" w:hAnsi="Arial" w:cs="Arial" w:hint="eastAsia"/>
              </w:rPr>
              <w:t>際</w:t>
            </w:r>
            <w:r>
              <w:rPr>
                <w:rFonts w:ascii="Arial" w:eastAsia="標楷體" w:hAnsi="Arial" w:cs="Arial"/>
              </w:rPr>
              <w:t>)</w:t>
            </w:r>
            <w:r>
              <w:rPr>
                <w:rFonts w:ascii="Arial" w:eastAsia="標楷體" w:hAnsi="Arial" w:cs="Arial" w:hint="eastAsia"/>
              </w:rPr>
              <w:t>團體所繳納之入會費及常年會費，其借方餘額表示會費支出之總額。</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購置費：</w:t>
            </w:r>
            <w:proofErr w:type="gramStart"/>
            <w:r>
              <w:rPr>
                <w:rFonts w:ascii="Arial" w:eastAsia="標楷體" w:hAnsi="Arial" w:cs="Arial" w:hint="eastAsia"/>
              </w:rPr>
              <w:t>凡除資本</w:t>
            </w:r>
            <w:proofErr w:type="gramEnd"/>
            <w:r>
              <w:rPr>
                <w:rFonts w:ascii="Arial" w:eastAsia="標楷體" w:hAnsi="Arial" w:cs="Arial" w:hint="eastAsia"/>
              </w:rPr>
              <w:t>支出外，包括運輸設備、辦公設備、事務設備、其他設備等皆屬之，其借方餘額表示各該設備支出之總額。</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捐助費：凡為各種經決議後捐贈之各項費用支出皆屬之，其借方餘額表示捐助費之總額。</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退休撫</w:t>
            </w:r>
            <w:proofErr w:type="gramStart"/>
            <w:r>
              <w:rPr>
                <w:rFonts w:ascii="Arial" w:eastAsia="標楷體" w:hAnsi="Arial" w:cs="Arial" w:hint="eastAsia"/>
              </w:rPr>
              <w:t>卹</w:t>
            </w:r>
            <w:proofErr w:type="gramEnd"/>
            <w:r>
              <w:rPr>
                <w:rFonts w:ascii="Arial" w:eastAsia="標楷體" w:hAnsi="Arial" w:cs="Arial" w:hint="eastAsia"/>
              </w:rPr>
              <w:t>費：凡會務人員退休撫</w:t>
            </w:r>
            <w:proofErr w:type="gramStart"/>
            <w:r>
              <w:rPr>
                <w:rFonts w:ascii="Arial" w:eastAsia="標楷體" w:hAnsi="Arial" w:cs="Arial" w:hint="eastAsia"/>
              </w:rPr>
              <w:t>卹</w:t>
            </w:r>
            <w:proofErr w:type="gramEnd"/>
            <w:r>
              <w:rPr>
                <w:rFonts w:ascii="Arial" w:eastAsia="標楷體" w:hAnsi="Arial" w:cs="Arial" w:hint="eastAsia"/>
              </w:rPr>
              <w:t>之各項費用支出皆屬之，其借方餘額表示退休撫</w:t>
            </w:r>
            <w:proofErr w:type="gramStart"/>
            <w:r>
              <w:rPr>
                <w:rFonts w:ascii="Arial" w:eastAsia="標楷體" w:hAnsi="Arial" w:cs="Arial" w:hint="eastAsia"/>
              </w:rPr>
              <w:t>卹</w:t>
            </w:r>
            <w:proofErr w:type="gramEnd"/>
            <w:r>
              <w:rPr>
                <w:rFonts w:ascii="Arial" w:eastAsia="標楷體" w:hAnsi="Arial" w:cs="Arial" w:hint="eastAsia"/>
              </w:rPr>
              <w:t>費之總額。</w:t>
            </w:r>
          </w:p>
          <w:p w:rsidR="005402C5" w:rsidRDefault="005402C5" w:rsidP="005402C5">
            <w:pPr>
              <w:numPr>
                <w:ilvl w:val="0"/>
                <w:numId w:val="38"/>
              </w:numPr>
              <w:adjustRightInd w:val="0"/>
              <w:snapToGrid w:val="0"/>
              <w:spacing w:line="240" w:lineRule="exact"/>
              <w:ind w:left="392" w:hanging="500"/>
              <w:jc w:val="both"/>
              <w:rPr>
                <w:rFonts w:ascii="Arial" w:eastAsia="標楷體" w:hAnsi="Arial" w:cs="Arial"/>
              </w:rPr>
            </w:pPr>
            <w:r>
              <w:rPr>
                <w:rFonts w:ascii="Arial" w:eastAsia="標楷體" w:hAnsi="Arial" w:cs="Arial" w:hint="eastAsia"/>
              </w:rPr>
              <w:t>其他支出：不屬於上列各項支出皆屬之，其借方餘額表示其他支出之總額。</w:t>
            </w:r>
          </w:p>
        </w:tc>
      </w:tr>
    </w:tbl>
    <w:p w:rsidR="005402C5" w:rsidRDefault="005402C5" w:rsidP="005402C5"/>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ind w:firstLineChars="150" w:firstLine="420"/>
        <w:jc w:val="center"/>
        <w:rPr>
          <w:rFonts w:ascii="標楷體" w:eastAsia="標楷體" w:hAnsi="標楷體"/>
          <w:b/>
          <w:bCs/>
          <w:sz w:val="28"/>
          <w:szCs w:val="28"/>
        </w:rPr>
      </w:pPr>
      <w:r>
        <w:rPr>
          <w:rFonts w:ascii="標楷體" w:eastAsia="標楷體" w:hAnsi="標楷體" w:hint="eastAsia"/>
          <w:b/>
          <w:bCs/>
          <w:sz w:val="28"/>
          <w:szCs w:val="28"/>
        </w:rPr>
        <w:lastRenderedPageBreak/>
        <w:t>附件C：會計簿籍之格式及說明</w:t>
      </w:r>
    </w:p>
    <w:p w:rsidR="005402C5" w:rsidRDefault="005402C5" w:rsidP="005402C5">
      <w:pPr>
        <w:pStyle w:val="023"/>
        <w:spacing w:line="300" w:lineRule="atLeast"/>
        <w:ind w:left="670" w:hanging="490"/>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Pr>
          <w:rFonts w:ascii="標楷體" w:eastAsia="標楷體" w:hAnsi="標楷體" w:hint="eastAsia"/>
          <w:color w:val="000000"/>
        </w:rPr>
        <w:tab/>
        <w:t>日記簿</w:t>
      </w:r>
    </w:p>
    <w:p w:rsidR="005402C5" w:rsidRDefault="005402C5" w:rsidP="005402C5">
      <w:pPr>
        <w:pStyle w:val="022"/>
        <w:spacing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中華民國相撲協會名稱</w:t>
      </w:r>
    </w:p>
    <w:p w:rsidR="005402C5" w:rsidRDefault="005402C5" w:rsidP="005402C5">
      <w:pPr>
        <w:pStyle w:val="022"/>
        <w:spacing w:line="2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 xml:space="preserve">日　　記　　</w:t>
      </w:r>
      <w:proofErr w:type="gramStart"/>
      <w:r>
        <w:rPr>
          <w:rFonts w:ascii="標楷體" w:eastAsia="標楷體" w:hAnsi="標楷體" w:hint="eastAsia"/>
          <w:color w:val="000000"/>
          <w:sz w:val="20"/>
          <w:szCs w:val="20"/>
        </w:rPr>
        <w:t>簿</w:t>
      </w:r>
      <w:proofErr w:type="gramEnd"/>
    </w:p>
    <w:p w:rsidR="005402C5" w:rsidRDefault="005402C5" w:rsidP="005402C5">
      <w:pPr>
        <w:pStyle w:val="022"/>
        <w:spacing w:line="200" w:lineRule="atLeast"/>
        <w:ind w:right="420" w:firstLineChars="3200" w:firstLine="6400"/>
        <w:rPr>
          <w:rFonts w:ascii="標楷體" w:eastAsia="標楷體" w:hAnsi="標楷體"/>
          <w:color w:val="000000"/>
          <w:sz w:val="20"/>
          <w:szCs w:val="20"/>
        </w:rPr>
      </w:pPr>
      <w:r>
        <w:rPr>
          <w:rFonts w:ascii="標楷體" w:eastAsia="標楷體" w:hAnsi="標楷體" w:hint="eastAsia"/>
          <w:color w:val="000000"/>
          <w:sz w:val="20"/>
          <w:szCs w:val="20"/>
        </w:rPr>
        <w:t>第　　　　頁</w:t>
      </w:r>
    </w:p>
    <w:p w:rsidR="005402C5" w:rsidRDefault="005402C5" w:rsidP="005402C5">
      <w:pPr>
        <w:pStyle w:val="022"/>
        <w:spacing w:line="200" w:lineRule="atLeast"/>
        <w:ind w:right="420" w:firstLineChars="3065" w:firstLine="6436"/>
        <w:rPr>
          <w:rFonts w:ascii="標楷體" w:eastAsia="標楷體" w:hAnsi="標楷體"/>
          <w:color w:val="000000"/>
          <w:sz w:val="20"/>
          <w:szCs w:val="20"/>
        </w:rPr>
      </w:pPr>
      <w:r>
        <w:rPr>
          <w:rFonts w:ascii="標楷體" w:eastAsia="標楷體" w:hAnsi="標楷體" w:hint="eastAsia"/>
          <w:sz w:val="21"/>
          <w:szCs w:val="21"/>
        </w:rPr>
        <w:t>單位：新臺幣元</w:t>
      </w:r>
    </w:p>
    <w:tbl>
      <w:tblPr>
        <w:tblW w:w="9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7"/>
        <w:gridCol w:w="417"/>
        <w:gridCol w:w="1074"/>
        <w:gridCol w:w="1440"/>
        <w:gridCol w:w="1080"/>
        <w:gridCol w:w="1260"/>
        <w:gridCol w:w="2160"/>
        <w:gridCol w:w="1832"/>
      </w:tblGrid>
      <w:tr w:rsidR="005402C5" w:rsidTr="005402C5">
        <w:trPr>
          <w:cantSplit/>
          <w:trHeight w:val="173"/>
        </w:trPr>
        <w:tc>
          <w:tcPr>
            <w:tcW w:w="834" w:type="dxa"/>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年</w:t>
            </w:r>
          </w:p>
        </w:tc>
        <w:tc>
          <w:tcPr>
            <w:tcW w:w="1074"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憑單號數</w:t>
            </w:r>
          </w:p>
        </w:tc>
        <w:tc>
          <w:tcPr>
            <w:tcW w:w="144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會計科目</w:t>
            </w:r>
          </w:p>
        </w:tc>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摘要</w:t>
            </w:r>
          </w:p>
        </w:tc>
        <w:tc>
          <w:tcPr>
            <w:tcW w:w="126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分頁</w:t>
            </w:r>
          </w:p>
        </w:tc>
        <w:tc>
          <w:tcPr>
            <w:tcW w:w="216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借方金額</w:t>
            </w:r>
          </w:p>
        </w:tc>
        <w:tc>
          <w:tcPr>
            <w:tcW w:w="1832"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貸方金額</w:t>
            </w:r>
          </w:p>
        </w:tc>
      </w:tr>
      <w:tr w:rsidR="005402C5" w:rsidTr="005402C5">
        <w:trPr>
          <w:cantSplit/>
          <w:trHeight w:val="173"/>
        </w:trPr>
        <w:tc>
          <w:tcPr>
            <w:tcW w:w="41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月</w:t>
            </w:r>
          </w:p>
        </w:tc>
        <w:tc>
          <w:tcPr>
            <w:tcW w:w="41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日</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rPr>
          <w:trHeight w:val="347"/>
        </w:trPr>
        <w:tc>
          <w:tcPr>
            <w:tcW w:w="417" w:type="dxa"/>
            <w:tcBorders>
              <w:top w:val="single" w:sz="12" w:space="0" w:color="auto"/>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417"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74"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440"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80"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260"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2160"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832" w:type="dxa"/>
            <w:tcBorders>
              <w:top w:val="single" w:sz="12" w:space="0" w:color="auto"/>
              <w:left w:val="nil"/>
              <w:bottom w:val="nil"/>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trHeight w:val="435"/>
        </w:trPr>
        <w:tc>
          <w:tcPr>
            <w:tcW w:w="417"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41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74"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44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8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26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2160"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p>
        </w:tc>
        <w:tc>
          <w:tcPr>
            <w:tcW w:w="1832" w:type="dxa"/>
            <w:tcBorders>
              <w:top w:val="nil"/>
              <w:left w:val="nil"/>
              <w:bottom w:val="nil"/>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trHeight w:val="332"/>
        </w:trPr>
        <w:tc>
          <w:tcPr>
            <w:tcW w:w="417"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41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74"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44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8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26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216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832" w:type="dxa"/>
            <w:tcBorders>
              <w:top w:val="nil"/>
              <w:left w:val="nil"/>
              <w:bottom w:val="nil"/>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trHeight w:val="347"/>
        </w:trPr>
        <w:tc>
          <w:tcPr>
            <w:tcW w:w="417"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41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74"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44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8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260"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2160"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p>
        </w:tc>
        <w:tc>
          <w:tcPr>
            <w:tcW w:w="1832" w:type="dxa"/>
            <w:tcBorders>
              <w:top w:val="nil"/>
              <w:left w:val="nil"/>
              <w:bottom w:val="nil"/>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r>
      <w:tr w:rsidR="005402C5" w:rsidTr="005402C5">
        <w:trPr>
          <w:trHeight w:val="332"/>
        </w:trPr>
        <w:tc>
          <w:tcPr>
            <w:tcW w:w="417" w:type="dxa"/>
            <w:tcBorders>
              <w:top w:val="nil"/>
              <w:left w:val="single" w:sz="12" w:space="0" w:color="auto"/>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417"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74"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440"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080"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260"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2160"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c>
          <w:tcPr>
            <w:tcW w:w="1832" w:type="dxa"/>
            <w:tcBorders>
              <w:top w:val="nil"/>
              <w:left w:val="nil"/>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pStyle w:val="022"/>
        <w:spacing w:line="300" w:lineRule="atLeast"/>
        <w:rPr>
          <w:rFonts w:ascii="標楷體" w:eastAsia="標楷體" w:hAnsi="標楷體"/>
          <w:color w:val="000000"/>
          <w:sz w:val="20"/>
          <w:szCs w:val="20"/>
        </w:rPr>
      </w:pPr>
      <w:r>
        <w:rPr>
          <w:rFonts w:ascii="標楷體" w:eastAsia="標楷體" w:hAnsi="標楷體" w:hint="eastAsia"/>
          <w:color w:val="000000"/>
          <w:sz w:val="20"/>
          <w:szCs w:val="20"/>
        </w:rPr>
        <w:t>說明：</w:t>
      </w:r>
      <w:proofErr w:type="gramStart"/>
      <w:r>
        <w:rPr>
          <w:rFonts w:ascii="標楷體" w:eastAsia="標楷體" w:hAnsi="標楷體" w:hint="eastAsia"/>
          <w:color w:val="000000"/>
          <w:sz w:val="20"/>
          <w:szCs w:val="20"/>
        </w:rPr>
        <w:t>本簿根據</w:t>
      </w:r>
      <w:proofErr w:type="gramEnd"/>
      <w:r>
        <w:rPr>
          <w:rFonts w:ascii="標楷體" w:eastAsia="標楷體" w:hAnsi="標楷體" w:hint="eastAsia"/>
          <w:color w:val="000000"/>
          <w:sz w:val="20"/>
          <w:szCs w:val="20"/>
        </w:rPr>
        <w:t>傳票按日登記之。</w:t>
      </w:r>
    </w:p>
    <w:p w:rsidR="005402C5" w:rsidRDefault="005402C5" w:rsidP="005402C5">
      <w:pPr>
        <w:tabs>
          <w:tab w:val="left" w:pos="3060"/>
          <w:tab w:val="left" w:pos="5940"/>
          <w:tab w:val="left" w:pos="8460"/>
          <w:tab w:val="left" w:pos="11340"/>
        </w:tabs>
        <w:spacing w:before="100" w:beforeAutospacing="1" w:after="100" w:afterAutospacing="1" w:line="300" w:lineRule="atLeast"/>
        <w:ind w:left="480"/>
        <w:rPr>
          <w:rFonts w:ascii="標楷體" w:eastAsia="標楷體" w:hAnsi="標楷體"/>
        </w:rPr>
      </w:pPr>
      <w:r>
        <w:rPr>
          <w:rFonts w:ascii="標楷體" w:eastAsia="標楷體" w:hAnsi="標楷體" w:hint="eastAsia"/>
          <w:color w:val="000000"/>
          <w:kern w:val="0"/>
          <w:sz w:val="20"/>
          <w:szCs w:val="20"/>
        </w:rPr>
        <w:br w:type="column"/>
      </w:r>
      <w:r>
        <w:rPr>
          <w:rFonts w:ascii="標楷體" w:eastAsia="標楷體" w:hAnsi="標楷體" w:hint="eastAsia"/>
        </w:rPr>
        <w:lastRenderedPageBreak/>
        <w:t>(二)總</w:t>
      </w:r>
      <w:proofErr w:type="gramStart"/>
      <w:r>
        <w:rPr>
          <w:rFonts w:ascii="標楷體" w:eastAsia="標楷體" w:hAnsi="標楷體" w:hint="eastAsia"/>
        </w:rPr>
        <w:t>分類帳</w:t>
      </w:r>
      <w:proofErr w:type="gramEnd"/>
    </w:p>
    <w:p w:rsidR="005402C5" w:rsidRDefault="005402C5" w:rsidP="005402C5">
      <w:pPr>
        <w:pStyle w:val="022"/>
        <w:spacing w:before="0" w:beforeAutospacing="0" w:after="0" w:afterAutospacing="0" w:line="3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中華民國相撲協會名稱</w:t>
      </w:r>
    </w:p>
    <w:p w:rsidR="005402C5" w:rsidRDefault="005402C5" w:rsidP="005402C5">
      <w:pPr>
        <w:pStyle w:val="022"/>
        <w:spacing w:before="0" w:beforeAutospacing="0" w:after="0" w:afterAutospacing="0" w:line="300" w:lineRule="atLeast"/>
        <w:ind w:left="922" w:hanging="442"/>
        <w:jc w:val="center"/>
        <w:rPr>
          <w:rFonts w:ascii="標楷體" w:eastAsia="標楷體" w:hAnsi="標楷體"/>
          <w:color w:val="000000"/>
          <w:sz w:val="20"/>
          <w:szCs w:val="20"/>
        </w:rPr>
      </w:pPr>
      <w:r>
        <w:rPr>
          <w:rFonts w:ascii="標楷體" w:eastAsia="標楷體" w:hAnsi="標楷體" w:hint="eastAsia"/>
          <w:color w:val="000000"/>
          <w:sz w:val="20"/>
          <w:szCs w:val="20"/>
        </w:rPr>
        <w:t>總　　分　　類　　帳</w:t>
      </w:r>
    </w:p>
    <w:p w:rsidR="005402C5" w:rsidRDefault="005402C5" w:rsidP="005402C5">
      <w:pPr>
        <w:tabs>
          <w:tab w:val="left" w:pos="6635"/>
          <w:tab w:val="left" w:pos="7000"/>
          <w:tab w:val="left" w:pos="8400"/>
        </w:tabs>
        <w:spacing w:line="300" w:lineRule="atLeast"/>
        <w:ind w:right="400" w:firstLineChars="2027" w:firstLine="4054"/>
        <w:rPr>
          <w:rFonts w:ascii="標楷體" w:eastAsia="標楷體" w:hAnsi="標楷體"/>
          <w:color w:val="000000"/>
          <w:sz w:val="20"/>
        </w:rPr>
      </w:pPr>
      <w:r>
        <w:rPr>
          <w:rFonts w:ascii="標楷體" w:eastAsia="標楷體" w:hAnsi="標楷體" w:hint="eastAsia"/>
          <w:color w:val="000000"/>
          <w:sz w:val="20"/>
        </w:rPr>
        <w:t>會計科目</w:t>
      </w:r>
      <w:r>
        <w:rPr>
          <w:rFonts w:ascii="標楷體" w:eastAsia="標楷體" w:hAnsi="標楷體" w:hint="eastAsia"/>
          <w:color w:val="000000"/>
          <w:sz w:val="20"/>
          <w:szCs w:val="20"/>
        </w:rPr>
        <w:tab/>
      </w:r>
      <w:r>
        <w:rPr>
          <w:rFonts w:ascii="標楷體" w:eastAsia="標楷體" w:hAnsi="標楷體" w:hint="eastAsia"/>
          <w:color w:val="000000"/>
          <w:sz w:val="20"/>
        </w:rPr>
        <w:t>第　　　　頁</w:t>
      </w:r>
    </w:p>
    <w:p w:rsidR="005402C5" w:rsidRDefault="005402C5" w:rsidP="005402C5">
      <w:pPr>
        <w:tabs>
          <w:tab w:val="left" w:pos="3060"/>
          <w:tab w:val="left" w:pos="4800"/>
          <w:tab w:val="left" w:pos="6840"/>
          <w:tab w:val="left" w:pos="8400"/>
        </w:tabs>
        <w:spacing w:line="300" w:lineRule="atLeast"/>
        <w:ind w:right="420" w:firstLineChars="127" w:firstLine="267"/>
        <w:jc w:val="center"/>
        <w:rPr>
          <w:rFonts w:ascii="標楷體" w:eastAsia="標楷體" w:hAnsi="標楷體"/>
          <w:color w:val="000000"/>
        </w:rPr>
      </w:pPr>
      <w:r>
        <w:rPr>
          <w:rFonts w:ascii="標楷體" w:eastAsia="標楷體" w:hAnsi="標楷體" w:hint="eastAsia"/>
          <w:sz w:val="21"/>
          <w:szCs w:val="21"/>
        </w:rPr>
        <w:t>單位：新臺幣元</w:t>
      </w:r>
    </w:p>
    <w:tbl>
      <w:tblPr>
        <w:tblW w:w="8418" w:type="dxa"/>
        <w:tblInd w:w="1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6"/>
        <w:gridCol w:w="487"/>
        <w:gridCol w:w="1012"/>
        <w:gridCol w:w="571"/>
        <w:gridCol w:w="1427"/>
        <w:gridCol w:w="1400"/>
        <w:gridCol w:w="1427"/>
        <w:gridCol w:w="1608"/>
      </w:tblGrid>
      <w:tr w:rsidR="005402C5" w:rsidTr="005402C5">
        <w:trPr>
          <w:cantSplit/>
          <w:trHeight w:val="175"/>
        </w:trPr>
        <w:tc>
          <w:tcPr>
            <w:tcW w:w="973"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年</w:t>
            </w:r>
          </w:p>
        </w:tc>
        <w:tc>
          <w:tcPr>
            <w:tcW w:w="1012"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摘要</w:t>
            </w:r>
          </w:p>
        </w:tc>
        <w:tc>
          <w:tcPr>
            <w:tcW w:w="571" w:type="dxa"/>
            <w:vMerge w:val="restart"/>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proofErr w:type="gramStart"/>
            <w:r>
              <w:rPr>
                <w:rFonts w:ascii="標楷體" w:eastAsia="標楷體" w:hAnsi="標楷體" w:hint="eastAsia"/>
                <w:sz w:val="20"/>
                <w:szCs w:val="20"/>
              </w:rPr>
              <w:t>日頁</w:t>
            </w:r>
            <w:proofErr w:type="gramEnd"/>
          </w:p>
        </w:tc>
        <w:tc>
          <w:tcPr>
            <w:tcW w:w="5862" w:type="dxa"/>
            <w:gridSpan w:val="4"/>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金額</w:t>
            </w:r>
          </w:p>
        </w:tc>
      </w:tr>
      <w:tr w:rsidR="005402C5" w:rsidTr="005402C5">
        <w:trPr>
          <w:cantSplit/>
          <w:trHeight w:val="175"/>
        </w:trPr>
        <w:tc>
          <w:tcPr>
            <w:tcW w:w="486"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月</w:t>
            </w:r>
          </w:p>
        </w:tc>
        <w:tc>
          <w:tcPr>
            <w:tcW w:w="48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日</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42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借方</w:t>
            </w:r>
          </w:p>
        </w:tc>
        <w:tc>
          <w:tcPr>
            <w:tcW w:w="1400"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貸方</w:t>
            </w:r>
          </w:p>
        </w:tc>
        <w:tc>
          <w:tcPr>
            <w:tcW w:w="1427"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proofErr w:type="gramStart"/>
            <w:r>
              <w:rPr>
                <w:rFonts w:ascii="標楷體" w:eastAsia="標楷體" w:hAnsi="標楷體" w:hint="eastAsia"/>
                <w:sz w:val="20"/>
                <w:szCs w:val="20"/>
              </w:rPr>
              <w:t>借或貸</w:t>
            </w:r>
            <w:proofErr w:type="gramEnd"/>
          </w:p>
        </w:tc>
        <w:tc>
          <w:tcPr>
            <w:tcW w:w="1608" w:type="dxa"/>
            <w:tcBorders>
              <w:top w:val="single" w:sz="12" w:space="0" w:color="auto"/>
              <w:left w:val="single" w:sz="12" w:space="0" w:color="auto"/>
              <w:bottom w:val="single" w:sz="12" w:space="0" w:color="auto"/>
              <w:right w:val="single" w:sz="12" w:space="0" w:color="auto"/>
            </w:tcBorders>
            <w:hideMark/>
          </w:tcPr>
          <w:p w:rsidR="005402C5" w:rsidRDefault="005402C5">
            <w:pPr>
              <w:tabs>
                <w:tab w:val="left" w:pos="3060"/>
                <w:tab w:val="left" w:pos="5940"/>
                <w:tab w:val="left" w:pos="8460"/>
                <w:tab w:val="left" w:pos="11340"/>
              </w:tabs>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餘額</w:t>
            </w:r>
          </w:p>
        </w:tc>
      </w:tr>
      <w:tr w:rsidR="005402C5" w:rsidTr="005402C5">
        <w:trPr>
          <w:trHeight w:val="364"/>
        </w:trPr>
        <w:tc>
          <w:tcPr>
            <w:tcW w:w="486" w:type="dxa"/>
            <w:tcBorders>
              <w:top w:val="single" w:sz="12" w:space="0" w:color="auto"/>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87"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12" w:type="dxa"/>
            <w:tcBorders>
              <w:top w:val="single" w:sz="12" w:space="0" w:color="auto"/>
              <w:left w:val="nil"/>
              <w:bottom w:val="nil"/>
              <w:right w:val="nil"/>
            </w:tcBorders>
            <w:hideMark/>
          </w:tcPr>
          <w:p w:rsidR="005402C5" w:rsidRDefault="005402C5">
            <w:pPr>
              <w:pStyle w:val="015"/>
              <w:tabs>
                <w:tab w:val="left" w:pos="397"/>
                <w:tab w:val="left" w:pos="3060"/>
                <w:tab w:val="left" w:pos="5940"/>
                <w:tab w:val="left" w:pos="8460"/>
                <w:tab w:val="left" w:pos="11340"/>
              </w:tabs>
              <w:spacing w:before="0" w:beforeAutospacing="0" w:after="0" w:afterAutospacing="0"/>
              <w:rPr>
                <w:rFonts w:ascii="標楷體" w:eastAsia="標楷體" w:hAnsi="標楷體"/>
                <w:kern w:val="2"/>
              </w:rPr>
            </w:pPr>
            <w:r>
              <w:rPr>
                <w:rFonts w:ascii="標楷體" w:eastAsia="標楷體" w:hAnsi="標楷體" w:hint="eastAsia"/>
                <w:kern w:val="2"/>
                <w:sz w:val="20"/>
                <w:szCs w:val="20"/>
              </w:rPr>
              <w:t> </w:t>
            </w:r>
          </w:p>
        </w:tc>
        <w:tc>
          <w:tcPr>
            <w:tcW w:w="571" w:type="dxa"/>
            <w:tcBorders>
              <w:top w:val="single" w:sz="12" w:space="0" w:color="auto"/>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427" w:type="dxa"/>
            <w:tcBorders>
              <w:top w:val="single" w:sz="12" w:space="0" w:color="auto"/>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00" w:type="dxa"/>
            <w:tcBorders>
              <w:top w:val="single" w:sz="12" w:space="0" w:color="auto"/>
              <w:left w:val="nil"/>
              <w:bottom w:val="nil"/>
              <w:right w:val="nil"/>
            </w:tcBorders>
          </w:tcPr>
          <w:p w:rsidR="005402C5" w:rsidRDefault="005402C5">
            <w:pPr>
              <w:tabs>
                <w:tab w:val="left" w:pos="3060"/>
                <w:tab w:val="left" w:pos="5947"/>
                <w:tab w:val="left" w:pos="8460"/>
                <w:tab w:val="left" w:pos="11340"/>
              </w:tabs>
              <w:spacing w:before="100" w:beforeAutospacing="1" w:after="100" w:afterAutospacing="1"/>
              <w:rPr>
                <w:rFonts w:ascii="標楷體" w:eastAsia="標楷體" w:hAnsi="標楷體" w:cs="Arial Unicode MS"/>
              </w:rPr>
            </w:pPr>
          </w:p>
        </w:tc>
        <w:tc>
          <w:tcPr>
            <w:tcW w:w="1427" w:type="dxa"/>
            <w:tcBorders>
              <w:top w:val="single" w:sz="12" w:space="0" w:color="auto"/>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608" w:type="dxa"/>
            <w:tcBorders>
              <w:top w:val="single" w:sz="12" w:space="0" w:color="auto"/>
              <w:left w:val="nil"/>
              <w:bottom w:val="nil"/>
              <w:right w:val="single" w:sz="12" w:space="0" w:color="auto"/>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r>
      <w:tr w:rsidR="005402C5" w:rsidTr="005402C5">
        <w:trPr>
          <w:trHeight w:val="349"/>
        </w:trPr>
        <w:tc>
          <w:tcPr>
            <w:tcW w:w="486"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8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12"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71"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00"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608" w:type="dxa"/>
            <w:tcBorders>
              <w:top w:val="nil"/>
              <w:left w:val="nil"/>
              <w:bottom w:val="nil"/>
              <w:right w:val="single" w:sz="12" w:space="0" w:color="auto"/>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r>
      <w:tr w:rsidR="005402C5" w:rsidTr="005402C5">
        <w:trPr>
          <w:trHeight w:val="335"/>
        </w:trPr>
        <w:tc>
          <w:tcPr>
            <w:tcW w:w="486"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8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12"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71"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00"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608" w:type="dxa"/>
            <w:tcBorders>
              <w:top w:val="nil"/>
              <w:left w:val="nil"/>
              <w:bottom w:val="nil"/>
              <w:right w:val="single" w:sz="12" w:space="0" w:color="auto"/>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r>
      <w:tr w:rsidR="005402C5" w:rsidTr="005402C5">
        <w:trPr>
          <w:trHeight w:val="349"/>
        </w:trPr>
        <w:tc>
          <w:tcPr>
            <w:tcW w:w="486" w:type="dxa"/>
            <w:tcBorders>
              <w:top w:val="nil"/>
              <w:left w:val="single" w:sz="12" w:space="0" w:color="auto"/>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87"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12"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sz w:val="16"/>
                <w:szCs w:val="16"/>
              </w:rPr>
            </w:pPr>
            <w:r>
              <w:rPr>
                <w:rFonts w:ascii="標楷體" w:eastAsia="標楷體" w:hAnsi="標楷體" w:hint="eastAsia"/>
                <w:sz w:val="16"/>
                <w:szCs w:val="16"/>
              </w:rPr>
              <w:t>本月合計</w:t>
            </w:r>
          </w:p>
        </w:tc>
        <w:tc>
          <w:tcPr>
            <w:tcW w:w="571" w:type="dxa"/>
            <w:tcBorders>
              <w:top w:val="nil"/>
              <w:left w:val="nil"/>
              <w:bottom w:val="nil"/>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00"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27" w:type="dxa"/>
            <w:tcBorders>
              <w:top w:val="nil"/>
              <w:left w:val="nil"/>
              <w:bottom w:val="nil"/>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608" w:type="dxa"/>
            <w:tcBorders>
              <w:top w:val="nil"/>
              <w:left w:val="nil"/>
              <w:bottom w:val="nil"/>
              <w:right w:val="single" w:sz="12" w:space="0" w:color="auto"/>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r>
      <w:tr w:rsidR="005402C5" w:rsidTr="005402C5">
        <w:trPr>
          <w:trHeight w:val="349"/>
        </w:trPr>
        <w:tc>
          <w:tcPr>
            <w:tcW w:w="486" w:type="dxa"/>
            <w:tcBorders>
              <w:top w:val="nil"/>
              <w:left w:val="single" w:sz="12" w:space="0" w:color="auto"/>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87"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012"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sz w:val="16"/>
                <w:szCs w:val="16"/>
              </w:rPr>
            </w:pPr>
            <w:r>
              <w:rPr>
                <w:rFonts w:ascii="標楷體" w:eastAsia="標楷體" w:hAnsi="標楷體" w:hint="eastAsia"/>
                <w:sz w:val="16"/>
                <w:szCs w:val="16"/>
              </w:rPr>
              <w:t>本月累計</w:t>
            </w:r>
          </w:p>
        </w:tc>
        <w:tc>
          <w:tcPr>
            <w:tcW w:w="571" w:type="dxa"/>
            <w:tcBorders>
              <w:top w:val="nil"/>
              <w:left w:val="nil"/>
              <w:bottom w:val="single" w:sz="12" w:space="0" w:color="auto"/>
              <w:right w:val="nil"/>
            </w:tcBorders>
            <w:hideMark/>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427" w:type="dxa"/>
            <w:tcBorders>
              <w:top w:val="nil"/>
              <w:left w:val="nil"/>
              <w:bottom w:val="single" w:sz="12" w:space="0" w:color="auto"/>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00" w:type="dxa"/>
            <w:tcBorders>
              <w:top w:val="nil"/>
              <w:left w:val="nil"/>
              <w:bottom w:val="single" w:sz="12" w:space="0" w:color="auto"/>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427" w:type="dxa"/>
            <w:tcBorders>
              <w:top w:val="nil"/>
              <w:left w:val="nil"/>
              <w:bottom w:val="single" w:sz="12" w:space="0" w:color="auto"/>
              <w:right w:val="nil"/>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c>
          <w:tcPr>
            <w:tcW w:w="1608" w:type="dxa"/>
            <w:tcBorders>
              <w:top w:val="nil"/>
              <w:left w:val="nil"/>
              <w:bottom w:val="single" w:sz="12" w:space="0" w:color="auto"/>
              <w:right w:val="single" w:sz="12" w:space="0" w:color="auto"/>
            </w:tcBorders>
          </w:tcPr>
          <w:p w:rsidR="005402C5" w:rsidRDefault="005402C5">
            <w:pPr>
              <w:tabs>
                <w:tab w:val="left" w:pos="3060"/>
                <w:tab w:val="left" w:pos="5940"/>
                <w:tab w:val="left" w:pos="8460"/>
                <w:tab w:val="left" w:pos="11340"/>
              </w:tabs>
              <w:spacing w:before="100" w:beforeAutospacing="1" w:after="100" w:afterAutospacing="1"/>
              <w:rPr>
                <w:rFonts w:ascii="標楷體" w:eastAsia="標楷體" w:hAnsi="標楷體" w:cs="Arial Unicode MS"/>
              </w:rPr>
            </w:pPr>
          </w:p>
        </w:tc>
      </w:tr>
    </w:tbl>
    <w:p w:rsidR="005402C5" w:rsidRDefault="005402C5" w:rsidP="005402C5">
      <w:pPr>
        <w:pStyle w:val="022"/>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說明：</w:t>
      </w:r>
    </w:p>
    <w:p w:rsidR="005402C5" w:rsidRDefault="005402C5" w:rsidP="005402C5">
      <w:pPr>
        <w:pStyle w:val="024"/>
        <w:spacing w:before="180" w:beforeAutospacing="0" w:after="0" w:afterAutospacing="0" w:line="300" w:lineRule="atLeast"/>
        <w:ind w:left="1840" w:hanging="400"/>
        <w:jc w:val="both"/>
        <w:rPr>
          <w:rFonts w:ascii="標楷體" w:eastAsia="標楷體" w:hAnsi="標楷體"/>
          <w:color w:val="000000"/>
          <w:sz w:val="20"/>
          <w:szCs w:val="20"/>
        </w:rPr>
      </w:pPr>
      <w:r>
        <w:rPr>
          <w:rFonts w:ascii="標楷體" w:eastAsia="標楷體" w:hAnsi="標楷體" w:hint="eastAsia"/>
          <w:color w:val="000000"/>
          <w:sz w:val="20"/>
          <w:szCs w:val="20"/>
        </w:rPr>
        <w:t>１、本帳以科目為主，每一科目設立一戶，依</w:t>
      </w:r>
      <w:proofErr w:type="gramStart"/>
      <w:r>
        <w:rPr>
          <w:rFonts w:ascii="標楷體" w:eastAsia="標楷體" w:hAnsi="標楷體" w:hint="eastAsia"/>
          <w:color w:val="000000"/>
          <w:sz w:val="20"/>
          <w:szCs w:val="20"/>
        </w:rPr>
        <w:t>日記簿過入本</w:t>
      </w:r>
      <w:proofErr w:type="gramEnd"/>
      <w:r>
        <w:rPr>
          <w:rFonts w:ascii="標楷體" w:eastAsia="標楷體" w:hAnsi="標楷體" w:hint="eastAsia"/>
          <w:color w:val="000000"/>
          <w:sz w:val="20"/>
          <w:szCs w:val="20"/>
        </w:rPr>
        <w:t>帳。</w:t>
      </w:r>
    </w:p>
    <w:p w:rsidR="005402C5" w:rsidRDefault="005402C5" w:rsidP="005402C5">
      <w:pPr>
        <w:pStyle w:val="024"/>
        <w:spacing w:before="180" w:beforeAutospacing="0" w:after="0" w:afterAutospacing="0" w:line="300" w:lineRule="atLeast"/>
        <w:ind w:left="1840" w:hanging="400"/>
        <w:jc w:val="both"/>
        <w:rPr>
          <w:rFonts w:ascii="標楷體" w:eastAsia="標楷體" w:hAnsi="標楷體"/>
          <w:color w:val="000000"/>
          <w:sz w:val="20"/>
          <w:szCs w:val="20"/>
        </w:rPr>
      </w:pPr>
      <w:r>
        <w:rPr>
          <w:rFonts w:ascii="標楷體" w:eastAsia="標楷體" w:hAnsi="標楷體" w:hint="eastAsia"/>
          <w:color w:val="000000"/>
          <w:sz w:val="20"/>
          <w:szCs w:val="20"/>
        </w:rPr>
        <w:t>２、</w:t>
      </w:r>
      <w:proofErr w:type="gramStart"/>
      <w:r>
        <w:rPr>
          <w:rFonts w:ascii="標楷體" w:eastAsia="標楷體" w:hAnsi="標楷體" w:hint="eastAsia"/>
          <w:color w:val="000000"/>
          <w:sz w:val="20"/>
          <w:szCs w:val="20"/>
        </w:rPr>
        <w:t>開帳</w:t>
      </w:r>
      <w:proofErr w:type="gramEnd"/>
      <w:r>
        <w:rPr>
          <w:rFonts w:ascii="標楷體" w:eastAsia="標楷體" w:hAnsi="標楷體" w:hint="eastAsia"/>
          <w:color w:val="000000"/>
          <w:sz w:val="20"/>
          <w:szCs w:val="20"/>
        </w:rPr>
        <w:t>時須將所屬年度及科目</w:t>
      </w:r>
      <w:proofErr w:type="gramStart"/>
      <w:r>
        <w:rPr>
          <w:rFonts w:ascii="標楷體" w:eastAsia="標楷體" w:hAnsi="標楷體" w:hint="eastAsia"/>
          <w:color w:val="000000"/>
          <w:sz w:val="20"/>
          <w:szCs w:val="20"/>
        </w:rPr>
        <w:t>一一填明</w:t>
      </w:r>
      <w:proofErr w:type="gramEnd"/>
      <w:r>
        <w:rPr>
          <w:rFonts w:ascii="標楷體" w:eastAsia="標楷體" w:hAnsi="標楷體" w:hint="eastAsia"/>
          <w:color w:val="000000"/>
          <w:sz w:val="20"/>
          <w:szCs w:val="20"/>
        </w:rPr>
        <w:t>。</w:t>
      </w:r>
    </w:p>
    <w:p w:rsidR="005402C5" w:rsidRDefault="005402C5" w:rsidP="005402C5">
      <w:pPr>
        <w:pStyle w:val="024"/>
        <w:spacing w:before="180" w:beforeAutospacing="0" w:after="0" w:afterAutospacing="0" w:line="300" w:lineRule="atLeast"/>
        <w:ind w:left="1840" w:hanging="400"/>
        <w:jc w:val="both"/>
        <w:rPr>
          <w:rFonts w:ascii="標楷體" w:eastAsia="標楷體" w:hAnsi="標楷體"/>
          <w:sz w:val="20"/>
          <w:szCs w:val="20"/>
        </w:rPr>
      </w:pPr>
      <w:r>
        <w:rPr>
          <w:rFonts w:ascii="標楷體" w:eastAsia="標楷體" w:hAnsi="標楷體" w:hint="eastAsia"/>
          <w:color w:val="000000"/>
          <w:sz w:val="20"/>
          <w:szCs w:val="20"/>
        </w:rPr>
        <w:t>３、每月結算一次，結算時先於末一筆帳之下一行「摘要」</w:t>
      </w:r>
      <w:proofErr w:type="gramStart"/>
      <w:r>
        <w:rPr>
          <w:rFonts w:ascii="標楷體" w:eastAsia="標楷體" w:hAnsi="標楷體" w:hint="eastAsia"/>
          <w:color w:val="000000"/>
          <w:sz w:val="20"/>
          <w:szCs w:val="20"/>
        </w:rPr>
        <w:t>內欄書</w:t>
      </w:r>
      <w:proofErr w:type="gramEnd"/>
      <w:r>
        <w:rPr>
          <w:rFonts w:ascii="標楷體" w:eastAsia="標楷體" w:hAnsi="標楷體" w:hint="eastAsia"/>
          <w:color w:val="000000"/>
          <w:sz w:val="20"/>
          <w:szCs w:val="20"/>
        </w:rPr>
        <w:t>「本月合計」四字，將借貸兩方總數各書於各該方同行內，再將本月之「本月合計」與上月之「本月累計」相加書於本月之「</w:t>
      </w:r>
      <w:r>
        <w:rPr>
          <w:rFonts w:ascii="標楷體" w:eastAsia="標楷體" w:hAnsi="標楷體" w:hint="eastAsia"/>
          <w:sz w:val="20"/>
          <w:szCs w:val="20"/>
        </w:rPr>
        <w:t>本月累計」欄。</w:t>
      </w:r>
    </w:p>
    <w:p w:rsidR="005402C5" w:rsidRDefault="005402C5" w:rsidP="005402C5">
      <w:pPr>
        <w:pStyle w:val="024"/>
        <w:spacing w:before="180" w:beforeAutospacing="0" w:after="0" w:afterAutospacing="0" w:line="300" w:lineRule="atLeast"/>
        <w:ind w:left="1882" w:hanging="442"/>
        <w:rPr>
          <w:rFonts w:ascii="標楷體" w:eastAsia="標楷體" w:hAnsi="標楷體"/>
        </w:rPr>
      </w:pPr>
      <w:r>
        <w:rPr>
          <w:rFonts w:hint="eastAsia"/>
          <w:sz w:val="20"/>
          <w:szCs w:val="20"/>
        </w:rPr>
        <w:br w:type="column"/>
      </w:r>
      <w:r>
        <w:rPr>
          <w:rFonts w:ascii="標楷體" w:eastAsia="標楷體" w:hAnsi="標楷體" w:hint="eastAsia"/>
        </w:rPr>
        <w:lastRenderedPageBreak/>
        <w:t>(三)</w:t>
      </w:r>
      <w:r>
        <w:rPr>
          <w:rFonts w:ascii="標楷體" w:eastAsia="標楷體" w:hAnsi="標楷體" w:hint="eastAsia"/>
        </w:rPr>
        <w:tab/>
        <w:t>財產登記簿</w:t>
      </w:r>
    </w:p>
    <w:p w:rsidR="005402C5" w:rsidRDefault="005402C5" w:rsidP="005402C5">
      <w:pPr>
        <w:pStyle w:val="022"/>
        <w:tabs>
          <w:tab w:val="left" w:pos="6859"/>
        </w:tabs>
        <w:spacing w:before="0" w:beforeAutospacing="0" w:after="0" w:afterAutospacing="0" w:line="300" w:lineRule="atLeast"/>
        <w:ind w:firstLineChars="1278" w:firstLine="2556"/>
        <w:rPr>
          <w:rFonts w:ascii="標楷體" w:eastAsia="標楷體" w:hAnsi="標楷體"/>
          <w:color w:val="000000"/>
          <w:sz w:val="20"/>
          <w:szCs w:val="20"/>
        </w:rPr>
      </w:pPr>
      <w:r>
        <w:rPr>
          <w:rFonts w:ascii="標楷體" w:eastAsia="標楷體" w:hAnsi="標楷體" w:hint="eastAsia"/>
          <w:color w:val="000000"/>
          <w:sz w:val="20"/>
          <w:szCs w:val="20"/>
        </w:rPr>
        <w:t xml:space="preserve">　　 　中華民國相撲協會名稱</w:t>
      </w:r>
      <w:r>
        <w:rPr>
          <w:rFonts w:ascii="標楷體" w:eastAsia="標楷體" w:hAnsi="標楷體" w:hint="eastAsia"/>
          <w:color w:val="000000"/>
          <w:sz w:val="20"/>
          <w:szCs w:val="20"/>
        </w:rPr>
        <w:tab/>
        <w:t xml:space="preserve">　　　　　　　　　　　　　　　　</w:t>
      </w:r>
    </w:p>
    <w:p w:rsidR="005402C5" w:rsidRDefault="005402C5" w:rsidP="005402C5">
      <w:pPr>
        <w:pStyle w:val="022"/>
        <w:tabs>
          <w:tab w:val="left" w:pos="6859"/>
        </w:tabs>
        <w:spacing w:before="0" w:beforeAutospacing="0" w:after="0" w:afterAutospacing="0" w:line="300" w:lineRule="atLeast"/>
        <w:ind w:firstLineChars="1199" w:firstLine="2398"/>
        <w:rPr>
          <w:rFonts w:ascii="標楷體" w:eastAsia="標楷體" w:hAnsi="標楷體"/>
          <w:color w:val="000000"/>
          <w:sz w:val="20"/>
          <w:szCs w:val="20"/>
        </w:rPr>
      </w:pPr>
      <w:r>
        <w:rPr>
          <w:rFonts w:ascii="標楷體" w:eastAsia="標楷體" w:hAnsi="標楷體" w:hint="eastAsia"/>
          <w:color w:val="000000"/>
          <w:sz w:val="20"/>
          <w:szCs w:val="20"/>
        </w:rPr>
        <w:t xml:space="preserve">　　　　財　產　登　記　簿</w:t>
      </w:r>
      <w:r>
        <w:rPr>
          <w:rFonts w:ascii="標楷體" w:eastAsia="標楷體" w:hAnsi="標楷體" w:hint="eastAsia"/>
          <w:color w:val="000000"/>
          <w:sz w:val="20"/>
          <w:szCs w:val="20"/>
        </w:rPr>
        <w:tab/>
        <w:t xml:space="preserve">　　　　　　　　　　　　　　　</w:t>
      </w:r>
    </w:p>
    <w:p w:rsidR="005402C5" w:rsidRDefault="005402C5" w:rsidP="005402C5">
      <w:pPr>
        <w:pStyle w:val="022"/>
        <w:tabs>
          <w:tab w:val="left" w:pos="6859"/>
        </w:tabs>
        <w:spacing w:before="0" w:beforeAutospacing="0" w:after="0" w:afterAutospacing="0" w:line="300" w:lineRule="atLeast"/>
        <w:ind w:firstLineChars="1278" w:firstLine="2556"/>
        <w:rPr>
          <w:rFonts w:ascii="標楷體" w:eastAsia="標楷體" w:hAnsi="標楷體"/>
          <w:color w:val="000000"/>
          <w:sz w:val="20"/>
          <w:szCs w:val="20"/>
        </w:rPr>
      </w:pPr>
      <w:r>
        <w:rPr>
          <w:rFonts w:ascii="標楷體" w:eastAsia="標楷體" w:hAnsi="標楷體" w:hint="eastAsia"/>
          <w:color w:val="000000"/>
          <w:sz w:val="20"/>
          <w:szCs w:val="20"/>
        </w:rPr>
        <w:t xml:space="preserve">　　　　　　　　　　　　　　　　　      符號：</w:t>
      </w:r>
    </w:p>
    <w:p w:rsidR="005402C5" w:rsidRDefault="005402C5" w:rsidP="005402C5">
      <w:pPr>
        <w:pStyle w:val="022"/>
        <w:tabs>
          <w:tab w:val="left" w:pos="6859"/>
        </w:tabs>
        <w:spacing w:before="0" w:beforeAutospacing="0" w:after="0" w:afterAutospacing="0" w:line="300" w:lineRule="atLeast"/>
        <w:ind w:firstLineChars="1278" w:firstLine="2556"/>
        <w:rPr>
          <w:rFonts w:ascii="標楷體" w:eastAsia="標楷體" w:hAnsi="標楷體"/>
          <w:color w:val="000000"/>
          <w:sz w:val="20"/>
          <w:szCs w:val="20"/>
        </w:rPr>
      </w:pPr>
      <w:r>
        <w:rPr>
          <w:rFonts w:ascii="標楷體" w:eastAsia="標楷體" w:hAnsi="標楷體" w:hint="eastAsia"/>
          <w:color w:val="000000"/>
          <w:sz w:val="20"/>
          <w:szCs w:val="20"/>
        </w:rPr>
        <w:t xml:space="preserve">                                        統制科目：</w:t>
      </w:r>
    </w:p>
    <w:p w:rsidR="005402C5" w:rsidRDefault="005402C5" w:rsidP="005402C5">
      <w:pPr>
        <w:pStyle w:val="022"/>
        <w:tabs>
          <w:tab w:val="left" w:pos="6859"/>
        </w:tabs>
        <w:spacing w:before="0" w:beforeAutospacing="0" w:after="0" w:afterAutospacing="0" w:line="300" w:lineRule="atLeast"/>
        <w:ind w:firstLineChars="1278" w:firstLine="2556"/>
        <w:rPr>
          <w:rFonts w:ascii="標楷體" w:eastAsia="標楷體" w:hAnsi="標楷體"/>
          <w:color w:val="000000"/>
          <w:sz w:val="20"/>
          <w:szCs w:val="20"/>
        </w:rPr>
      </w:pPr>
      <w:r>
        <w:rPr>
          <w:rFonts w:ascii="標楷體" w:eastAsia="標楷體" w:hAnsi="標楷體" w:hint="eastAsia"/>
          <w:color w:val="000000"/>
          <w:sz w:val="20"/>
          <w:szCs w:val="20"/>
        </w:rPr>
        <w:t xml:space="preserve">                                        明細科目：</w:t>
      </w:r>
    </w:p>
    <w:p w:rsidR="005402C5" w:rsidRDefault="005402C5" w:rsidP="005402C5">
      <w:pPr>
        <w:pStyle w:val="022"/>
        <w:tabs>
          <w:tab w:val="left" w:pos="6859"/>
        </w:tabs>
        <w:spacing w:before="0" w:beforeAutospacing="0" w:after="0" w:afterAutospacing="0" w:line="300" w:lineRule="atLeast"/>
        <w:ind w:firstLineChars="1278" w:firstLine="2684"/>
        <w:jc w:val="right"/>
        <w:rPr>
          <w:rFonts w:ascii="標楷體" w:eastAsia="標楷體" w:hAnsi="標楷體"/>
          <w:color w:val="000000"/>
          <w:sz w:val="20"/>
          <w:szCs w:val="20"/>
        </w:rPr>
      </w:pPr>
      <w:r>
        <w:rPr>
          <w:rFonts w:ascii="標楷體" w:eastAsia="標楷體" w:hAnsi="標楷體" w:hint="eastAsia"/>
          <w:sz w:val="21"/>
          <w:szCs w:val="21"/>
        </w:rPr>
        <w:t>單位：新臺幣元</w:t>
      </w:r>
    </w:p>
    <w:tbl>
      <w:tblPr>
        <w:tblW w:w="9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6"/>
        <w:gridCol w:w="416"/>
        <w:gridCol w:w="446"/>
        <w:gridCol w:w="473"/>
        <w:gridCol w:w="473"/>
        <w:gridCol w:w="479"/>
        <w:gridCol w:w="479"/>
        <w:gridCol w:w="686"/>
        <w:gridCol w:w="648"/>
        <w:gridCol w:w="420"/>
        <w:gridCol w:w="460"/>
        <w:gridCol w:w="658"/>
        <w:gridCol w:w="536"/>
        <w:gridCol w:w="597"/>
        <w:gridCol w:w="473"/>
        <w:gridCol w:w="779"/>
        <w:gridCol w:w="646"/>
      </w:tblGrid>
      <w:tr w:rsidR="005402C5" w:rsidTr="005402C5">
        <w:trPr>
          <w:cantSplit/>
          <w:trHeight w:val="180"/>
        </w:trPr>
        <w:tc>
          <w:tcPr>
            <w:tcW w:w="832" w:type="dxa"/>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年</w:t>
            </w:r>
          </w:p>
        </w:tc>
        <w:tc>
          <w:tcPr>
            <w:tcW w:w="446"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摘要</w:t>
            </w:r>
          </w:p>
        </w:tc>
        <w:tc>
          <w:tcPr>
            <w:tcW w:w="946" w:type="dxa"/>
            <w:gridSpan w:val="2"/>
            <w:tcBorders>
              <w:top w:val="single" w:sz="12" w:space="0" w:color="auto"/>
              <w:left w:val="single" w:sz="12" w:space="0" w:color="auto"/>
              <w:bottom w:val="single" w:sz="12" w:space="0" w:color="auto"/>
              <w:right w:val="single" w:sz="12" w:space="0" w:color="auto"/>
            </w:tcBorders>
            <w:hideMark/>
          </w:tcPr>
          <w:p w:rsidR="005402C5" w:rsidRDefault="005402C5">
            <w:pPr>
              <w:spacing w:before="100" w:beforeAutospacing="1" w:after="100" w:afterAutospacing="1"/>
              <w:jc w:val="distribute"/>
              <w:rPr>
                <w:rFonts w:ascii="標楷體" w:eastAsia="標楷體" w:hAnsi="標楷體"/>
              </w:rPr>
            </w:pPr>
            <w:r>
              <w:rPr>
                <w:rFonts w:ascii="標楷體" w:eastAsia="標楷體" w:hAnsi="標楷體" w:hint="eastAsia"/>
                <w:sz w:val="20"/>
                <w:szCs w:val="20"/>
              </w:rPr>
              <w:t>原始</w:t>
            </w:r>
          </w:p>
          <w:p w:rsidR="005402C5" w:rsidRDefault="005402C5">
            <w:pPr>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憑證</w:t>
            </w:r>
          </w:p>
        </w:tc>
        <w:tc>
          <w:tcPr>
            <w:tcW w:w="2292" w:type="dxa"/>
            <w:gridSpan w:val="4"/>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增加財產數量及金額</w:t>
            </w:r>
          </w:p>
        </w:tc>
        <w:tc>
          <w:tcPr>
            <w:tcW w:w="2074" w:type="dxa"/>
            <w:gridSpan w:val="4"/>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減少財產數量及金額</w:t>
            </w:r>
          </w:p>
        </w:tc>
        <w:tc>
          <w:tcPr>
            <w:tcW w:w="2495" w:type="dxa"/>
            <w:gridSpan w:val="4"/>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distribute"/>
              <w:rPr>
                <w:rFonts w:ascii="標楷體" w:eastAsia="標楷體" w:hAnsi="標楷體" w:cs="Arial Unicode MS"/>
              </w:rPr>
            </w:pPr>
            <w:r>
              <w:rPr>
                <w:rFonts w:ascii="標楷體" w:eastAsia="標楷體" w:hAnsi="標楷體" w:hint="eastAsia"/>
                <w:sz w:val="20"/>
                <w:szCs w:val="20"/>
              </w:rPr>
              <w:t>現有財產數量及金額</w:t>
            </w:r>
          </w:p>
        </w:tc>
      </w:tr>
      <w:tr w:rsidR="005402C5" w:rsidTr="005402C5">
        <w:trPr>
          <w:cantSplit/>
          <w:trHeight w:val="180"/>
        </w:trPr>
        <w:tc>
          <w:tcPr>
            <w:tcW w:w="41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月</w:t>
            </w:r>
          </w:p>
        </w:tc>
        <w:tc>
          <w:tcPr>
            <w:tcW w:w="41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日</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473"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字</w:t>
            </w:r>
          </w:p>
        </w:tc>
        <w:tc>
          <w:tcPr>
            <w:tcW w:w="473"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pStyle w:val="015"/>
              <w:spacing w:before="0" w:beforeAutospacing="0" w:after="0" w:afterAutospacing="0" w:line="180" w:lineRule="atLeast"/>
              <w:jc w:val="center"/>
              <w:rPr>
                <w:rFonts w:ascii="標楷體" w:eastAsia="標楷體" w:hAnsi="標楷體"/>
                <w:kern w:val="2"/>
              </w:rPr>
            </w:pPr>
            <w:r>
              <w:rPr>
                <w:rFonts w:ascii="標楷體" w:eastAsia="標楷體" w:hAnsi="標楷體" w:hint="eastAsia"/>
                <w:kern w:val="2"/>
                <w:sz w:val="20"/>
                <w:szCs w:val="22"/>
              </w:rPr>
              <w:t>號</w:t>
            </w:r>
          </w:p>
        </w:tc>
        <w:tc>
          <w:tcPr>
            <w:tcW w:w="479"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數量</w:t>
            </w:r>
          </w:p>
        </w:tc>
        <w:tc>
          <w:tcPr>
            <w:tcW w:w="479"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單位</w:t>
            </w:r>
          </w:p>
        </w:tc>
        <w:tc>
          <w:tcPr>
            <w:tcW w:w="68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單價</w:t>
            </w:r>
          </w:p>
        </w:tc>
        <w:tc>
          <w:tcPr>
            <w:tcW w:w="648"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金額</w:t>
            </w:r>
          </w:p>
        </w:tc>
        <w:tc>
          <w:tcPr>
            <w:tcW w:w="420"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數量</w:t>
            </w:r>
          </w:p>
        </w:tc>
        <w:tc>
          <w:tcPr>
            <w:tcW w:w="460"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單位</w:t>
            </w:r>
          </w:p>
        </w:tc>
        <w:tc>
          <w:tcPr>
            <w:tcW w:w="658"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單價</w:t>
            </w:r>
          </w:p>
        </w:tc>
        <w:tc>
          <w:tcPr>
            <w:tcW w:w="53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金額</w:t>
            </w:r>
          </w:p>
        </w:tc>
        <w:tc>
          <w:tcPr>
            <w:tcW w:w="597"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數量</w:t>
            </w:r>
          </w:p>
        </w:tc>
        <w:tc>
          <w:tcPr>
            <w:tcW w:w="473"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單位</w:t>
            </w:r>
          </w:p>
        </w:tc>
        <w:tc>
          <w:tcPr>
            <w:tcW w:w="779"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單價</w:t>
            </w:r>
          </w:p>
        </w:tc>
        <w:tc>
          <w:tcPr>
            <w:tcW w:w="646"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20"/>
              </w:rPr>
              <w:t>金額</w:t>
            </w:r>
          </w:p>
        </w:tc>
      </w:tr>
      <w:tr w:rsidR="005402C5" w:rsidTr="005402C5">
        <w:tc>
          <w:tcPr>
            <w:tcW w:w="416" w:type="dxa"/>
            <w:tcBorders>
              <w:top w:val="single" w:sz="12" w:space="0" w:color="auto"/>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16"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6"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6"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8"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20"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60"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58"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36"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97"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7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6" w:type="dxa"/>
            <w:tcBorders>
              <w:top w:val="single" w:sz="12" w:space="0" w:color="auto"/>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16"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1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2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6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5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3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97"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6"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16"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1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2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6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5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3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97"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6"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16"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1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2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60"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58"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36"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97"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7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6"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416" w:type="dxa"/>
            <w:tcBorders>
              <w:top w:val="nil"/>
              <w:left w:val="single" w:sz="12" w:space="0" w:color="auto"/>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16"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46"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86"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8"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20"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60"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58"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36"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597"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473"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77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646" w:type="dxa"/>
            <w:tcBorders>
              <w:top w:val="nil"/>
              <w:left w:val="nil"/>
              <w:bottom w:val="single" w:sz="12" w:space="0" w:color="auto"/>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pStyle w:val="022"/>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說明：</w:t>
      </w:r>
    </w:p>
    <w:p w:rsidR="005402C5" w:rsidRDefault="005402C5" w:rsidP="005402C5">
      <w:pPr>
        <w:pStyle w:val="024"/>
        <w:spacing w:before="180" w:beforeAutospacing="0" w:after="0" w:afterAutospacing="0" w:line="300" w:lineRule="atLeast"/>
        <w:ind w:left="1882" w:hanging="442"/>
        <w:rPr>
          <w:rFonts w:ascii="標楷體" w:eastAsia="標楷體" w:hAnsi="標楷體"/>
          <w:color w:val="000000"/>
          <w:sz w:val="20"/>
          <w:szCs w:val="20"/>
        </w:rPr>
      </w:pPr>
      <w:r>
        <w:rPr>
          <w:rFonts w:ascii="標楷體" w:eastAsia="標楷體" w:hAnsi="標楷體" w:hint="eastAsia"/>
          <w:color w:val="000000"/>
          <w:sz w:val="20"/>
          <w:szCs w:val="20"/>
        </w:rPr>
        <w:t>１、</w:t>
      </w:r>
      <w:r>
        <w:rPr>
          <w:rFonts w:ascii="標楷體" w:eastAsia="標楷體" w:hAnsi="標楷體" w:hint="eastAsia"/>
          <w:color w:val="000000"/>
          <w:sz w:val="20"/>
          <w:szCs w:val="20"/>
        </w:rPr>
        <w:tab/>
      </w:r>
      <w:proofErr w:type="gramStart"/>
      <w:r>
        <w:rPr>
          <w:rFonts w:ascii="標楷體" w:eastAsia="標楷體" w:hAnsi="標楷體" w:hint="eastAsia"/>
          <w:color w:val="000000"/>
          <w:sz w:val="20"/>
          <w:szCs w:val="20"/>
        </w:rPr>
        <w:t>本簿以</w:t>
      </w:r>
      <w:proofErr w:type="gramEnd"/>
      <w:r>
        <w:rPr>
          <w:rFonts w:ascii="標楷體" w:eastAsia="標楷體" w:hAnsi="標楷體" w:hint="eastAsia"/>
          <w:color w:val="000000"/>
          <w:sz w:val="20"/>
          <w:szCs w:val="20"/>
        </w:rPr>
        <w:t>財產科目為主，每一科目設立一戶，財產之購入移轉毀損</w:t>
      </w:r>
      <w:proofErr w:type="gramStart"/>
      <w:r>
        <w:rPr>
          <w:rFonts w:ascii="標楷體" w:eastAsia="標楷體" w:hAnsi="標楷體" w:hint="eastAsia"/>
          <w:color w:val="000000"/>
          <w:sz w:val="20"/>
          <w:szCs w:val="20"/>
        </w:rPr>
        <w:t>變賣均應記入本簿內</w:t>
      </w:r>
      <w:proofErr w:type="gramEnd"/>
      <w:r>
        <w:rPr>
          <w:rFonts w:ascii="標楷體" w:eastAsia="標楷體" w:hAnsi="標楷體" w:hint="eastAsia"/>
          <w:color w:val="000000"/>
          <w:sz w:val="20"/>
          <w:szCs w:val="20"/>
        </w:rPr>
        <w:t>。</w:t>
      </w:r>
    </w:p>
    <w:p w:rsidR="005402C5" w:rsidRDefault="005402C5" w:rsidP="005402C5">
      <w:pPr>
        <w:pStyle w:val="024"/>
        <w:spacing w:before="180" w:beforeAutospacing="0" w:after="0" w:afterAutospacing="0" w:line="300" w:lineRule="atLeast"/>
        <w:ind w:left="1882" w:hanging="442"/>
        <w:rPr>
          <w:rFonts w:ascii="標楷體" w:eastAsia="標楷體" w:hAnsi="標楷體"/>
          <w:color w:val="000000"/>
          <w:sz w:val="20"/>
          <w:szCs w:val="20"/>
        </w:rPr>
      </w:pPr>
      <w:r>
        <w:rPr>
          <w:rFonts w:ascii="標楷體" w:eastAsia="標楷體" w:hAnsi="標楷體" w:hint="eastAsia"/>
          <w:color w:val="000000"/>
          <w:sz w:val="20"/>
          <w:szCs w:val="20"/>
        </w:rPr>
        <w:t>２、</w:t>
      </w:r>
      <w:r>
        <w:rPr>
          <w:rFonts w:ascii="標楷體" w:eastAsia="標楷體" w:hAnsi="標楷體" w:hint="eastAsia"/>
          <w:color w:val="000000"/>
          <w:sz w:val="20"/>
          <w:szCs w:val="20"/>
        </w:rPr>
        <w:tab/>
        <w:t>記帳時先將相關名稱年度科目及符號</w:t>
      </w:r>
      <w:proofErr w:type="gramStart"/>
      <w:r>
        <w:rPr>
          <w:rFonts w:ascii="標楷體" w:eastAsia="標楷體" w:hAnsi="標楷體" w:hint="eastAsia"/>
          <w:color w:val="000000"/>
          <w:sz w:val="20"/>
          <w:szCs w:val="20"/>
        </w:rPr>
        <w:t>頁次填明</w:t>
      </w:r>
      <w:proofErr w:type="gramEnd"/>
      <w:r>
        <w:rPr>
          <w:rFonts w:ascii="標楷體" w:eastAsia="標楷體" w:hAnsi="標楷體" w:hint="eastAsia"/>
          <w:color w:val="000000"/>
          <w:sz w:val="20"/>
          <w:szCs w:val="20"/>
        </w:rPr>
        <w:t>，次將發生事項日期填入「月日」欄內，發生事由填入「摘要」欄內，原始憑證之種類號數填入「原始憑證之種類號數」欄內，財產增加</w:t>
      </w:r>
      <w:proofErr w:type="gramStart"/>
      <w:r>
        <w:rPr>
          <w:rFonts w:ascii="標楷體" w:eastAsia="標楷體" w:hAnsi="標楷體" w:hint="eastAsia"/>
          <w:color w:val="000000"/>
          <w:sz w:val="20"/>
          <w:szCs w:val="20"/>
        </w:rPr>
        <w:t>之數記入</w:t>
      </w:r>
      <w:proofErr w:type="gramEnd"/>
      <w:r>
        <w:rPr>
          <w:rFonts w:ascii="標楷體" w:eastAsia="標楷體" w:hAnsi="標楷體" w:hint="eastAsia"/>
          <w:color w:val="000000"/>
          <w:sz w:val="20"/>
          <w:szCs w:val="20"/>
        </w:rPr>
        <w:t>「增加財產」欄內，減少或毀損</w:t>
      </w:r>
      <w:proofErr w:type="gramStart"/>
      <w:r>
        <w:rPr>
          <w:rFonts w:ascii="標楷體" w:eastAsia="標楷體" w:hAnsi="標楷體" w:hint="eastAsia"/>
          <w:color w:val="000000"/>
          <w:sz w:val="20"/>
          <w:szCs w:val="20"/>
        </w:rPr>
        <w:t>之數記入</w:t>
      </w:r>
      <w:proofErr w:type="gramEnd"/>
      <w:r>
        <w:rPr>
          <w:rFonts w:ascii="標楷體" w:eastAsia="標楷體" w:hAnsi="標楷體" w:hint="eastAsia"/>
          <w:color w:val="000000"/>
          <w:sz w:val="20"/>
          <w:szCs w:val="20"/>
        </w:rPr>
        <w:t>「減少財產」欄內，「增加財產」減去「減少財產」後之餘額即為該科目現有財產填入「現有財產」欄內。</w:t>
      </w:r>
    </w:p>
    <w:p w:rsidR="005402C5" w:rsidRDefault="005402C5" w:rsidP="005402C5">
      <w:pPr>
        <w:ind w:firstLineChars="750" w:firstLine="1500"/>
        <w:jc w:val="both"/>
        <w:rPr>
          <w:rFonts w:ascii="標楷體" w:eastAsia="標楷體" w:hAnsi="標楷體"/>
          <w:color w:val="000000"/>
          <w:sz w:val="20"/>
          <w:szCs w:val="20"/>
        </w:rPr>
      </w:pPr>
      <w:r>
        <w:rPr>
          <w:rFonts w:ascii="標楷體" w:eastAsia="標楷體" w:hAnsi="標楷體" w:hint="eastAsia"/>
          <w:color w:val="000000"/>
          <w:sz w:val="20"/>
          <w:szCs w:val="20"/>
        </w:rPr>
        <w:t>３、</w:t>
      </w:r>
      <w:r>
        <w:rPr>
          <w:rFonts w:ascii="標楷體" w:eastAsia="標楷體" w:hAnsi="標楷體" w:hint="eastAsia"/>
          <w:color w:val="000000"/>
          <w:sz w:val="20"/>
          <w:szCs w:val="20"/>
        </w:rPr>
        <w:tab/>
        <w:t>年終之財產報告根據</w:t>
      </w:r>
      <w:proofErr w:type="gramStart"/>
      <w:r>
        <w:rPr>
          <w:rFonts w:ascii="標楷體" w:eastAsia="標楷體" w:hAnsi="標楷體" w:hint="eastAsia"/>
          <w:color w:val="000000"/>
          <w:sz w:val="20"/>
          <w:szCs w:val="20"/>
        </w:rPr>
        <w:t>本簿編</w:t>
      </w:r>
      <w:proofErr w:type="gramEnd"/>
      <w:r>
        <w:rPr>
          <w:rFonts w:ascii="標楷體" w:eastAsia="標楷體" w:hAnsi="標楷體" w:hint="eastAsia"/>
          <w:color w:val="000000"/>
          <w:sz w:val="20"/>
          <w:szCs w:val="20"/>
        </w:rPr>
        <w:t>製之。</w:t>
      </w:r>
    </w:p>
    <w:p w:rsidR="005402C5" w:rsidRDefault="005402C5" w:rsidP="005402C5"/>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ind w:firstLineChars="250" w:firstLine="701"/>
        <w:jc w:val="center"/>
        <w:rPr>
          <w:rFonts w:ascii="標楷體" w:eastAsia="標楷體" w:hAnsi="標楷體"/>
          <w:b/>
          <w:bCs/>
          <w:sz w:val="28"/>
          <w:szCs w:val="28"/>
        </w:rPr>
      </w:pPr>
      <w:r>
        <w:rPr>
          <w:rFonts w:ascii="標楷體" w:eastAsia="標楷體" w:hAnsi="標楷體" w:hint="eastAsia"/>
          <w:b/>
          <w:bCs/>
          <w:sz w:val="28"/>
          <w:szCs w:val="28"/>
        </w:rPr>
        <w:lastRenderedPageBreak/>
        <w:t>附件D：記帳憑證之格式及說明</w:t>
      </w:r>
    </w:p>
    <w:p w:rsidR="005402C5" w:rsidRDefault="005402C5" w:rsidP="005402C5">
      <w:pPr>
        <w:pStyle w:val="023"/>
        <w:spacing w:line="300" w:lineRule="atLeast"/>
        <w:ind w:left="720" w:hanging="540"/>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Pr>
          <w:rFonts w:ascii="標楷體" w:eastAsia="標楷體" w:hAnsi="標楷體" w:hint="eastAsia"/>
          <w:color w:val="000000"/>
        </w:rPr>
        <w:tab/>
        <w:t>收入傳票</w:t>
      </w:r>
    </w:p>
    <w:p w:rsidR="005402C5" w:rsidRDefault="005402C5" w:rsidP="005402C5">
      <w:pPr>
        <w:pStyle w:val="022"/>
        <w:tabs>
          <w:tab w:val="left" w:pos="6859"/>
        </w:tabs>
        <w:spacing w:line="300" w:lineRule="atLeast"/>
        <w:ind w:left="400" w:hangingChars="200" w:hanging="400"/>
        <w:jc w:val="center"/>
        <w:rPr>
          <w:rFonts w:ascii="標楷體" w:eastAsia="標楷體" w:hAnsi="標楷體"/>
          <w:color w:val="000000"/>
          <w:sz w:val="20"/>
          <w:szCs w:val="20"/>
        </w:rPr>
      </w:pPr>
      <w:r>
        <w:rPr>
          <w:rFonts w:ascii="標楷體" w:eastAsia="標楷體" w:hAnsi="標楷體" w:hint="eastAsia"/>
          <w:color w:val="000000"/>
          <w:sz w:val="20"/>
          <w:szCs w:val="20"/>
        </w:rPr>
        <w:t>中華民國相撲協會名稱</w:t>
      </w:r>
    </w:p>
    <w:p w:rsidR="005402C5" w:rsidRDefault="005402C5" w:rsidP="005402C5">
      <w:pPr>
        <w:pStyle w:val="022"/>
        <w:tabs>
          <w:tab w:val="left" w:pos="6859"/>
        </w:tabs>
        <w:spacing w:line="300" w:lineRule="atLeast"/>
        <w:ind w:left="400" w:hangingChars="200" w:hanging="400"/>
        <w:jc w:val="center"/>
        <w:rPr>
          <w:rFonts w:ascii="標楷體" w:eastAsia="標楷體" w:hAnsi="標楷體"/>
          <w:color w:val="000000"/>
          <w:sz w:val="20"/>
          <w:szCs w:val="20"/>
        </w:rPr>
      </w:pPr>
      <w:r>
        <w:rPr>
          <w:rFonts w:ascii="標楷體" w:eastAsia="標楷體" w:hAnsi="標楷體" w:hint="eastAsia"/>
          <w:color w:val="000000"/>
          <w:sz w:val="20"/>
          <w:szCs w:val="20"/>
        </w:rPr>
        <w:t>收　入　傳　票</w:t>
      </w:r>
    </w:p>
    <w:p w:rsidR="005402C5" w:rsidRDefault="005402C5" w:rsidP="005402C5">
      <w:pPr>
        <w:tabs>
          <w:tab w:val="left" w:pos="6901"/>
        </w:tabs>
        <w:spacing w:before="100" w:beforeAutospacing="1" w:after="100" w:afterAutospacing="1" w:line="300" w:lineRule="atLeast"/>
        <w:ind w:left="480" w:firstLineChars="940" w:firstLine="1880"/>
        <w:rPr>
          <w:rFonts w:ascii="標楷體" w:eastAsia="標楷體" w:hAnsi="標楷體"/>
          <w:color w:val="000000"/>
          <w:sz w:val="20"/>
        </w:rPr>
      </w:pPr>
      <w:r>
        <w:rPr>
          <w:rFonts w:ascii="標楷體" w:eastAsia="標楷體" w:hAnsi="標楷體" w:hint="eastAsia"/>
          <w:color w:val="000000"/>
          <w:sz w:val="20"/>
        </w:rPr>
        <w:t xml:space="preserve">　　　　　　中華民國　　　年　　　月　　　日</w:t>
      </w:r>
    </w:p>
    <w:p w:rsidR="005402C5" w:rsidRDefault="005402C5" w:rsidP="005402C5">
      <w:pPr>
        <w:tabs>
          <w:tab w:val="left" w:pos="6901"/>
        </w:tabs>
        <w:spacing w:before="100" w:beforeAutospacing="1" w:after="100" w:afterAutospacing="1" w:line="300" w:lineRule="atLeast"/>
        <w:ind w:leftChars="200" w:left="480" w:firstLineChars="2490" w:firstLine="4980"/>
        <w:rPr>
          <w:rFonts w:ascii="標楷體" w:eastAsia="標楷體" w:hAnsi="標楷體"/>
          <w:color w:val="000000"/>
        </w:rPr>
      </w:pPr>
      <w:r>
        <w:rPr>
          <w:rFonts w:ascii="標楷體" w:eastAsia="標楷體" w:hAnsi="標楷體" w:hint="eastAsia"/>
          <w:color w:val="000000"/>
          <w:sz w:val="20"/>
        </w:rPr>
        <w:t xml:space="preserve"> 　</w:t>
      </w:r>
      <w:proofErr w:type="gramStart"/>
      <w:r>
        <w:rPr>
          <w:rFonts w:ascii="標楷體" w:eastAsia="標楷體" w:hAnsi="標楷體" w:hint="eastAsia"/>
          <w:color w:val="000000"/>
          <w:sz w:val="20"/>
        </w:rPr>
        <w:t>總號</w:t>
      </w:r>
      <w:proofErr w:type="gramEnd"/>
      <w:r>
        <w:rPr>
          <w:rFonts w:ascii="標楷體" w:eastAsia="標楷體" w:hAnsi="標楷體" w:hint="eastAsia"/>
          <w:color w:val="000000"/>
          <w:sz w:val="20"/>
        </w:rPr>
        <w:t>：第　　　　　號</w:t>
      </w:r>
    </w:p>
    <w:p w:rsidR="005402C5" w:rsidRDefault="005402C5" w:rsidP="005402C5">
      <w:pPr>
        <w:tabs>
          <w:tab w:val="left" w:pos="6901"/>
        </w:tabs>
        <w:spacing w:before="100" w:beforeAutospacing="1" w:after="100" w:afterAutospacing="1" w:line="300" w:lineRule="atLeast"/>
        <w:ind w:left="480" w:firstLineChars="2563" w:firstLine="5126"/>
        <w:rPr>
          <w:rFonts w:ascii="標楷體" w:eastAsia="標楷體" w:hAnsi="標楷體"/>
          <w:color w:val="000000"/>
          <w:sz w:val="20"/>
          <w:szCs w:val="20"/>
        </w:rPr>
      </w:pPr>
      <w:r>
        <w:rPr>
          <w:rFonts w:ascii="標楷體" w:eastAsia="標楷體" w:hAnsi="標楷體" w:hint="eastAsia"/>
          <w:color w:val="000000"/>
          <w:sz w:val="20"/>
        </w:rPr>
        <w:t xml:space="preserve">　分號：第　　　　　號</w:t>
      </w:r>
    </w:p>
    <w:p w:rsidR="005402C5" w:rsidRDefault="005402C5" w:rsidP="005402C5">
      <w:pPr>
        <w:tabs>
          <w:tab w:val="left" w:pos="6901"/>
        </w:tabs>
        <w:spacing w:before="100" w:beforeAutospacing="1" w:after="100" w:afterAutospacing="1" w:line="300" w:lineRule="atLeast"/>
        <w:ind w:right="420"/>
        <w:rPr>
          <w:rFonts w:ascii="標楷體" w:eastAsia="標楷體" w:hAnsi="標楷體"/>
          <w:color w:val="000000"/>
        </w:rPr>
      </w:pPr>
      <w:r>
        <w:rPr>
          <w:rFonts w:ascii="標楷體" w:eastAsia="標楷體" w:hAnsi="標楷體" w:hint="eastAsia"/>
          <w:sz w:val="21"/>
          <w:szCs w:val="21"/>
        </w:rPr>
        <w:t>編號：                  中華民國    年    月    日            單位：新臺幣元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2"/>
        <w:gridCol w:w="1719"/>
        <w:gridCol w:w="1719"/>
        <w:gridCol w:w="1719"/>
        <w:gridCol w:w="1635"/>
      </w:tblGrid>
      <w:tr w:rsidR="005402C5" w:rsidTr="005402C5">
        <w:trPr>
          <w:cantSplit/>
          <w:trHeight w:val="521"/>
        </w:trPr>
        <w:tc>
          <w:tcPr>
            <w:tcW w:w="1622"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會計科目</w:t>
            </w:r>
          </w:p>
        </w:tc>
        <w:tc>
          <w:tcPr>
            <w:tcW w:w="1719"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摘要</w:t>
            </w:r>
          </w:p>
        </w:tc>
        <w:tc>
          <w:tcPr>
            <w:tcW w:w="3438" w:type="dxa"/>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原始憑證</w:t>
            </w:r>
          </w:p>
        </w:tc>
        <w:tc>
          <w:tcPr>
            <w:tcW w:w="1635"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r>
      <w:tr w:rsidR="005402C5" w:rsidTr="005402C5">
        <w:trPr>
          <w:cantSplit/>
          <w:trHeight w:val="34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719" w:type="dxa"/>
            <w:tcBorders>
              <w:top w:val="single" w:sz="12" w:space="0" w:color="auto"/>
              <w:left w:val="single" w:sz="12" w:space="0" w:color="auto"/>
              <w:bottom w:val="single" w:sz="12" w:space="0" w:color="auto"/>
              <w:right w:val="single" w:sz="12" w:space="0" w:color="auto"/>
            </w:tcBorders>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種類</w:t>
            </w:r>
          </w:p>
        </w:tc>
        <w:tc>
          <w:tcPr>
            <w:tcW w:w="1719" w:type="dxa"/>
            <w:tcBorders>
              <w:top w:val="single" w:sz="12" w:space="0" w:color="auto"/>
              <w:left w:val="single" w:sz="12" w:space="0" w:color="auto"/>
              <w:bottom w:val="single" w:sz="12" w:space="0" w:color="auto"/>
              <w:right w:val="single" w:sz="12" w:space="0" w:color="auto"/>
            </w:tcBorders>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號數</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c>
          <w:tcPr>
            <w:tcW w:w="1622" w:type="dxa"/>
            <w:tcBorders>
              <w:top w:val="single" w:sz="12" w:space="0" w:color="auto"/>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5" w:type="dxa"/>
            <w:tcBorders>
              <w:top w:val="single" w:sz="12" w:space="0" w:color="auto"/>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2"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5"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2"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5"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2" w:type="dxa"/>
            <w:tcBorders>
              <w:top w:val="nil"/>
              <w:left w:val="single" w:sz="12" w:space="0" w:color="auto"/>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5" w:type="dxa"/>
            <w:tcBorders>
              <w:top w:val="nil"/>
              <w:left w:val="nil"/>
              <w:bottom w:val="single" w:sz="12" w:space="0" w:color="auto"/>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pStyle w:val="022"/>
        <w:tabs>
          <w:tab w:val="left" w:pos="1685"/>
          <w:tab w:val="left" w:pos="4816"/>
          <w:tab w:val="left" w:pos="6291"/>
          <w:tab w:val="left" w:pos="7689"/>
        </w:tabs>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製表：          會計：出納：   秘書長或總幹事：    理事長：</w:t>
      </w:r>
    </w:p>
    <w:p w:rsidR="005402C5" w:rsidRDefault="005402C5" w:rsidP="005402C5">
      <w:pPr>
        <w:pStyle w:val="022"/>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說明：</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１、</w:t>
      </w:r>
      <w:r>
        <w:rPr>
          <w:rFonts w:ascii="標楷體" w:eastAsia="標楷體" w:hAnsi="標楷體" w:hint="eastAsia"/>
          <w:color w:val="000000"/>
          <w:sz w:val="20"/>
          <w:szCs w:val="20"/>
        </w:rPr>
        <w:tab/>
        <w:t>凡與現金或銀行存款有關之收入，</w:t>
      </w:r>
      <w:proofErr w:type="gramStart"/>
      <w:r>
        <w:rPr>
          <w:rFonts w:ascii="標楷體" w:eastAsia="標楷體" w:hAnsi="標楷體" w:hint="eastAsia"/>
          <w:color w:val="000000"/>
          <w:sz w:val="20"/>
          <w:szCs w:val="20"/>
        </w:rPr>
        <w:t>填製本傳票</w:t>
      </w:r>
      <w:proofErr w:type="gramEnd"/>
      <w:r>
        <w:rPr>
          <w:rFonts w:ascii="標楷體" w:eastAsia="標楷體" w:hAnsi="標楷體" w:hint="eastAsia"/>
          <w:color w:val="000000"/>
          <w:sz w:val="20"/>
          <w:szCs w:val="20"/>
        </w:rPr>
        <w:t>。</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２、</w:t>
      </w:r>
      <w:r>
        <w:rPr>
          <w:rFonts w:ascii="標楷體" w:eastAsia="標楷體" w:hAnsi="標楷體" w:hint="eastAsia"/>
          <w:color w:val="000000"/>
          <w:sz w:val="20"/>
          <w:szCs w:val="20"/>
        </w:rPr>
        <w:tab/>
      </w:r>
      <w:proofErr w:type="gramStart"/>
      <w:r>
        <w:rPr>
          <w:rFonts w:ascii="標楷體" w:eastAsia="標楷體" w:hAnsi="標楷體" w:hint="eastAsia"/>
          <w:color w:val="000000"/>
          <w:sz w:val="20"/>
          <w:szCs w:val="20"/>
        </w:rPr>
        <w:t>製票人</w:t>
      </w:r>
      <w:proofErr w:type="gramEnd"/>
      <w:r>
        <w:rPr>
          <w:rFonts w:ascii="標楷體" w:eastAsia="標楷體" w:hAnsi="標楷體" w:hint="eastAsia"/>
          <w:color w:val="000000"/>
          <w:sz w:val="20"/>
          <w:szCs w:val="20"/>
        </w:rPr>
        <w:t>應</w:t>
      </w:r>
      <w:proofErr w:type="gramStart"/>
      <w:r>
        <w:rPr>
          <w:rFonts w:ascii="標楷體" w:eastAsia="標楷體" w:hAnsi="標楷體" w:hint="eastAsia"/>
          <w:color w:val="000000"/>
          <w:sz w:val="20"/>
          <w:szCs w:val="20"/>
        </w:rPr>
        <w:t>將製票之</w:t>
      </w:r>
      <w:proofErr w:type="gramEnd"/>
      <w:r>
        <w:rPr>
          <w:rFonts w:ascii="標楷體" w:eastAsia="標楷體" w:hAnsi="標楷體" w:hint="eastAsia"/>
          <w:color w:val="000000"/>
          <w:sz w:val="20"/>
          <w:szCs w:val="20"/>
        </w:rPr>
        <w:t>日期</w:t>
      </w:r>
      <w:proofErr w:type="gramStart"/>
      <w:r>
        <w:rPr>
          <w:rFonts w:ascii="標楷體" w:eastAsia="標楷體" w:hAnsi="標楷體" w:hint="eastAsia"/>
          <w:color w:val="000000"/>
          <w:sz w:val="20"/>
          <w:szCs w:val="20"/>
        </w:rPr>
        <w:t>填入製票之</w:t>
      </w:r>
      <w:proofErr w:type="gramEnd"/>
      <w:r>
        <w:rPr>
          <w:rFonts w:ascii="標楷體" w:eastAsia="標楷體" w:hAnsi="標楷體" w:hint="eastAsia"/>
          <w:color w:val="000000"/>
          <w:sz w:val="20"/>
          <w:szCs w:val="20"/>
        </w:rPr>
        <w:t>年月日行內，並</w:t>
      </w:r>
      <w:proofErr w:type="gramStart"/>
      <w:r>
        <w:rPr>
          <w:rFonts w:ascii="標楷體" w:eastAsia="標楷體" w:hAnsi="標楷體" w:hint="eastAsia"/>
          <w:color w:val="000000"/>
          <w:sz w:val="20"/>
          <w:szCs w:val="20"/>
        </w:rPr>
        <w:t>按製票</w:t>
      </w:r>
      <w:proofErr w:type="gramEnd"/>
      <w:r>
        <w:rPr>
          <w:rFonts w:ascii="標楷體" w:eastAsia="標楷體" w:hAnsi="標楷體" w:hint="eastAsia"/>
          <w:color w:val="000000"/>
          <w:sz w:val="20"/>
          <w:szCs w:val="20"/>
        </w:rPr>
        <w:t>之號次編號。</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３、</w:t>
      </w:r>
      <w:r>
        <w:rPr>
          <w:rFonts w:ascii="標楷體" w:eastAsia="標楷體" w:hAnsi="標楷體" w:hint="eastAsia"/>
          <w:color w:val="000000"/>
          <w:sz w:val="20"/>
          <w:szCs w:val="20"/>
        </w:rPr>
        <w:tab/>
        <w:t>出納員應將收到款項之日期填入收訖之年月日行內，並按當日收款之號次編號。</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４、</w:t>
      </w:r>
      <w:r>
        <w:rPr>
          <w:rFonts w:ascii="標楷體" w:eastAsia="標楷體" w:hAnsi="標楷體" w:hint="eastAsia"/>
          <w:color w:val="000000"/>
          <w:sz w:val="20"/>
          <w:szCs w:val="20"/>
        </w:rPr>
        <w:tab/>
        <w:t>總</w:t>
      </w:r>
      <w:proofErr w:type="gramStart"/>
      <w:r>
        <w:rPr>
          <w:rFonts w:ascii="標楷體" w:eastAsia="標楷體" w:hAnsi="標楷體" w:hint="eastAsia"/>
          <w:color w:val="000000"/>
          <w:sz w:val="20"/>
          <w:szCs w:val="20"/>
        </w:rPr>
        <w:t>分類帳</w:t>
      </w:r>
      <w:proofErr w:type="gramEnd"/>
      <w:r>
        <w:rPr>
          <w:rFonts w:ascii="標楷體" w:eastAsia="標楷體" w:hAnsi="標楷體" w:hint="eastAsia"/>
          <w:color w:val="000000"/>
          <w:sz w:val="20"/>
          <w:szCs w:val="20"/>
        </w:rPr>
        <w:t>明細</w:t>
      </w:r>
      <w:proofErr w:type="gramStart"/>
      <w:r>
        <w:rPr>
          <w:rFonts w:ascii="標楷體" w:eastAsia="標楷體" w:hAnsi="標楷體" w:hint="eastAsia"/>
          <w:color w:val="000000"/>
          <w:sz w:val="20"/>
          <w:szCs w:val="20"/>
        </w:rPr>
        <w:t>分類帳</w:t>
      </w:r>
      <w:proofErr w:type="gramEnd"/>
      <w:r>
        <w:rPr>
          <w:rFonts w:ascii="標楷體" w:eastAsia="標楷體" w:hAnsi="標楷體" w:hint="eastAsia"/>
          <w:color w:val="000000"/>
          <w:sz w:val="20"/>
          <w:szCs w:val="20"/>
        </w:rPr>
        <w:t>帳戶之名稱填入會計科目欄，詳細事實填入摘要欄，應收金額填入金額欄，憑</w:t>
      </w:r>
      <w:proofErr w:type="gramStart"/>
      <w:r>
        <w:rPr>
          <w:rFonts w:ascii="標楷體" w:eastAsia="標楷體" w:hAnsi="標楷體" w:hint="eastAsia"/>
          <w:color w:val="000000"/>
          <w:sz w:val="20"/>
          <w:szCs w:val="20"/>
        </w:rPr>
        <w:t>以製票之</w:t>
      </w:r>
      <w:proofErr w:type="gramEnd"/>
      <w:r>
        <w:rPr>
          <w:rFonts w:ascii="標楷體" w:eastAsia="標楷體" w:hAnsi="標楷體" w:hint="eastAsia"/>
          <w:color w:val="000000"/>
          <w:sz w:val="20"/>
          <w:szCs w:val="20"/>
        </w:rPr>
        <w:t>原始憑證種類號數填入各該專欄。</w:t>
      </w:r>
    </w:p>
    <w:p w:rsidR="005402C5" w:rsidRDefault="005402C5" w:rsidP="005402C5">
      <w:pPr>
        <w:ind w:leftChars="199" w:left="878" w:hangingChars="200" w:hanging="400"/>
        <w:jc w:val="both"/>
        <w:rPr>
          <w:rFonts w:ascii="標楷體" w:eastAsia="標楷體" w:hAnsi="標楷體"/>
          <w:color w:val="000000"/>
          <w:sz w:val="20"/>
          <w:szCs w:val="20"/>
        </w:rPr>
      </w:pPr>
      <w:r>
        <w:rPr>
          <w:rFonts w:ascii="標楷體" w:eastAsia="標楷體" w:hAnsi="標楷體" w:hint="eastAsia"/>
          <w:color w:val="000000"/>
          <w:sz w:val="20"/>
          <w:szCs w:val="20"/>
        </w:rPr>
        <w:t>５、本傳票上</w:t>
      </w:r>
      <w:proofErr w:type="gramStart"/>
      <w:r>
        <w:rPr>
          <w:rFonts w:ascii="標楷體" w:eastAsia="標楷體" w:hAnsi="標楷體" w:hint="eastAsia"/>
          <w:color w:val="000000"/>
          <w:sz w:val="20"/>
          <w:szCs w:val="20"/>
        </w:rPr>
        <w:t>並列製票日期</w:t>
      </w:r>
      <w:proofErr w:type="gramEnd"/>
      <w:r>
        <w:rPr>
          <w:rFonts w:ascii="標楷體" w:eastAsia="標楷體" w:hAnsi="標楷體" w:hint="eastAsia"/>
          <w:color w:val="000000"/>
          <w:sz w:val="20"/>
          <w:szCs w:val="20"/>
        </w:rPr>
        <w:t>及出納人員收款日期，以求記帳日期之劃一，凡與現金出納有關收入帳目，其登帳日期一律依照現金收入日期。</w:t>
      </w:r>
    </w:p>
    <w:p w:rsidR="005402C5" w:rsidRDefault="005402C5" w:rsidP="005402C5">
      <w:pPr>
        <w:pStyle w:val="023"/>
        <w:spacing w:before="0" w:beforeAutospacing="0" w:after="0" w:afterAutospacing="0" w:line="300" w:lineRule="atLeast"/>
        <w:ind w:left="670" w:hanging="442"/>
        <w:rPr>
          <w:rFonts w:ascii="標楷體" w:eastAsia="標楷體" w:hAnsi="標楷體"/>
          <w:color w:val="000000"/>
          <w:sz w:val="20"/>
          <w:szCs w:val="20"/>
        </w:rPr>
      </w:pPr>
      <w:r>
        <w:rPr>
          <w:rFonts w:ascii="標楷體" w:eastAsia="標楷體" w:hAnsi="標楷體" w:hint="eastAsia"/>
          <w:color w:val="000000"/>
          <w:sz w:val="20"/>
          <w:szCs w:val="20"/>
        </w:rPr>
        <w:br w:type="column"/>
      </w:r>
    </w:p>
    <w:p w:rsidR="005402C5" w:rsidRDefault="005402C5" w:rsidP="005402C5">
      <w:pPr>
        <w:pStyle w:val="023"/>
        <w:spacing w:before="0" w:beforeAutospacing="0" w:after="0" w:afterAutospacing="0" w:line="300" w:lineRule="atLeast"/>
        <w:ind w:left="720" w:hanging="540"/>
        <w:rPr>
          <w:rFonts w:ascii="標楷體" w:eastAsia="標楷體" w:hAnsi="標楷體"/>
          <w:color w:val="000000"/>
        </w:rPr>
      </w:pPr>
      <w:r>
        <w:rPr>
          <w:rFonts w:ascii="標楷體" w:eastAsia="標楷體" w:hAnsi="標楷體" w:hint="eastAsia"/>
          <w:color w:val="000000"/>
        </w:rPr>
        <w:t>(二)</w:t>
      </w:r>
      <w:r>
        <w:rPr>
          <w:rFonts w:ascii="標楷體" w:eastAsia="標楷體" w:hAnsi="標楷體" w:hint="eastAsia"/>
          <w:color w:val="000000"/>
        </w:rPr>
        <w:tab/>
        <w:t>支出傳票</w:t>
      </w:r>
    </w:p>
    <w:p w:rsidR="005402C5" w:rsidRDefault="005402C5" w:rsidP="005402C5">
      <w:pPr>
        <w:pStyle w:val="022"/>
        <w:tabs>
          <w:tab w:val="left" w:pos="6859"/>
        </w:tabs>
        <w:spacing w:before="0" w:beforeAutospacing="0" w:after="0" w:afterAutospacing="0" w:line="30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中華民國相撲協會名稱</w:t>
      </w:r>
    </w:p>
    <w:p w:rsidR="005402C5" w:rsidRDefault="005402C5" w:rsidP="005402C5">
      <w:pPr>
        <w:pStyle w:val="022"/>
        <w:tabs>
          <w:tab w:val="left" w:pos="6859"/>
        </w:tabs>
        <w:spacing w:before="0" w:beforeAutospacing="0" w:after="0" w:afterAutospacing="0" w:line="30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支　出　傳　票</w:t>
      </w:r>
    </w:p>
    <w:p w:rsidR="005402C5" w:rsidRDefault="005402C5" w:rsidP="00194E6F">
      <w:pPr>
        <w:tabs>
          <w:tab w:val="left" w:pos="6943"/>
        </w:tabs>
        <w:spacing w:beforeLines="50" w:before="180" w:after="100" w:afterAutospacing="1" w:line="300" w:lineRule="atLeast"/>
        <w:ind w:leftChars="984" w:left="6062" w:hangingChars="1850" w:hanging="3700"/>
        <w:rPr>
          <w:rFonts w:ascii="標楷體" w:eastAsia="標楷體" w:hAnsi="標楷體"/>
          <w:color w:val="000000"/>
          <w:sz w:val="20"/>
        </w:rPr>
      </w:pPr>
      <w:r>
        <w:rPr>
          <w:rFonts w:ascii="標楷體" w:eastAsia="標楷體" w:hAnsi="標楷體" w:hint="eastAsia"/>
          <w:color w:val="000000"/>
          <w:sz w:val="20"/>
        </w:rPr>
        <w:t xml:space="preserve">　　　　　　　中華民國　　　年　　　月　　　日</w:t>
      </w:r>
      <w:r>
        <w:rPr>
          <w:rFonts w:ascii="標楷體" w:eastAsia="標楷體" w:hAnsi="標楷體" w:hint="eastAsia"/>
          <w:color w:val="000000"/>
          <w:sz w:val="20"/>
        </w:rPr>
        <w:tab/>
        <w:t xml:space="preserve">　　　　　</w:t>
      </w:r>
    </w:p>
    <w:p w:rsidR="005402C5" w:rsidRDefault="005402C5" w:rsidP="00194E6F">
      <w:pPr>
        <w:tabs>
          <w:tab w:val="left" w:pos="6943"/>
        </w:tabs>
        <w:spacing w:beforeLines="50" w:before="180" w:after="100" w:afterAutospacing="1" w:line="300" w:lineRule="atLeast"/>
        <w:ind w:firstLineChars="3000" w:firstLine="6000"/>
        <w:rPr>
          <w:rFonts w:ascii="標楷體" w:eastAsia="標楷體" w:hAnsi="標楷體"/>
          <w:color w:val="000000"/>
        </w:rPr>
      </w:pPr>
      <w:proofErr w:type="gramStart"/>
      <w:r>
        <w:rPr>
          <w:rFonts w:ascii="標楷體" w:eastAsia="標楷體" w:hAnsi="標楷體" w:hint="eastAsia"/>
          <w:color w:val="000000"/>
          <w:sz w:val="20"/>
        </w:rPr>
        <w:t>總號</w:t>
      </w:r>
      <w:proofErr w:type="gramEnd"/>
      <w:r>
        <w:rPr>
          <w:rFonts w:ascii="標楷體" w:eastAsia="標楷體" w:hAnsi="標楷體" w:hint="eastAsia"/>
          <w:color w:val="000000"/>
          <w:sz w:val="20"/>
        </w:rPr>
        <w:t>：第　　　　號</w:t>
      </w:r>
    </w:p>
    <w:p w:rsidR="005402C5" w:rsidRDefault="005402C5" w:rsidP="005402C5">
      <w:pPr>
        <w:tabs>
          <w:tab w:val="left" w:pos="6943"/>
        </w:tabs>
        <w:spacing w:before="100" w:beforeAutospacing="1" w:after="100" w:afterAutospacing="1" w:line="300" w:lineRule="atLeast"/>
        <w:ind w:leftChars="200" w:left="480" w:firstLineChars="2663" w:firstLine="5326"/>
        <w:rPr>
          <w:rFonts w:ascii="標楷體" w:eastAsia="標楷體" w:hAnsi="標楷體"/>
          <w:color w:val="000000"/>
          <w:sz w:val="20"/>
        </w:rPr>
      </w:pPr>
      <w:r>
        <w:rPr>
          <w:rFonts w:ascii="標楷體" w:eastAsia="標楷體" w:hAnsi="標楷體" w:hint="eastAsia"/>
          <w:color w:val="000000"/>
          <w:sz w:val="20"/>
        </w:rPr>
        <w:t xml:space="preserve">　分號：第　　　　號</w:t>
      </w:r>
    </w:p>
    <w:p w:rsidR="005402C5" w:rsidRDefault="005402C5" w:rsidP="005402C5">
      <w:pPr>
        <w:tabs>
          <w:tab w:val="left" w:pos="6943"/>
        </w:tabs>
        <w:spacing w:before="100" w:beforeAutospacing="1" w:after="100" w:afterAutospacing="1" w:line="300" w:lineRule="atLeast"/>
        <w:rPr>
          <w:rFonts w:ascii="標楷體" w:eastAsia="標楷體" w:hAnsi="標楷體"/>
          <w:color w:val="000000"/>
        </w:rPr>
      </w:pPr>
      <w:r>
        <w:rPr>
          <w:rFonts w:ascii="標楷體" w:eastAsia="標楷體" w:hAnsi="標楷體" w:hint="eastAsia"/>
          <w:sz w:val="21"/>
          <w:szCs w:val="21"/>
        </w:rPr>
        <w:t>編號：              中華民國    年   月   日             單位：新臺幣元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1"/>
        <w:gridCol w:w="1756"/>
        <w:gridCol w:w="1719"/>
        <w:gridCol w:w="1719"/>
        <w:gridCol w:w="1636"/>
      </w:tblGrid>
      <w:tr w:rsidR="005402C5" w:rsidTr="005402C5">
        <w:trPr>
          <w:cantSplit/>
          <w:trHeight w:val="521"/>
        </w:trPr>
        <w:tc>
          <w:tcPr>
            <w:tcW w:w="1621"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會計科目</w:t>
            </w:r>
          </w:p>
        </w:tc>
        <w:tc>
          <w:tcPr>
            <w:tcW w:w="1719"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摘要</w:t>
            </w:r>
          </w:p>
        </w:tc>
        <w:tc>
          <w:tcPr>
            <w:tcW w:w="3438" w:type="dxa"/>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原始憑證</w:t>
            </w:r>
          </w:p>
        </w:tc>
        <w:tc>
          <w:tcPr>
            <w:tcW w:w="1636"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金額</w:t>
            </w:r>
          </w:p>
        </w:tc>
      </w:tr>
      <w:tr w:rsidR="005402C5" w:rsidTr="005402C5">
        <w:trPr>
          <w:cantSplit/>
          <w:trHeight w:val="34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1719"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種類</w:t>
            </w:r>
          </w:p>
        </w:tc>
        <w:tc>
          <w:tcPr>
            <w:tcW w:w="1719" w:type="dxa"/>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號數</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c>
          <w:tcPr>
            <w:tcW w:w="1621" w:type="dxa"/>
            <w:tcBorders>
              <w:top w:val="single" w:sz="12" w:space="0" w:color="auto"/>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single" w:sz="12" w:space="0" w:color="auto"/>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6" w:type="dxa"/>
            <w:tcBorders>
              <w:top w:val="single" w:sz="12" w:space="0" w:color="auto"/>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1"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pStyle w:val="015"/>
              <w:spacing w:before="180" w:beforeAutospacing="0" w:after="0" w:afterAutospacing="0"/>
              <w:ind w:left="1440"/>
              <w:rPr>
                <w:rFonts w:ascii="標楷體" w:eastAsia="標楷體" w:hAnsi="標楷體"/>
                <w:kern w:val="2"/>
              </w:rPr>
            </w:pPr>
            <w:r>
              <w:rPr>
                <w:rFonts w:ascii="標楷體" w:eastAsia="標楷體" w:hAnsi="標楷體" w:hint="eastAsia"/>
                <w:kern w:val="2"/>
                <w:sz w:val="20"/>
                <w:szCs w:val="20"/>
              </w:rPr>
              <w:t>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6"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1" w:type="dxa"/>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nil"/>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6" w:type="dxa"/>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1621" w:type="dxa"/>
            <w:tcBorders>
              <w:top w:val="nil"/>
              <w:left w:val="single" w:sz="12" w:space="0" w:color="auto"/>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合計</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719" w:type="dxa"/>
            <w:tcBorders>
              <w:top w:val="nil"/>
              <w:left w:val="nil"/>
              <w:bottom w:val="single" w:sz="12" w:space="0" w:color="auto"/>
              <w:right w:val="nil"/>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1636" w:type="dxa"/>
            <w:tcBorders>
              <w:top w:val="nil"/>
              <w:left w:val="nil"/>
              <w:bottom w:val="single" w:sz="12" w:space="0" w:color="auto"/>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pStyle w:val="022"/>
        <w:tabs>
          <w:tab w:val="left" w:pos="2097"/>
          <w:tab w:val="left" w:pos="4816"/>
          <w:tab w:val="left" w:pos="6490"/>
          <w:tab w:val="left" w:pos="7689"/>
        </w:tabs>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製表：       會計：   出納：   秘書長或總幹事：</w:t>
      </w:r>
      <w:r>
        <w:rPr>
          <w:rFonts w:ascii="標楷體" w:eastAsia="標楷體" w:hAnsi="標楷體" w:hint="eastAsia"/>
          <w:color w:val="000000"/>
          <w:sz w:val="20"/>
          <w:szCs w:val="20"/>
        </w:rPr>
        <w:tab/>
        <w:t>理事長：</w:t>
      </w:r>
    </w:p>
    <w:p w:rsidR="005402C5" w:rsidRDefault="005402C5" w:rsidP="005402C5">
      <w:pPr>
        <w:pStyle w:val="022"/>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說明：</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１、凡與現金或銀行存款有關之支出，</w:t>
      </w:r>
      <w:proofErr w:type="gramStart"/>
      <w:r>
        <w:rPr>
          <w:rFonts w:ascii="標楷體" w:eastAsia="標楷體" w:hAnsi="標楷體" w:hint="eastAsia"/>
          <w:color w:val="000000"/>
          <w:sz w:val="20"/>
          <w:szCs w:val="20"/>
        </w:rPr>
        <w:t>填製本傳票</w:t>
      </w:r>
      <w:proofErr w:type="gramEnd"/>
      <w:r>
        <w:rPr>
          <w:rFonts w:ascii="標楷體" w:eastAsia="標楷體" w:hAnsi="標楷體" w:hint="eastAsia"/>
          <w:color w:val="000000"/>
          <w:sz w:val="20"/>
          <w:szCs w:val="20"/>
        </w:rPr>
        <w:t>。</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２、</w:t>
      </w:r>
      <w:proofErr w:type="gramStart"/>
      <w:r>
        <w:rPr>
          <w:rFonts w:ascii="標楷體" w:eastAsia="標楷體" w:hAnsi="標楷體" w:hint="eastAsia"/>
          <w:color w:val="000000"/>
          <w:sz w:val="20"/>
          <w:szCs w:val="20"/>
        </w:rPr>
        <w:t>製票人</w:t>
      </w:r>
      <w:proofErr w:type="gramEnd"/>
      <w:r>
        <w:rPr>
          <w:rFonts w:ascii="標楷體" w:eastAsia="標楷體" w:hAnsi="標楷體" w:hint="eastAsia"/>
          <w:color w:val="000000"/>
          <w:sz w:val="20"/>
          <w:szCs w:val="20"/>
        </w:rPr>
        <w:t>應先</w:t>
      </w:r>
      <w:proofErr w:type="gramStart"/>
      <w:r>
        <w:rPr>
          <w:rFonts w:ascii="標楷體" w:eastAsia="標楷體" w:hAnsi="標楷體" w:hint="eastAsia"/>
          <w:color w:val="000000"/>
          <w:sz w:val="20"/>
          <w:szCs w:val="20"/>
        </w:rPr>
        <w:t>將製票之</w:t>
      </w:r>
      <w:proofErr w:type="gramEnd"/>
      <w:r>
        <w:rPr>
          <w:rFonts w:ascii="標楷體" w:eastAsia="標楷體" w:hAnsi="標楷體" w:hint="eastAsia"/>
          <w:color w:val="000000"/>
          <w:sz w:val="20"/>
          <w:szCs w:val="20"/>
        </w:rPr>
        <w:t>日期</w:t>
      </w:r>
      <w:proofErr w:type="gramStart"/>
      <w:r>
        <w:rPr>
          <w:rFonts w:ascii="標楷體" w:eastAsia="標楷體" w:hAnsi="標楷體" w:hint="eastAsia"/>
          <w:color w:val="000000"/>
          <w:sz w:val="20"/>
          <w:szCs w:val="20"/>
        </w:rPr>
        <w:t>填入製票之</w:t>
      </w:r>
      <w:proofErr w:type="gramEnd"/>
      <w:r>
        <w:rPr>
          <w:rFonts w:ascii="標楷體" w:eastAsia="標楷體" w:hAnsi="標楷體" w:hint="eastAsia"/>
          <w:color w:val="000000"/>
          <w:sz w:val="20"/>
          <w:szCs w:val="20"/>
        </w:rPr>
        <w:t>年月日行內，並</w:t>
      </w:r>
      <w:proofErr w:type="gramStart"/>
      <w:r>
        <w:rPr>
          <w:rFonts w:ascii="標楷體" w:eastAsia="標楷體" w:hAnsi="標楷體" w:hint="eastAsia"/>
          <w:color w:val="000000"/>
          <w:sz w:val="20"/>
          <w:szCs w:val="20"/>
        </w:rPr>
        <w:t>按製票</w:t>
      </w:r>
      <w:proofErr w:type="gramEnd"/>
      <w:r>
        <w:rPr>
          <w:rFonts w:ascii="標楷體" w:eastAsia="標楷體" w:hAnsi="標楷體" w:hint="eastAsia"/>
          <w:color w:val="000000"/>
          <w:sz w:val="20"/>
          <w:szCs w:val="20"/>
        </w:rPr>
        <w:t>之號次編號。</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３、出納員應將付出款項之日期填入付訖之年月日行內，照「實付」欄之金額付款，並按當日付款之號次編號。</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0"/>
          <w:szCs w:val="20"/>
        </w:rPr>
      </w:pPr>
      <w:r>
        <w:rPr>
          <w:rFonts w:ascii="標楷體" w:eastAsia="標楷體" w:hAnsi="標楷體" w:hint="eastAsia"/>
          <w:color w:val="000000"/>
          <w:sz w:val="20"/>
          <w:szCs w:val="20"/>
        </w:rPr>
        <w:t>４、總</w:t>
      </w:r>
      <w:proofErr w:type="gramStart"/>
      <w:r>
        <w:rPr>
          <w:rFonts w:ascii="標楷體" w:eastAsia="標楷體" w:hAnsi="標楷體" w:hint="eastAsia"/>
          <w:color w:val="000000"/>
          <w:sz w:val="20"/>
          <w:szCs w:val="20"/>
        </w:rPr>
        <w:t>分類帳</w:t>
      </w:r>
      <w:proofErr w:type="gramEnd"/>
      <w:r>
        <w:rPr>
          <w:rFonts w:ascii="標楷體" w:eastAsia="標楷體" w:hAnsi="標楷體" w:hint="eastAsia"/>
          <w:color w:val="000000"/>
          <w:sz w:val="20"/>
          <w:szCs w:val="20"/>
        </w:rPr>
        <w:t>明細</w:t>
      </w:r>
      <w:proofErr w:type="gramStart"/>
      <w:r>
        <w:rPr>
          <w:rFonts w:ascii="標楷體" w:eastAsia="標楷體" w:hAnsi="標楷體" w:hint="eastAsia"/>
          <w:color w:val="000000"/>
          <w:sz w:val="20"/>
          <w:szCs w:val="20"/>
        </w:rPr>
        <w:t>分類帳</w:t>
      </w:r>
      <w:proofErr w:type="gramEnd"/>
      <w:r>
        <w:rPr>
          <w:rFonts w:ascii="標楷體" w:eastAsia="標楷體" w:hAnsi="標楷體" w:hint="eastAsia"/>
          <w:color w:val="000000"/>
          <w:sz w:val="20"/>
          <w:szCs w:val="20"/>
        </w:rPr>
        <w:t>帳戶之名稱填入會計科目欄，詳細事實填入摘要欄，應付金額填入金額欄，憑</w:t>
      </w:r>
      <w:proofErr w:type="gramStart"/>
      <w:r>
        <w:rPr>
          <w:rFonts w:ascii="標楷體" w:eastAsia="標楷體" w:hAnsi="標楷體" w:hint="eastAsia"/>
          <w:color w:val="000000"/>
          <w:sz w:val="20"/>
          <w:szCs w:val="20"/>
        </w:rPr>
        <w:t>以製票之</w:t>
      </w:r>
      <w:proofErr w:type="gramEnd"/>
      <w:r>
        <w:rPr>
          <w:rFonts w:ascii="標楷體" w:eastAsia="標楷體" w:hAnsi="標楷體" w:hint="eastAsia"/>
          <w:color w:val="000000"/>
          <w:sz w:val="20"/>
          <w:szCs w:val="20"/>
        </w:rPr>
        <w:t>原始憑證種類號數填入各該專欄。</w:t>
      </w:r>
    </w:p>
    <w:p w:rsidR="005402C5" w:rsidRDefault="005402C5" w:rsidP="005402C5">
      <w:pPr>
        <w:ind w:leftChars="199" w:left="878" w:hangingChars="200" w:hanging="400"/>
        <w:jc w:val="both"/>
        <w:rPr>
          <w:rFonts w:ascii="標楷體" w:eastAsia="標楷體" w:hAnsi="標楷體"/>
          <w:color w:val="000000"/>
          <w:sz w:val="20"/>
          <w:szCs w:val="20"/>
        </w:rPr>
      </w:pPr>
      <w:r>
        <w:rPr>
          <w:rFonts w:ascii="標楷體" w:eastAsia="標楷體" w:hAnsi="標楷體" w:hint="eastAsia"/>
          <w:color w:val="000000"/>
          <w:sz w:val="20"/>
          <w:szCs w:val="20"/>
        </w:rPr>
        <w:t>５、本傳票上</w:t>
      </w:r>
      <w:proofErr w:type="gramStart"/>
      <w:r>
        <w:rPr>
          <w:rFonts w:ascii="標楷體" w:eastAsia="標楷體" w:hAnsi="標楷體" w:hint="eastAsia"/>
          <w:color w:val="000000"/>
          <w:sz w:val="20"/>
          <w:szCs w:val="20"/>
        </w:rPr>
        <w:t>並列製票日期</w:t>
      </w:r>
      <w:proofErr w:type="gramEnd"/>
      <w:r>
        <w:rPr>
          <w:rFonts w:ascii="標楷體" w:eastAsia="標楷體" w:hAnsi="標楷體" w:hint="eastAsia"/>
          <w:color w:val="000000"/>
          <w:sz w:val="20"/>
          <w:szCs w:val="20"/>
        </w:rPr>
        <w:t>及出納人員付款日期，以求記帳日期之劃一，凡與現金出納有關之支出帳目，其登帳日期一律依照現金支出日期。。</w:t>
      </w:r>
    </w:p>
    <w:p w:rsidR="005402C5" w:rsidRDefault="005402C5" w:rsidP="005402C5">
      <w:pPr>
        <w:pStyle w:val="023"/>
        <w:spacing w:before="0" w:beforeAutospacing="0" w:after="0" w:afterAutospacing="0" w:line="300" w:lineRule="atLeast"/>
        <w:ind w:left="670" w:hanging="442"/>
        <w:rPr>
          <w:rFonts w:ascii="標楷體" w:eastAsia="標楷體" w:hAnsi="標楷體"/>
          <w:color w:val="000000"/>
        </w:rPr>
      </w:pPr>
      <w:r>
        <w:rPr>
          <w:rFonts w:ascii="標楷體" w:eastAsia="標楷體" w:hAnsi="標楷體" w:hint="eastAsia"/>
          <w:color w:val="000000"/>
          <w:sz w:val="20"/>
          <w:szCs w:val="20"/>
        </w:rPr>
        <w:br w:type="column"/>
      </w:r>
      <w:r>
        <w:rPr>
          <w:rFonts w:ascii="標楷體" w:eastAsia="標楷體" w:hAnsi="標楷體" w:hint="eastAsia"/>
          <w:color w:val="000000"/>
        </w:rPr>
        <w:lastRenderedPageBreak/>
        <w:t>(三)</w:t>
      </w:r>
      <w:r>
        <w:rPr>
          <w:rFonts w:ascii="標楷體" w:eastAsia="標楷體" w:hAnsi="標楷體" w:hint="eastAsia"/>
          <w:color w:val="000000"/>
        </w:rPr>
        <w:tab/>
        <w:t>轉帳傳票</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0"/>
        <w:gridCol w:w="3916"/>
        <w:gridCol w:w="1144"/>
        <w:gridCol w:w="829"/>
      </w:tblGrid>
      <w:tr w:rsidR="005402C5" w:rsidTr="005402C5">
        <w:tc>
          <w:tcPr>
            <w:tcW w:w="3290" w:type="dxa"/>
            <w:tcBorders>
              <w:top w:val="nil"/>
              <w:left w:val="nil"/>
              <w:bottom w:val="nil"/>
              <w:right w:val="nil"/>
            </w:tcBorders>
            <w:hideMark/>
          </w:tcPr>
          <w:p w:rsidR="005402C5" w:rsidRDefault="005402C5">
            <w:pPr>
              <w:tabs>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c>
          <w:tcPr>
            <w:tcW w:w="3916" w:type="dxa"/>
            <w:tcBorders>
              <w:top w:val="nil"/>
              <w:left w:val="nil"/>
              <w:bottom w:val="nil"/>
              <w:right w:val="single" w:sz="4" w:space="0" w:color="auto"/>
            </w:tcBorders>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中華民國相撲協會名稱</w:t>
            </w:r>
          </w:p>
        </w:tc>
        <w:tc>
          <w:tcPr>
            <w:tcW w:w="1144" w:type="dxa"/>
            <w:tcBorders>
              <w:top w:val="single" w:sz="4" w:space="0" w:color="auto"/>
              <w:left w:val="single" w:sz="4" w:space="0" w:color="auto"/>
              <w:bottom w:val="single" w:sz="4" w:space="0" w:color="auto"/>
              <w:right w:val="single" w:sz="4"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proofErr w:type="gramStart"/>
            <w:r>
              <w:rPr>
                <w:rFonts w:ascii="標楷體" w:eastAsia="標楷體" w:hAnsi="標楷體" w:hint="eastAsia"/>
                <w:sz w:val="20"/>
                <w:szCs w:val="20"/>
              </w:rPr>
              <w:t>總號</w:t>
            </w:r>
            <w:proofErr w:type="gramEnd"/>
          </w:p>
        </w:tc>
        <w:tc>
          <w:tcPr>
            <w:tcW w:w="829" w:type="dxa"/>
            <w:tcBorders>
              <w:top w:val="single" w:sz="4" w:space="0" w:color="auto"/>
              <w:left w:val="single" w:sz="4" w:space="0" w:color="auto"/>
              <w:bottom w:val="single" w:sz="4" w:space="0" w:color="auto"/>
              <w:right w:val="single" w:sz="4" w:space="0" w:color="auto"/>
            </w:tcBorders>
            <w:hideMark/>
          </w:tcPr>
          <w:p w:rsidR="005402C5" w:rsidRDefault="005402C5">
            <w:pPr>
              <w:tabs>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3290" w:type="dxa"/>
            <w:tcBorders>
              <w:top w:val="nil"/>
              <w:left w:val="nil"/>
              <w:bottom w:val="nil"/>
              <w:right w:val="nil"/>
            </w:tcBorders>
            <w:hideMark/>
          </w:tcPr>
          <w:p w:rsidR="005402C5" w:rsidRDefault="005402C5">
            <w:pPr>
              <w:pStyle w:val="015"/>
              <w:tabs>
                <w:tab w:val="left" w:pos="11340"/>
              </w:tabs>
              <w:spacing w:before="180" w:beforeAutospacing="0" w:after="0" w:afterAutospacing="0"/>
              <w:ind w:left="1440"/>
              <w:rPr>
                <w:rFonts w:ascii="標楷體" w:eastAsia="標楷體" w:hAnsi="標楷體"/>
                <w:kern w:val="2"/>
              </w:rPr>
            </w:pPr>
            <w:r>
              <w:rPr>
                <w:rFonts w:ascii="標楷體" w:eastAsia="標楷體" w:hAnsi="標楷體" w:hint="eastAsia"/>
                <w:kern w:val="2"/>
                <w:sz w:val="20"/>
                <w:szCs w:val="20"/>
              </w:rPr>
              <w:t> </w:t>
            </w:r>
          </w:p>
        </w:tc>
        <w:tc>
          <w:tcPr>
            <w:tcW w:w="3916" w:type="dxa"/>
            <w:tcBorders>
              <w:top w:val="nil"/>
              <w:left w:val="nil"/>
              <w:bottom w:val="nil"/>
              <w:right w:val="single" w:sz="4" w:space="0" w:color="auto"/>
            </w:tcBorders>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轉帳傳票</w:t>
            </w:r>
          </w:p>
        </w:tc>
        <w:tc>
          <w:tcPr>
            <w:tcW w:w="1144" w:type="dxa"/>
            <w:tcBorders>
              <w:top w:val="single" w:sz="4" w:space="0" w:color="auto"/>
              <w:left w:val="single" w:sz="4" w:space="0" w:color="auto"/>
              <w:bottom w:val="single" w:sz="4" w:space="0" w:color="auto"/>
              <w:right w:val="single" w:sz="4" w:space="0" w:color="auto"/>
            </w:tcBorders>
            <w:hideMark/>
          </w:tcPr>
          <w:p w:rsidR="005402C5" w:rsidRDefault="005402C5">
            <w:pPr>
              <w:tabs>
                <w:tab w:val="left" w:pos="11340"/>
              </w:tabs>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轉帳號數</w:t>
            </w:r>
          </w:p>
        </w:tc>
        <w:tc>
          <w:tcPr>
            <w:tcW w:w="829" w:type="dxa"/>
            <w:tcBorders>
              <w:top w:val="single" w:sz="4" w:space="0" w:color="auto"/>
              <w:left w:val="single" w:sz="4" w:space="0" w:color="auto"/>
              <w:bottom w:val="single" w:sz="4" w:space="0" w:color="auto"/>
              <w:right w:val="single" w:sz="4" w:space="0" w:color="auto"/>
            </w:tcBorders>
            <w:hideMark/>
          </w:tcPr>
          <w:p w:rsidR="005402C5" w:rsidRDefault="005402C5">
            <w:pPr>
              <w:tabs>
                <w:tab w:val="left" w:pos="11340"/>
              </w:tabs>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tabs>
          <w:tab w:val="left" w:pos="11340"/>
        </w:tabs>
        <w:spacing w:before="100" w:beforeAutospacing="1" w:after="100" w:afterAutospacing="1" w:line="300" w:lineRule="atLeast"/>
        <w:ind w:left="480" w:firstLineChars="1309" w:firstLine="2618"/>
        <w:rPr>
          <w:rFonts w:ascii="標楷體" w:eastAsia="標楷體" w:hAnsi="標楷體"/>
          <w:color w:val="000000"/>
        </w:rPr>
      </w:pPr>
      <w:r>
        <w:rPr>
          <w:rFonts w:ascii="標楷體" w:eastAsia="標楷體" w:hAnsi="標楷體" w:hint="eastAsia"/>
          <w:color w:val="000000"/>
          <w:sz w:val="20"/>
          <w:szCs w:val="20"/>
        </w:rPr>
        <w:t>中華民國　　　年　　　月　　　日</w:t>
      </w:r>
      <w:r>
        <w:rPr>
          <w:rFonts w:ascii="標楷體" w:eastAsia="標楷體" w:hAnsi="標楷體" w:hint="eastAsia"/>
          <w:color w:val="000000"/>
          <w:sz w:val="20"/>
          <w:szCs w:val="20"/>
        </w:rPr>
        <w:tab/>
      </w:r>
    </w:p>
    <w:p w:rsidR="005402C5" w:rsidRDefault="005402C5" w:rsidP="005402C5">
      <w:pPr>
        <w:pStyle w:val="023"/>
        <w:spacing w:before="0" w:beforeAutospacing="0" w:after="0" w:afterAutospacing="0" w:line="300" w:lineRule="atLeast"/>
        <w:rPr>
          <w:rFonts w:ascii="標楷體" w:eastAsia="標楷體" w:hAnsi="標楷體"/>
          <w:color w:val="000000"/>
          <w:sz w:val="20"/>
          <w:szCs w:val="20"/>
        </w:rPr>
      </w:pPr>
      <w:r>
        <w:rPr>
          <w:rFonts w:ascii="標楷體" w:eastAsia="標楷體" w:hAnsi="標楷體" w:hint="eastAsia"/>
          <w:color w:val="000000"/>
          <w:sz w:val="20"/>
          <w:szCs w:val="20"/>
        </w:rPr>
        <w:t>（借方）　　　　　　　　　　　　　　　　　　　　　　　　　　　　　　　　　　　　　　　　　　　　（貸方）</w:t>
      </w:r>
    </w:p>
    <w:p w:rsidR="005402C5" w:rsidRDefault="005402C5" w:rsidP="005402C5">
      <w:pPr>
        <w:pStyle w:val="023"/>
        <w:spacing w:before="0" w:beforeAutospacing="0" w:after="0" w:afterAutospacing="0" w:line="300" w:lineRule="atLeast"/>
        <w:jc w:val="right"/>
        <w:rPr>
          <w:rFonts w:ascii="標楷體" w:eastAsia="標楷體" w:hAnsi="標楷體"/>
          <w:color w:val="000000"/>
          <w:sz w:val="20"/>
          <w:szCs w:val="20"/>
        </w:rPr>
      </w:pPr>
      <w:r>
        <w:rPr>
          <w:rFonts w:ascii="標楷體" w:eastAsia="標楷體" w:hAnsi="標楷體" w:hint="eastAsia"/>
          <w:sz w:val="21"/>
          <w:szCs w:val="21"/>
        </w:rPr>
        <w:t>單位：新臺幣元</w:t>
      </w:r>
    </w:p>
    <w:tbl>
      <w:tblPr>
        <w:tblW w:w="93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88"/>
        <w:gridCol w:w="1260"/>
        <w:gridCol w:w="1800"/>
        <w:gridCol w:w="1020"/>
        <w:gridCol w:w="1140"/>
        <w:gridCol w:w="2023"/>
        <w:gridCol w:w="872"/>
      </w:tblGrid>
      <w:tr w:rsidR="005402C5" w:rsidTr="005402C5">
        <w:trPr>
          <w:cantSplit/>
          <w:trHeight w:val="180"/>
        </w:trPr>
        <w:tc>
          <w:tcPr>
            <w:tcW w:w="1188"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會計科目</w:t>
            </w:r>
          </w:p>
        </w:tc>
        <w:tc>
          <w:tcPr>
            <w:tcW w:w="126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摘要</w:t>
            </w:r>
          </w:p>
        </w:tc>
        <w:tc>
          <w:tcPr>
            <w:tcW w:w="1800" w:type="dxa"/>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金額</w:t>
            </w:r>
          </w:p>
        </w:tc>
        <w:tc>
          <w:tcPr>
            <w:tcW w:w="1020" w:type="dxa"/>
            <w:vMerge w:val="restar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會計科目</w:t>
            </w:r>
          </w:p>
        </w:tc>
        <w:tc>
          <w:tcPr>
            <w:tcW w:w="1140" w:type="dxa"/>
            <w:vMerge w:val="restar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摘要</w:t>
            </w:r>
          </w:p>
        </w:tc>
        <w:tc>
          <w:tcPr>
            <w:tcW w:w="2023" w:type="dxa"/>
            <w:vMerge w:val="restart"/>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金額</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附</w:t>
            </w:r>
          </w:p>
        </w:tc>
      </w:tr>
      <w:tr w:rsidR="005402C5" w:rsidTr="005402C5">
        <w:trPr>
          <w:cantSplit/>
          <w:trHeight w:val="1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line="180" w:lineRule="atLeast"/>
              <w:jc w:val="center"/>
              <w:rPr>
                <w:rFonts w:ascii="標楷體" w:eastAsia="標楷體" w:hAnsi="標楷體" w:cs="Arial Unicode MS"/>
              </w:rPr>
            </w:pPr>
            <w:r>
              <w:rPr>
                <w:rFonts w:ascii="標楷體" w:eastAsia="標楷體" w:hAnsi="標楷體" w:hint="eastAsia"/>
                <w:sz w:val="20"/>
                <w:szCs w:val="19"/>
              </w:rPr>
              <w:t>單</w:t>
            </w:r>
          </w:p>
        </w:tc>
      </w:tr>
      <w:tr w:rsidR="005402C5" w:rsidTr="005402C5">
        <w:tc>
          <w:tcPr>
            <w:tcW w:w="1188" w:type="dxa"/>
            <w:tcBorders>
              <w:top w:val="single" w:sz="12" w:space="0" w:color="auto"/>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260" w:type="dxa"/>
            <w:tcBorders>
              <w:top w:val="single" w:sz="12" w:space="0" w:color="auto"/>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800" w:type="dxa"/>
            <w:tcBorders>
              <w:top w:val="single" w:sz="12" w:space="0" w:color="auto"/>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020" w:type="dxa"/>
            <w:tcBorders>
              <w:top w:val="single" w:sz="12" w:space="0" w:color="auto"/>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140" w:type="dxa"/>
            <w:tcBorders>
              <w:top w:val="single" w:sz="12" w:space="0" w:color="auto"/>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2023" w:type="dxa"/>
            <w:tcBorders>
              <w:top w:val="single" w:sz="12" w:space="0" w:color="auto"/>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19"/>
              </w:rPr>
              <w:t>據</w:t>
            </w:r>
          </w:p>
        </w:tc>
      </w:tr>
      <w:tr w:rsidR="005402C5" w:rsidTr="005402C5">
        <w:trPr>
          <w:trHeight w:val="447"/>
        </w:trPr>
        <w:tc>
          <w:tcPr>
            <w:tcW w:w="1188"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26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800"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020" w:type="dxa"/>
            <w:tcBorders>
              <w:top w:val="nil"/>
              <w:left w:val="single" w:sz="12" w:space="0" w:color="auto"/>
              <w:bottom w:val="nil"/>
              <w:right w:val="nil"/>
            </w:tcBorders>
            <w:tcMar>
              <w:top w:w="0" w:type="dxa"/>
              <w:left w:w="28" w:type="dxa"/>
              <w:bottom w:w="0" w:type="dxa"/>
              <w:right w:w="28" w:type="dxa"/>
            </w:tcMar>
            <w:vAlign w:val="center"/>
          </w:tcPr>
          <w:p w:rsidR="005402C5" w:rsidRDefault="005402C5">
            <w:pPr>
              <w:tabs>
                <w:tab w:val="left" w:pos="11340"/>
              </w:tabs>
              <w:spacing w:before="100" w:beforeAutospacing="1" w:after="100" w:afterAutospacing="1"/>
              <w:jc w:val="center"/>
              <w:rPr>
                <w:rFonts w:ascii="標楷體" w:eastAsia="標楷體" w:hAnsi="標楷體" w:cs="Arial Unicode MS"/>
              </w:rPr>
            </w:pPr>
          </w:p>
        </w:tc>
        <w:tc>
          <w:tcPr>
            <w:tcW w:w="114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2023"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r>
      <w:tr w:rsidR="005402C5" w:rsidTr="005402C5">
        <w:tc>
          <w:tcPr>
            <w:tcW w:w="1188"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26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800"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020"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14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2023"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r>
      <w:tr w:rsidR="005402C5" w:rsidTr="005402C5">
        <w:tc>
          <w:tcPr>
            <w:tcW w:w="1188"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26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800"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020"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140" w:type="dxa"/>
            <w:tcBorders>
              <w:top w:val="nil"/>
              <w:left w:val="nil"/>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2023" w:type="dxa"/>
            <w:tcBorders>
              <w:top w:val="nil"/>
              <w:left w:val="nil"/>
              <w:bottom w:val="nil"/>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19"/>
              </w:rPr>
              <w:t>張</w:t>
            </w:r>
          </w:p>
        </w:tc>
      </w:tr>
      <w:tr w:rsidR="005402C5" w:rsidTr="005402C5">
        <w:tc>
          <w:tcPr>
            <w:tcW w:w="1188" w:type="dxa"/>
            <w:tcBorders>
              <w:top w:val="nil"/>
              <w:left w:val="single" w:sz="12" w:space="0" w:color="auto"/>
              <w:bottom w:val="single" w:sz="12" w:space="0" w:color="auto"/>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19"/>
              </w:rPr>
              <w:t>合計</w:t>
            </w:r>
          </w:p>
        </w:tc>
        <w:tc>
          <w:tcPr>
            <w:tcW w:w="1260" w:type="dxa"/>
            <w:tcBorders>
              <w:top w:val="nil"/>
              <w:left w:val="nil"/>
              <w:bottom w:val="single" w:sz="12" w:space="0" w:color="auto"/>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800"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1020" w:type="dxa"/>
            <w:tcBorders>
              <w:top w:val="nil"/>
              <w:left w:val="single" w:sz="12" w:space="0" w:color="auto"/>
              <w:bottom w:val="single" w:sz="12" w:space="0" w:color="auto"/>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19"/>
              </w:rPr>
              <w:t>合計</w:t>
            </w:r>
          </w:p>
        </w:tc>
        <w:tc>
          <w:tcPr>
            <w:tcW w:w="1140" w:type="dxa"/>
            <w:tcBorders>
              <w:top w:val="nil"/>
              <w:left w:val="nil"/>
              <w:bottom w:val="single" w:sz="12" w:space="0" w:color="auto"/>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2023"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c>
          <w:tcPr>
            <w:tcW w:w="872" w:type="dxa"/>
            <w:tcBorders>
              <w:top w:val="nil"/>
              <w:left w:val="single" w:sz="12" w:space="0" w:color="auto"/>
              <w:bottom w:val="nil"/>
              <w:right w:val="nil"/>
            </w:tcBorders>
            <w:tcMar>
              <w:top w:w="0" w:type="dxa"/>
              <w:left w:w="28" w:type="dxa"/>
              <w:bottom w:w="0" w:type="dxa"/>
              <w:right w:w="28" w:type="dxa"/>
            </w:tcMar>
            <w:vAlign w:val="center"/>
            <w:hideMark/>
          </w:tcPr>
          <w:p w:rsidR="005402C5" w:rsidRDefault="005402C5">
            <w:pPr>
              <w:tabs>
                <w:tab w:val="left" w:pos="11340"/>
              </w:tabs>
              <w:spacing w:before="100" w:beforeAutospacing="1" w:after="100" w:afterAutospacing="1"/>
              <w:jc w:val="center"/>
              <w:rPr>
                <w:rFonts w:ascii="標楷體" w:eastAsia="標楷體" w:hAnsi="標楷體" w:cs="Arial Unicode MS"/>
              </w:rPr>
            </w:pPr>
            <w:r>
              <w:rPr>
                <w:rFonts w:ascii="標楷體" w:eastAsia="標楷體" w:hAnsi="標楷體" w:hint="eastAsia"/>
                <w:sz w:val="20"/>
                <w:szCs w:val="20"/>
              </w:rPr>
              <w:t> </w:t>
            </w:r>
          </w:p>
        </w:tc>
      </w:tr>
    </w:tbl>
    <w:p w:rsidR="005402C5" w:rsidRDefault="005402C5" w:rsidP="005402C5">
      <w:pPr>
        <w:pStyle w:val="022"/>
        <w:tabs>
          <w:tab w:val="left" w:pos="2097"/>
          <w:tab w:val="left" w:pos="4816"/>
          <w:tab w:val="left" w:pos="6291"/>
          <w:tab w:val="left" w:pos="7689"/>
        </w:tabs>
        <w:spacing w:before="0" w:beforeAutospacing="0" w:after="0" w:afterAutospacing="0" w:line="300" w:lineRule="atLeast"/>
        <w:ind w:left="442" w:hanging="442"/>
        <w:rPr>
          <w:rFonts w:ascii="標楷體" w:eastAsia="標楷體" w:hAnsi="標楷體"/>
          <w:color w:val="000000"/>
          <w:sz w:val="20"/>
          <w:szCs w:val="20"/>
        </w:rPr>
      </w:pPr>
    </w:p>
    <w:p w:rsidR="005402C5" w:rsidRDefault="005402C5" w:rsidP="005402C5">
      <w:pPr>
        <w:pStyle w:val="022"/>
        <w:tabs>
          <w:tab w:val="left" w:pos="2097"/>
          <w:tab w:val="left" w:pos="4816"/>
          <w:tab w:val="left" w:pos="6291"/>
          <w:tab w:val="left" w:pos="7689"/>
        </w:tabs>
        <w:spacing w:before="0" w:beforeAutospacing="0" w:after="0" w:afterAutospacing="0" w:line="300" w:lineRule="atLeast"/>
        <w:ind w:left="442" w:hanging="442"/>
        <w:rPr>
          <w:rFonts w:ascii="標楷體" w:eastAsia="標楷體" w:hAnsi="標楷體"/>
          <w:color w:val="000000"/>
          <w:sz w:val="20"/>
          <w:szCs w:val="20"/>
        </w:rPr>
      </w:pPr>
    </w:p>
    <w:p w:rsidR="005402C5" w:rsidRDefault="005402C5" w:rsidP="005402C5">
      <w:pPr>
        <w:pStyle w:val="022"/>
        <w:tabs>
          <w:tab w:val="left" w:pos="2097"/>
          <w:tab w:val="left" w:pos="4816"/>
          <w:tab w:val="left" w:pos="6291"/>
          <w:tab w:val="left" w:pos="7689"/>
        </w:tabs>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製表：      會計：       出納：         秘書長或總幹事： 理事長：</w:t>
      </w:r>
    </w:p>
    <w:p w:rsidR="005402C5" w:rsidRDefault="005402C5" w:rsidP="005402C5">
      <w:pPr>
        <w:pStyle w:val="022"/>
        <w:spacing w:before="0" w:beforeAutospacing="0" w:after="0" w:afterAutospacing="0" w:line="300" w:lineRule="atLeast"/>
        <w:ind w:left="442" w:hanging="442"/>
        <w:rPr>
          <w:rFonts w:ascii="標楷體" w:eastAsia="標楷體" w:hAnsi="標楷體"/>
          <w:color w:val="000000"/>
          <w:sz w:val="20"/>
          <w:szCs w:val="20"/>
        </w:rPr>
      </w:pPr>
      <w:r>
        <w:rPr>
          <w:rFonts w:ascii="標楷體" w:eastAsia="標楷體" w:hAnsi="標楷體" w:hint="eastAsia"/>
          <w:color w:val="000000"/>
          <w:sz w:val="20"/>
          <w:szCs w:val="20"/>
        </w:rPr>
        <w:t>說明：</w:t>
      </w:r>
    </w:p>
    <w:p w:rsidR="005402C5" w:rsidRDefault="005402C5" w:rsidP="005402C5">
      <w:pPr>
        <w:pStyle w:val="024"/>
        <w:spacing w:before="0" w:beforeAutospacing="0" w:after="0" w:afterAutospacing="0" w:line="300" w:lineRule="atLeast"/>
        <w:ind w:left="922" w:hanging="442"/>
        <w:rPr>
          <w:rFonts w:ascii="標楷體" w:eastAsia="標楷體" w:hAnsi="標楷體"/>
          <w:color w:val="000000"/>
          <w:sz w:val="21"/>
          <w:szCs w:val="21"/>
        </w:rPr>
      </w:pPr>
      <w:r>
        <w:rPr>
          <w:rFonts w:ascii="標楷體" w:eastAsia="標楷體" w:hAnsi="標楷體" w:hint="eastAsia"/>
          <w:color w:val="000000"/>
          <w:sz w:val="21"/>
          <w:szCs w:val="21"/>
        </w:rPr>
        <w:t>１、凡非現金收入事項及其他有關之轉帳收支，</w:t>
      </w:r>
      <w:proofErr w:type="gramStart"/>
      <w:r>
        <w:rPr>
          <w:rFonts w:ascii="標楷體" w:eastAsia="標楷體" w:hAnsi="標楷體" w:hint="eastAsia"/>
          <w:color w:val="000000"/>
          <w:sz w:val="21"/>
          <w:szCs w:val="21"/>
        </w:rPr>
        <w:t>填製本傳票</w:t>
      </w:r>
      <w:proofErr w:type="gramEnd"/>
      <w:r>
        <w:rPr>
          <w:rFonts w:ascii="標楷體" w:eastAsia="標楷體" w:hAnsi="標楷體" w:hint="eastAsia"/>
          <w:color w:val="000000"/>
          <w:sz w:val="21"/>
          <w:szCs w:val="21"/>
        </w:rPr>
        <w:t>，</w:t>
      </w:r>
      <w:proofErr w:type="gramStart"/>
      <w:r>
        <w:rPr>
          <w:rFonts w:ascii="標楷體" w:eastAsia="標楷體" w:hAnsi="標楷體" w:hint="eastAsia"/>
          <w:color w:val="000000"/>
          <w:sz w:val="21"/>
          <w:szCs w:val="21"/>
        </w:rPr>
        <w:t>並按收</w:t>
      </w:r>
      <w:proofErr w:type="gramEnd"/>
      <w:r>
        <w:rPr>
          <w:rFonts w:ascii="標楷體" w:eastAsia="標楷體" w:hAnsi="標楷體" w:hint="eastAsia"/>
          <w:color w:val="000000"/>
          <w:sz w:val="21"/>
          <w:szCs w:val="21"/>
        </w:rPr>
        <w:t>（付）</w:t>
      </w:r>
      <w:proofErr w:type="gramStart"/>
      <w:r>
        <w:rPr>
          <w:rFonts w:ascii="標楷體" w:eastAsia="標楷體" w:hAnsi="標楷體" w:hint="eastAsia"/>
          <w:color w:val="000000"/>
          <w:sz w:val="21"/>
          <w:szCs w:val="21"/>
        </w:rPr>
        <w:t>訖</w:t>
      </w:r>
      <w:proofErr w:type="gramEnd"/>
      <w:r>
        <w:rPr>
          <w:rFonts w:ascii="標楷體" w:eastAsia="標楷體" w:hAnsi="標楷體" w:hint="eastAsia"/>
          <w:color w:val="000000"/>
          <w:sz w:val="21"/>
          <w:szCs w:val="21"/>
        </w:rPr>
        <w:t>分兩種顏色印製。</w:t>
      </w:r>
    </w:p>
    <w:p w:rsidR="005402C5" w:rsidRDefault="005402C5" w:rsidP="005402C5">
      <w:pPr>
        <w:pStyle w:val="024"/>
        <w:spacing w:before="0" w:beforeAutospacing="0" w:after="0" w:afterAutospacing="0" w:line="300" w:lineRule="atLeast"/>
        <w:ind w:left="922" w:hanging="442"/>
        <w:rPr>
          <w:rFonts w:ascii="標楷體" w:eastAsia="標楷體" w:hAnsi="標楷體"/>
          <w:sz w:val="21"/>
          <w:szCs w:val="21"/>
        </w:rPr>
      </w:pPr>
      <w:r>
        <w:rPr>
          <w:rFonts w:ascii="標楷體" w:eastAsia="標楷體" w:hAnsi="標楷體" w:hint="eastAsia"/>
          <w:sz w:val="21"/>
          <w:szCs w:val="21"/>
        </w:rPr>
        <w:t>２、總</w:t>
      </w:r>
      <w:proofErr w:type="gramStart"/>
      <w:r>
        <w:rPr>
          <w:rFonts w:ascii="標楷體" w:eastAsia="標楷體" w:hAnsi="標楷體" w:hint="eastAsia"/>
          <w:sz w:val="21"/>
          <w:szCs w:val="21"/>
        </w:rPr>
        <w:t>分類帳</w:t>
      </w:r>
      <w:proofErr w:type="gramEnd"/>
      <w:r>
        <w:rPr>
          <w:rFonts w:ascii="標楷體" w:eastAsia="標楷體" w:hAnsi="標楷體" w:hint="eastAsia"/>
          <w:sz w:val="21"/>
          <w:szCs w:val="21"/>
        </w:rPr>
        <w:t>帳戶名稱填入會計科目欄，詳細事實填入摘要欄，應收（付）金額填入金額欄，憑</w:t>
      </w:r>
      <w:proofErr w:type="gramStart"/>
      <w:r>
        <w:rPr>
          <w:rFonts w:ascii="標楷體" w:eastAsia="標楷體" w:hAnsi="標楷體" w:hint="eastAsia"/>
          <w:sz w:val="21"/>
          <w:szCs w:val="21"/>
        </w:rPr>
        <w:t>以製票之</w:t>
      </w:r>
      <w:proofErr w:type="gramEnd"/>
      <w:r>
        <w:rPr>
          <w:rFonts w:ascii="標楷體" w:eastAsia="標楷體" w:hAnsi="標楷體" w:hint="eastAsia"/>
          <w:sz w:val="21"/>
          <w:szCs w:val="21"/>
        </w:rPr>
        <w:t>原始憑證種類號數填入各該專欄。</w:t>
      </w:r>
    </w:p>
    <w:p w:rsidR="005402C5" w:rsidRDefault="005402C5" w:rsidP="005402C5"/>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pStyle w:val="024"/>
        <w:spacing w:before="0" w:beforeAutospacing="0" w:after="0" w:afterAutospacing="0" w:line="300" w:lineRule="atLeast"/>
        <w:rPr>
          <w:rFonts w:ascii="標楷體" w:eastAsia="標楷體" w:hAnsi="標楷體"/>
          <w:b/>
          <w:bCs/>
          <w:sz w:val="28"/>
          <w:szCs w:val="28"/>
        </w:rPr>
      </w:pPr>
      <w:r>
        <w:rPr>
          <w:rFonts w:ascii="標楷體" w:eastAsia="標楷體" w:hAnsi="標楷體" w:hint="eastAsia"/>
          <w:b/>
          <w:bCs/>
          <w:sz w:val="28"/>
          <w:szCs w:val="28"/>
        </w:rPr>
        <w:lastRenderedPageBreak/>
        <w:t xml:space="preserve">                 附件E：收支預算表之格式及說明</w:t>
      </w:r>
    </w:p>
    <w:p w:rsidR="005402C5" w:rsidRDefault="005402C5" w:rsidP="005402C5">
      <w:pPr>
        <w:spacing w:before="100" w:beforeAutospacing="1" w:after="100" w:afterAutospacing="1" w:line="200" w:lineRule="atLeast"/>
        <w:jc w:val="center"/>
        <w:rPr>
          <w:rFonts w:ascii="標楷體" w:eastAsia="標楷體" w:hAnsi="標楷體"/>
          <w:color w:val="000000"/>
        </w:rPr>
      </w:pPr>
      <w:r>
        <w:rPr>
          <w:rFonts w:ascii="標楷體" w:eastAsia="標楷體" w:hAnsi="標楷體" w:hint="eastAsia"/>
          <w:color w:val="000000"/>
          <w:sz w:val="20"/>
          <w:szCs w:val="20"/>
        </w:rPr>
        <w:t>中華民國相撲協會</w:t>
      </w:r>
    </w:p>
    <w:p w:rsidR="005402C5" w:rsidRDefault="005402C5" w:rsidP="005402C5">
      <w:pPr>
        <w:spacing w:before="100" w:beforeAutospacing="1" w:after="100" w:afterAutospacing="1" w:line="200" w:lineRule="atLeast"/>
        <w:jc w:val="center"/>
        <w:rPr>
          <w:rFonts w:ascii="標楷體" w:eastAsia="標楷體" w:hAnsi="標楷體"/>
          <w:color w:val="000000"/>
        </w:rPr>
      </w:pPr>
      <w:r>
        <w:rPr>
          <w:rFonts w:ascii="標楷體" w:eastAsia="標楷體" w:hAnsi="標楷體" w:hint="eastAsia"/>
          <w:color w:val="000000"/>
          <w:sz w:val="20"/>
          <w:szCs w:val="20"/>
        </w:rPr>
        <w:t>收　支　預　算　表</w:t>
      </w:r>
    </w:p>
    <w:p w:rsidR="005402C5" w:rsidRDefault="005402C5" w:rsidP="005402C5">
      <w:pPr>
        <w:tabs>
          <w:tab w:val="left" w:pos="11700"/>
        </w:tabs>
        <w:spacing w:after="100" w:afterAutospacing="1" w:line="200" w:lineRule="atLeast"/>
        <w:ind w:firstLineChars="410" w:firstLine="820"/>
        <w:jc w:val="center"/>
        <w:rPr>
          <w:rFonts w:ascii="標楷體" w:eastAsia="標楷體" w:hAnsi="標楷體"/>
          <w:color w:val="000000"/>
          <w:sz w:val="20"/>
          <w:szCs w:val="20"/>
        </w:rPr>
      </w:pPr>
      <w:r>
        <w:rPr>
          <w:rFonts w:ascii="標楷體" w:eastAsia="標楷體" w:hAnsi="標楷體" w:hint="eastAsia"/>
          <w:color w:val="000000"/>
          <w:sz w:val="20"/>
          <w:szCs w:val="20"/>
        </w:rPr>
        <w:t xml:space="preserve">中華民國　　年　　月　　日至　　年　　月　　</w:t>
      </w:r>
      <w:proofErr w:type="gramStart"/>
      <w:r>
        <w:rPr>
          <w:rFonts w:ascii="標楷體" w:eastAsia="標楷體" w:hAnsi="標楷體" w:hint="eastAsia"/>
          <w:color w:val="000000"/>
          <w:sz w:val="20"/>
          <w:szCs w:val="20"/>
        </w:rPr>
        <w:t>日止第</w:t>
      </w:r>
      <w:proofErr w:type="gramEnd"/>
      <w:r>
        <w:rPr>
          <w:rFonts w:ascii="標楷體" w:eastAsia="標楷體" w:hAnsi="標楷體" w:hint="eastAsia"/>
          <w:color w:val="000000"/>
          <w:sz w:val="20"/>
          <w:szCs w:val="20"/>
        </w:rPr>
        <w:t xml:space="preserve">　　　　　頁</w:t>
      </w:r>
    </w:p>
    <w:p w:rsidR="005402C5" w:rsidRDefault="005402C5" w:rsidP="005402C5">
      <w:pPr>
        <w:tabs>
          <w:tab w:val="left" w:pos="11700"/>
        </w:tabs>
        <w:spacing w:after="100" w:afterAutospacing="1" w:line="200" w:lineRule="atLeast"/>
        <w:ind w:firstLineChars="410" w:firstLine="861"/>
        <w:jc w:val="right"/>
        <w:rPr>
          <w:rFonts w:ascii="標楷體" w:eastAsia="標楷體" w:hAnsi="標楷體"/>
          <w:color w:val="000000"/>
        </w:rPr>
      </w:pPr>
      <w:r>
        <w:rPr>
          <w:rFonts w:ascii="標楷體" w:eastAsia="標楷體" w:hAnsi="標楷體" w:hint="eastAsia"/>
          <w:sz w:val="21"/>
          <w:szCs w:val="21"/>
        </w:rPr>
        <w:t>單位：新臺幣元</w:t>
      </w:r>
    </w:p>
    <w:tbl>
      <w:tblPr>
        <w:tblW w:w="4885" w:type="pct"/>
        <w:tblInd w:w="1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3"/>
        <w:gridCol w:w="459"/>
        <w:gridCol w:w="459"/>
        <w:gridCol w:w="1125"/>
        <w:gridCol w:w="1324"/>
        <w:gridCol w:w="1289"/>
        <w:gridCol w:w="1216"/>
        <w:gridCol w:w="1191"/>
        <w:gridCol w:w="1400"/>
      </w:tblGrid>
      <w:tr w:rsidR="005402C5" w:rsidTr="005402C5">
        <w:trPr>
          <w:cantSplit/>
          <w:trHeight w:val="521"/>
        </w:trPr>
        <w:tc>
          <w:tcPr>
            <w:tcW w:w="1478"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科目</w:t>
            </w:r>
          </w:p>
        </w:tc>
        <w:tc>
          <w:tcPr>
            <w:tcW w:w="726" w:type="pct"/>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預算數</w:t>
            </w:r>
          </w:p>
        </w:tc>
        <w:tc>
          <w:tcPr>
            <w:tcW w:w="707" w:type="pct"/>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上年度</w:t>
            </w:r>
            <w:r>
              <w:rPr>
                <w:rFonts w:ascii="標楷體" w:eastAsia="標楷體" w:hAnsi="標楷體" w:hint="eastAsia"/>
                <w:sz w:val="20"/>
                <w:szCs w:val="20"/>
              </w:rPr>
              <w:br/>
              <w:t>預算數</w:t>
            </w:r>
          </w:p>
        </w:tc>
        <w:tc>
          <w:tcPr>
            <w:tcW w:w="1320" w:type="pct"/>
            <w:gridSpan w:val="2"/>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line="280" w:lineRule="exact"/>
              <w:jc w:val="distribute"/>
              <w:rPr>
                <w:rFonts w:ascii="標楷體" w:eastAsia="標楷體" w:hAnsi="標楷體"/>
                <w:sz w:val="20"/>
                <w:szCs w:val="20"/>
              </w:rPr>
            </w:pPr>
            <w:r>
              <w:rPr>
                <w:rFonts w:ascii="標楷體" w:eastAsia="標楷體" w:hAnsi="標楷體" w:hint="eastAsia"/>
                <w:sz w:val="20"/>
                <w:szCs w:val="20"/>
              </w:rPr>
              <w:t>本年度與上年度</w:t>
            </w:r>
          </w:p>
          <w:p w:rsidR="005402C5" w:rsidRDefault="005402C5">
            <w:pPr>
              <w:spacing w:line="400" w:lineRule="exact"/>
              <w:jc w:val="distribute"/>
              <w:rPr>
                <w:rFonts w:ascii="標楷體" w:eastAsia="標楷體" w:hAnsi="標楷體" w:cs="Arial Unicode MS"/>
              </w:rPr>
            </w:pPr>
            <w:r>
              <w:rPr>
                <w:rFonts w:ascii="標楷體" w:eastAsia="標楷體" w:hAnsi="標楷體" w:hint="eastAsia"/>
                <w:sz w:val="20"/>
                <w:szCs w:val="20"/>
              </w:rPr>
              <w:t>預算比較數</w:t>
            </w:r>
          </w:p>
        </w:tc>
        <w:tc>
          <w:tcPr>
            <w:tcW w:w="768" w:type="pct"/>
            <w:vMerge w:val="restar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說明</w:t>
            </w:r>
          </w:p>
        </w:tc>
      </w:tr>
      <w:tr w:rsidR="005402C5" w:rsidTr="005402C5">
        <w:trPr>
          <w:cantSplit/>
          <w:trHeight w:val="349"/>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c>
          <w:tcPr>
            <w:tcW w:w="667" w:type="pc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增加</w:t>
            </w:r>
          </w:p>
        </w:tc>
        <w:tc>
          <w:tcPr>
            <w:tcW w:w="653" w:type="pct"/>
            <w:tcBorders>
              <w:top w:val="single" w:sz="12" w:space="0" w:color="auto"/>
              <w:left w:val="single" w:sz="12" w:space="0" w:color="auto"/>
              <w:bottom w:val="single" w:sz="12" w:space="0" w:color="auto"/>
              <w:right w:val="single" w:sz="12" w:space="0" w:color="auto"/>
            </w:tcBorders>
            <w:vAlign w:val="center"/>
            <w:hideMark/>
          </w:tcPr>
          <w:p w:rsidR="005402C5" w:rsidRDefault="005402C5">
            <w:pPr>
              <w:spacing w:before="100" w:beforeAutospacing="1" w:after="100" w:afterAutospacing="1"/>
              <w:jc w:val="distribute"/>
              <w:rPr>
                <w:rFonts w:ascii="標楷體" w:eastAsia="標楷體" w:hAnsi="標楷體" w:cs="Arial Unicode MS"/>
              </w:rPr>
            </w:pPr>
            <w:r>
              <w:rPr>
                <w:rFonts w:ascii="標楷體" w:eastAsia="標楷體" w:hAnsi="標楷體" w:hint="eastAsia"/>
                <w:sz w:val="20"/>
                <w:szCs w:val="20"/>
              </w:rPr>
              <w:t>減少</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402C5" w:rsidRDefault="005402C5">
            <w:pPr>
              <w:widowControl/>
              <w:rPr>
                <w:rFonts w:ascii="標楷體" w:eastAsia="標楷體" w:hAnsi="標楷體" w:cs="Arial Unicode MS"/>
              </w:rPr>
            </w:pPr>
          </w:p>
        </w:tc>
      </w:tr>
      <w:tr w:rsidR="005402C5" w:rsidTr="005402C5">
        <w:tc>
          <w:tcPr>
            <w:tcW w:w="1478" w:type="pct"/>
            <w:gridSpan w:val="4"/>
            <w:tcBorders>
              <w:top w:val="single" w:sz="12" w:space="0" w:color="auto"/>
              <w:left w:val="single" w:sz="12" w:space="0" w:color="auto"/>
              <w:bottom w:val="nil"/>
              <w:right w:val="nil"/>
            </w:tcBorders>
            <w:hideMark/>
          </w:tcPr>
          <w:p w:rsidR="005402C5" w:rsidRDefault="005402C5">
            <w:pPr>
              <w:spacing w:before="100" w:beforeAutospacing="1" w:after="100" w:afterAutospacing="1"/>
              <w:jc w:val="both"/>
              <w:rPr>
                <w:rFonts w:ascii="標楷體" w:eastAsia="標楷體" w:hAnsi="標楷體" w:cs="Arial Unicode MS"/>
              </w:rPr>
            </w:pPr>
            <w:r>
              <w:rPr>
                <w:rFonts w:ascii="標楷體" w:eastAsia="標楷體" w:hAnsi="標楷體" w:hint="eastAsia"/>
                <w:sz w:val="20"/>
                <w:szCs w:val="20"/>
              </w:rPr>
              <w:t>一、收入</w:t>
            </w:r>
          </w:p>
        </w:tc>
        <w:tc>
          <w:tcPr>
            <w:tcW w:w="726" w:type="pct"/>
            <w:tcBorders>
              <w:top w:val="single" w:sz="12" w:space="0" w:color="auto"/>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single" w:sz="12" w:space="0" w:color="auto"/>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single" w:sz="12" w:space="0" w:color="auto"/>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single" w:sz="12" w:space="0" w:color="auto"/>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single" w:sz="12" w:space="0" w:color="auto"/>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358" w:type="pct"/>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１</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358" w:type="pct"/>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sz w:val="20"/>
                <w:szCs w:val="20"/>
              </w:rPr>
            </w:pPr>
            <w:r>
              <w:rPr>
                <w:rFonts w:ascii="標楷體" w:eastAsia="標楷體" w:hAnsi="標楷體" w:hint="eastAsia"/>
                <w:sz w:val="20"/>
                <w:szCs w:val="20"/>
              </w:rPr>
              <w:t>２</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rPr>
          <w:cantSplit/>
          <w:trHeight w:val="396"/>
        </w:trPr>
        <w:tc>
          <w:tcPr>
            <w:tcW w:w="358" w:type="pct"/>
            <w:tcBorders>
              <w:top w:val="nil"/>
              <w:left w:val="single" w:sz="12" w:space="0" w:color="auto"/>
              <w:bottom w:val="nil"/>
              <w:right w:val="nil"/>
            </w:tcBorders>
            <w:textDirection w:val="tbRlV"/>
            <w:hideMark/>
          </w:tcPr>
          <w:p w:rsidR="005402C5" w:rsidRDefault="005402C5">
            <w:pPr>
              <w:spacing w:before="100" w:beforeAutospacing="1" w:after="100" w:afterAutospacing="1"/>
              <w:ind w:left="113" w:right="113"/>
              <w:rPr>
                <w:rFonts w:ascii="標楷體" w:eastAsia="標楷體" w:hAnsi="標楷體"/>
                <w:sz w:val="20"/>
                <w:szCs w:val="20"/>
              </w:rPr>
            </w:pPr>
            <w:r>
              <w:rPr>
                <w:rFonts w:ascii="標楷體" w:eastAsia="標楷體" w:hAnsi="標楷體" w:hint="eastAsia"/>
                <w:sz w:val="20"/>
                <w:szCs w:val="20"/>
              </w:rPr>
              <w:t>…</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c>
          <w:tcPr>
            <w:tcW w:w="1478" w:type="pct"/>
            <w:gridSpan w:val="4"/>
            <w:tcBorders>
              <w:top w:val="nil"/>
              <w:left w:val="single" w:sz="12" w:space="0" w:color="auto"/>
              <w:bottom w:val="nil"/>
              <w:right w:val="nil"/>
            </w:tcBorders>
            <w:hideMark/>
          </w:tcPr>
          <w:p w:rsidR="005402C5" w:rsidRDefault="005402C5">
            <w:pPr>
              <w:spacing w:before="100" w:beforeAutospacing="1" w:after="100" w:afterAutospacing="1"/>
              <w:jc w:val="both"/>
              <w:rPr>
                <w:rFonts w:ascii="標楷體" w:eastAsia="標楷體" w:hAnsi="標楷體" w:cs="Arial Unicode MS"/>
              </w:rPr>
            </w:pPr>
            <w:r>
              <w:rPr>
                <w:rFonts w:ascii="標楷體" w:eastAsia="標楷體" w:hAnsi="標楷體" w:hint="eastAsia"/>
                <w:sz w:val="20"/>
                <w:szCs w:val="20"/>
              </w:rPr>
              <w:t>二、支出</w:t>
            </w: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358" w:type="pct"/>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１</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r w:rsidR="005402C5" w:rsidTr="005402C5">
        <w:tc>
          <w:tcPr>
            <w:tcW w:w="358" w:type="pct"/>
            <w:tcBorders>
              <w:top w:val="nil"/>
              <w:left w:val="single" w:sz="12" w:space="0" w:color="auto"/>
              <w:bottom w:val="nil"/>
              <w:right w:val="nil"/>
            </w:tcBorders>
            <w:hideMark/>
          </w:tcPr>
          <w:p w:rsidR="005402C5" w:rsidRDefault="005402C5">
            <w:pPr>
              <w:spacing w:before="100" w:beforeAutospacing="1" w:after="100" w:afterAutospacing="1"/>
              <w:rPr>
                <w:rFonts w:ascii="標楷體" w:eastAsia="標楷體" w:hAnsi="標楷體"/>
                <w:sz w:val="20"/>
                <w:szCs w:val="20"/>
              </w:rPr>
            </w:pPr>
            <w:r>
              <w:rPr>
                <w:rFonts w:ascii="標楷體" w:eastAsia="標楷體" w:hAnsi="標楷體" w:hint="eastAsia"/>
                <w:sz w:val="20"/>
                <w:szCs w:val="20"/>
              </w:rPr>
              <w:t>２</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rPr>
          <w:cantSplit/>
          <w:trHeight w:val="360"/>
        </w:trPr>
        <w:tc>
          <w:tcPr>
            <w:tcW w:w="358" w:type="pct"/>
            <w:tcBorders>
              <w:top w:val="nil"/>
              <w:left w:val="single" w:sz="12" w:space="0" w:color="auto"/>
              <w:bottom w:val="nil"/>
              <w:right w:val="nil"/>
            </w:tcBorders>
            <w:textDirection w:val="tbRlV"/>
            <w:hideMark/>
          </w:tcPr>
          <w:p w:rsidR="005402C5" w:rsidRDefault="005402C5">
            <w:pPr>
              <w:spacing w:before="100" w:beforeAutospacing="1" w:after="100" w:afterAutospacing="1"/>
              <w:ind w:left="113" w:right="113"/>
              <w:jc w:val="both"/>
              <w:rPr>
                <w:rFonts w:ascii="標楷體" w:eastAsia="標楷體" w:hAnsi="標楷體"/>
                <w:sz w:val="20"/>
                <w:szCs w:val="20"/>
              </w:rPr>
            </w:pPr>
            <w:r>
              <w:rPr>
                <w:rFonts w:ascii="標楷體" w:eastAsia="標楷體" w:hAnsi="標楷體" w:hint="eastAsia"/>
                <w:sz w:val="20"/>
                <w:szCs w:val="20"/>
              </w:rPr>
              <w:t>…</w:t>
            </w: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252"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617" w:type="pct"/>
            <w:tcBorders>
              <w:top w:val="nil"/>
              <w:left w:val="nil"/>
              <w:bottom w:val="nil"/>
              <w:right w:val="nil"/>
            </w:tcBorders>
          </w:tcPr>
          <w:p w:rsidR="005402C5" w:rsidRDefault="005402C5">
            <w:pPr>
              <w:spacing w:before="100" w:beforeAutospacing="1" w:after="100" w:afterAutospacing="1"/>
              <w:rPr>
                <w:rFonts w:ascii="標楷體" w:eastAsia="標楷體" w:hAnsi="標楷體"/>
                <w:sz w:val="20"/>
                <w:szCs w:val="20"/>
              </w:rPr>
            </w:pPr>
          </w:p>
        </w:tc>
        <w:tc>
          <w:tcPr>
            <w:tcW w:w="726"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0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67"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nil"/>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nil"/>
              <w:right w:val="single" w:sz="12" w:space="0" w:color="auto"/>
            </w:tcBorders>
          </w:tcPr>
          <w:p w:rsidR="005402C5" w:rsidRDefault="005402C5">
            <w:pPr>
              <w:spacing w:before="100" w:beforeAutospacing="1" w:after="100" w:afterAutospacing="1"/>
              <w:rPr>
                <w:rFonts w:ascii="標楷體" w:eastAsia="標楷體" w:hAnsi="標楷體"/>
                <w:sz w:val="20"/>
                <w:szCs w:val="20"/>
              </w:rPr>
            </w:pPr>
          </w:p>
        </w:tc>
      </w:tr>
      <w:tr w:rsidR="005402C5" w:rsidTr="005402C5">
        <w:tc>
          <w:tcPr>
            <w:tcW w:w="1478" w:type="pct"/>
            <w:gridSpan w:val="4"/>
            <w:tcBorders>
              <w:top w:val="nil"/>
              <w:left w:val="single" w:sz="12" w:space="0" w:color="auto"/>
              <w:bottom w:val="single" w:sz="12" w:space="0" w:color="auto"/>
              <w:right w:val="nil"/>
            </w:tcBorders>
            <w:hideMark/>
          </w:tcPr>
          <w:p w:rsidR="005402C5" w:rsidRDefault="005402C5">
            <w:pPr>
              <w:spacing w:before="100" w:beforeAutospacing="1" w:after="100" w:afterAutospacing="1"/>
              <w:jc w:val="both"/>
              <w:rPr>
                <w:rFonts w:ascii="標楷體" w:eastAsia="標楷體" w:hAnsi="標楷體" w:cs="Arial Unicode MS"/>
              </w:rPr>
            </w:pPr>
            <w:r>
              <w:rPr>
                <w:rFonts w:ascii="標楷體" w:eastAsia="標楷體" w:hAnsi="標楷體" w:hint="eastAsia"/>
                <w:sz w:val="20"/>
                <w:szCs w:val="20"/>
              </w:rPr>
              <w:t>三、本期結餘</w:t>
            </w:r>
          </w:p>
        </w:tc>
        <w:tc>
          <w:tcPr>
            <w:tcW w:w="726" w:type="pct"/>
            <w:tcBorders>
              <w:top w:val="nil"/>
              <w:left w:val="nil"/>
              <w:bottom w:val="single" w:sz="12" w:space="0" w:color="auto"/>
              <w:right w:val="nil"/>
            </w:tcBorders>
          </w:tcPr>
          <w:p w:rsidR="005402C5" w:rsidRDefault="005402C5">
            <w:pPr>
              <w:spacing w:before="100" w:beforeAutospacing="1" w:after="100" w:afterAutospacing="1"/>
              <w:jc w:val="distribute"/>
              <w:rPr>
                <w:rFonts w:ascii="標楷體" w:eastAsia="標楷體" w:hAnsi="標楷體" w:cs="Arial Unicode MS"/>
              </w:rPr>
            </w:pPr>
          </w:p>
        </w:tc>
        <w:tc>
          <w:tcPr>
            <w:tcW w:w="707" w:type="pct"/>
            <w:tcBorders>
              <w:top w:val="nil"/>
              <w:left w:val="nil"/>
              <w:bottom w:val="single" w:sz="12" w:space="0" w:color="auto"/>
              <w:right w:val="nil"/>
            </w:tcBorders>
          </w:tcPr>
          <w:p w:rsidR="005402C5" w:rsidRDefault="005402C5">
            <w:pPr>
              <w:spacing w:before="100" w:beforeAutospacing="1" w:after="100" w:afterAutospacing="1"/>
              <w:jc w:val="distribute"/>
              <w:rPr>
                <w:rFonts w:ascii="標楷體" w:eastAsia="標楷體" w:hAnsi="標楷體" w:cs="Arial Unicode MS"/>
              </w:rPr>
            </w:pPr>
          </w:p>
        </w:tc>
        <w:tc>
          <w:tcPr>
            <w:tcW w:w="667" w:type="pct"/>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653" w:type="pct"/>
            <w:tcBorders>
              <w:top w:val="nil"/>
              <w:left w:val="nil"/>
              <w:bottom w:val="single" w:sz="12" w:space="0" w:color="auto"/>
              <w:right w:val="nil"/>
            </w:tcBorders>
          </w:tcPr>
          <w:p w:rsidR="005402C5" w:rsidRDefault="005402C5">
            <w:pPr>
              <w:spacing w:before="100" w:beforeAutospacing="1" w:after="100" w:afterAutospacing="1"/>
              <w:rPr>
                <w:rFonts w:ascii="標楷體" w:eastAsia="標楷體" w:hAnsi="標楷體" w:cs="Arial Unicode MS"/>
              </w:rPr>
            </w:pPr>
          </w:p>
        </w:tc>
        <w:tc>
          <w:tcPr>
            <w:tcW w:w="768" w:type="pct"/>
            <w:tcBorders>
              <w:top w:val="nil"/>
              <w:left w:val="nil"/>
              <w:bottom w:val="single" w:sz="12" w:space="0" w:color="auto"/>
              <w:right w:val="single" w:sz="12" w:space="0" w:color="auto"/>
            </w:tcBorders>
            <w:hideMark/>
          </w:tcPr>
          <w:p w:rsidR="005402C5" w:rsidRDefault="005402C5">
            <w:pPr>
              <w:spacing w:before="100" w:beforeAutospacing="1" w:after="100" w:afterAutospacing="1"/>
              <w:rPr>
                <w:rFonts w:ascii="標楷體" w:eastAsia="標楷體" w:hAnsi="標楷體" w:cs="Arial Unicode MS"/>
              </w:rPr>
            </w:pPr>
            <w:r>
              <w:rPr>
                <w:rFonts w:ascii="標楷體" w:eastAsia="標楷體" w:hAnsi="標楷體" w:hint="eastAsia"/>
                <w:sz w:val="20"/>
                <w:szCs w:val="20"/>
              </w:rPr>
              <w:t xml:space="preserve">  </w:t>
            </w:r>
          </w:p>
        </w:tc>
      </w:tr>
    </w:tbl>
    <w:p w:rsidR="005402C5" w:rsidRDefault="005402C5" w:rsidP="005402C5">
      <w:pPr>
        <w:pStyle w:val="022"/>
        <w:tabs>
          <w:tab w:val="left" w:pos="1910"/>
          <w:tab w:val="left" w:pos="5126"/>
          <w:tab w:val="left" w:pos="7223"/>
        </w:tabs>
        <w:spacing w:before="0" w:beforeAutospacing="0" w:after="0" w:afterAutospacing="0" w:line="200" w:lineRule="atLeast"/>
        <w:ind w:left="442" w:hanging="442"/>
        <w:rPr>
          <w:rFonts w:ascii="標楷體" w:eastAsia="標楷體" w:hAnsi="標楷體"/>
          <w:color w:val="000000"/>
          <w:sz w:val="13"/>
          <w:szCs w:val="13"/>
        </w:rPr>
      </w:pPr>
      <w:r>
        <w:rPr>
          <w:rFonts w:ascii="標楷體" w:eastAsia="標楷體" w:hAnsi="標楷體" w:hint="eastAsia"/>
          <w:color w:val="000000"/>
          <w:sz w:val="20"/>
          <w:szCs w:val="20"/>
        </w:rPr>
        <w:t>製表：</w:t>
      </w:r>
      <w:r>
        <w:rPr>
          <w:rFonts w:ascii="標楷體" w:eastAsia="標楷體" w:hAnsi="標楷體" w:hint="eastAsia"/>
          <w:color w:val="000000"/>
          <w:sz w:val="20"/>
          <w:szCs w:val="20"/>
        </w:rPr>
        <w:tab/>
        <w:t>會計：      秘書長或總幹事：        理事長：</w:t>
      </w:r>
    </w:p>
    <w:p w:rsidR="005402C5" w:rsidRDefault="005402C5" w:rsidP="005402C5">
      <w:pPr>
        <w:pStyle w:val="022"/>
        <w:spacing w:before="0" w:beforeAutospacing="0" w:after="0" w:afterAutospacing="0" w:line="200" w:lineRule="atLeast"/>
        <w:ind w:left="442" w:hanging="442"/>
        <w:rPr>
          <w:rFonts w:ascii="標楷體" w:eastAsia="標楷體" w:hAnsi="標楷體"/>
          <w:color w:val="000000"/>
          <w:sz w:val="13"/>
          <w:szCs w:val="13"/>
        </w:rPr>
      </w:pPr>
      <w:r>
        <w:rPr>
          <w:rFonts w:ascii="標楷體" w:eastAsia="標楷體" w:hAnsi="標楷體" w:hint="eastAsia"/>
          <w:color w:val="000000"/>
          <w:sz w:val="20"/>
          <w:szCs w:val="20"/>
        </w:rPr>
        <w:t>說明：</w:t>
      </w:r>
    </w:p>
    <w:p w:rsidR="005402C5" w:rsidRDefault="005402C5" w:rsidP="005402C5">
      <w:pPr>
        <w:pStyle w:val="024"/>
        <w:spacing w:before="0" w:beforeAutospacing="0" w:after="0" w:afterAutospacing="0" w:line="200" w:lineRule="atLeast"/>
        <w:ind w:left="886" w:hanging="442"/>
        <w:rPr>
          <w:rFonts w:ascii="標楷體" w:eastAsia="標楷體" w:hAnsi="標楷體"/>
          <w:color w:val="000000"/>
          <w:sz w:val="13"/>
          <w:szCs w:val="13"/>
        </w:rPr>
      </w:pPr>
      <w:r>
        <w:rPr>
          <w:rFonts w:ascii="標楷體" w:eastAsia="標楷體" w:hAnsi="標楷體" w:hint="eastAsia"/>
          <w:color w:val="000000"/>
          <w:sz w:val="20"/>
          <w:szCs w:val="20"/>
        </w:rPr>
        <w:t>１、本表之科目根據本作業規定所訂收入類與支出類之會計科目依序編列。</w:t>
      </w:r>
    </w:p>
    <w:p w:rsidR="005402C5" w:rsidRDefault="005402C5" w:rsidP="005402C5">
      <w:pPr>
        <w:pStyle w:val="024"/>
        <w:spacing w:before="0" w:beforeAutospacing="0" w:after="0" w:afterAutospacing="0" w:line="200" w:lineRule="atLeast"/>
        <w:ind w:left="886" w:hanging="442"/>
        <w:rPr>
          <w:rFonts w:ascii="標楷體" w:eastAsia="標楷體" w:hAnsi="標楷體"/>
          <w:color w:val="000000"/>
          <w:sz w:val="13"/>
          <w:szCs w:val="13"/>
        </w:rPr>
      </w:pPr>
      <w:r>
        <w:rPr>
          <w:rFonts w:ascii="標楷體" w:eastAsia="標楷體" w:hAnsi="標楷體" w:hint="eastAsia"/>
          <w:color w:val="000000"/>
          <w:sz w:val="20"/>
          <w:szCs w:val="20"/>
        </w:rPr>
        <w:t>２、說明欄應詳細說明編列之法令、章程或決議事項之標準及其金額。</w:t>
      </w:r>
    </w:p>
    <w:p w:rsidR="005402C5" w:rsidRDefault="005402C5" w:rsidP="005402C5">
      <w:pPr>
        <w:pStyle w:val="024"/>
        <w:spacing w:before="0" w:beforeAutospacing="0" w:after="0" w:afterAutospacing="0" w:line="300" w:lineRule="atLeast"/>
        <w:ind w:left="886" w:hanging="442"/>
        <w:jc w:val="both"/>
        <w:rPr>
          <w:rFonts w:ascii="標楷體" w:eastAsia="標楷體" w:hAnsi="標楷體"/>
          <w:sz w:val="21"/>
          <w:szCs w:val="21"/>
        </w:rPr>
      </w:pPr>
    </w:p>
    <w:p w:rsidR="005402C5" w:rsidRDefault="005402C5" w:rsidP="005402C5">
      <w:pPr>
        <w:jc w:val="center"/>
      </w:pPr>
    </w:p>
    <w:p w:rsidR="005402C5" w:rsidRDefault="005402C5" w:rsidP="005402C5"/>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402C5" w:rsidRDefault="005402C5" w:rsidP="005402C5">
      <w:pPr>
        <w:spacing w:line="400" w:lineRule="exact"/>
        <w:rPr>
          <w:rFonts w:ascii="標楷體" w:eastAsia="標楷體" w:hAnsi="標楷體"/>
          <w:b/>
          <w:sz w:val="20"/>
          <w:szCs w:val="20"/>
        </w:rPr>
      </w:pPr>
    </w:p>
    <w:p w:rsidR="005E6D6A" w:rsidRPr="00904576" w:rsidRDefault="005E6D6A" w:rsidP="00904576">
      <w:pPr>
        <w:spacing w:line="400" w:lineRule="exact"/>
        <w:rPr>
          <w:rFonts w:ascii="標楷體" w:eastAsia="標楷體" w:hAnsi="標楷體"/>
        </w:rPr>
      </w:pPr>
      <w:r w:rsidRPr="00904576">
        <w:rPr>
          <w:rFonts w:ascii="標楷體" w:eastAsia="標楷體" w:hAnsi="標楷體" w:hint="eastAsia"/>
        </w:rPr>
        <w:lastRenderedPageBreak/>
        <w:t xml:space="preserve"> </w:t>
      </w:r>
      <w:r w:rsidR="00C85B5C" w:rsidRPr="00904576">
        <w:rPr>
          <w:rFonts w:ascii="標楷體" w:eastAsia="標楷體" w:hAnsi="標楷體" w:hint="eastAsia"/>
        </w:rPr>
        <w:t>附件十</w:t>
      </w:r>
      <w:r w:rsidR="00B577E0" w:rsidRPr="00904576">
        <w:rPr>
          <w:rFonts w:ascii="標楷體" w:eastAsia="標楷體" w:hAnsi="標楷體" w:hint="eastAsia"/>
        </w:rPr>
        <w:t xml:space="preserve">    </w:t>
      </w:r>
      <w:r w:rsidR="005F6D36" w:rsidRPr="00904576">
        <w:rPr>
          <w:rFonts w:ascii="標楷體" w:eastAsia="標楷體" w:hAnsi="標楷體" w:hint="eastAsia"/>
        </w:rPr>
        <w:t xml:space="preserve"> 中華民國相撲協會章程修</w:t>
      </w:r>
      <w:r w:rsidR="009F5B68" w:rsidRPr="00904576">
        <w:rPr>
          <w:rFonts w:ascii="標楷體" w:eastAsia="標楷體" w:hAnsi="標楷體" w:hint="eastAsia"/>
        </w:rPr>
        <w:t>正</w:t>
      </w:r>
      <w:r w:rsidR="005F6D36" w:rsidRPr="00904576">
        <w:rPr>
          <w:rFonts w:ascii="標楷體" w:eastAsia="標楷體" w:hAnsi="標楷體" w:hint="eastAsia"/>
        </w:rPr>
        <w:t>案(2019.0</w:t>
      </w:r>
      <w:r w:rsidR="00092878" w:rsidRPr="00904576">
        <w:rPr>
          <w:rFonts w:ascii="標楷體" w:eastAsia="標楷體" w:hAnsi="標楷體" w:hint="eastAsia"/>
        </w:rPr>
        <w:t>1.22</w:t>
      </w:r>
      <w:r w:rsidR="005F6D36" w:rsidRPr="00904576">
        <w:rPr>
          <w:rFonts w:ascii="標楷體" w:eastAsia="標楷體" w:hAnsi="標楷體" w:hint="eastAsia"/>
        </w:rPr>
        <w:t>)</w:t>
      </w:r>
    </w:p>
    <w:tbl>
      <w:tblPr>
        <w:tblpPr w:leftFromText="180" w:rightFromText="180" w:vertAnchor="text" w:horzAnchor="margin" w:tblpXSpec="center" w:tblpY="164"/>
        <w:tblW w:w="9845" w:type="dxa"/>
        <w:tblLayout w:type="fixed"/>
        <w:tblCellMar>
          <w:left w:w="10" w:type="dxa"/>
          <w:right w:w="10" w:type="dxa"/>
        </w:tblCellMar>
        <w:tblLook w:val="0000" w:firstRow="0" w:lastRow="0" w:firstColumn="0" w:lastColumn="0" w:noHBand="0" w:noVBand="0"/>
      </w:tblPr>
      <w:tblGrid>
        <w:gridCol w:w="3861"/>
        <w:gridCol w:w="3969"/>
        <w:gridCol w:w="2015"/>
      </w:tblGrid>
      <w:tr w:rsidR="005E6D6A" w:rsidRPr="00904576" w:rsidTr="009F5B68">
        <w:trPr>
          <w:trHeight w:val="278"/>
          <w:tblHeader/>
        </w:trPr>
        <w:tc>
          <w:tcPr>
            <w:tcW w:w="3861" w:type="dxa"/>
            <w:tcBorders>
              <w:top w:val="single" w:sz="4" w:space="0" w:color="000000"/>
              <w:left w:val="single" w:sz="4" w:space="0" w:color="000000"/>
              <w:bottom w:val="single" w:sz="4" w:space="0" w:color="000000"/>
              <w:right w:val="single" w:sz="4" w:space="0" w:color="000000"/>
            </w:tcBorders>
            <w:shd w:val="clear" w:color="auto" w:fill="F2F2F2"/>
            <w:tcMar>
              <w:top w:w="0" w:type="dxa"/>
              <w:left w:w="33" w:type="dxa"/>
              <w:bottom w:w="0" w:type="dxa"/>
              <w:right w:w="28" w:type="dxa"/>
            </w:tcMar>
            <w:vAlign w:val="cente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修正章程條文</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現行章程條文</w:t>
            </w:r>
          </w:p>
        </w:tc>
        <w:tc>
          <w:tcPr>
            <w:tcW w:w="2015" w:type="dxa"/>
            <w:tcBorders>
              <w:top w:val="single" w:sz="4" w:space="0" w:color="000000"/>
              <w:left w:val="single" w:sz="4" w:space="0" w:color="000000"/>
              <w:bottom w:val="single" w:sz="4" w:space="0" w:color="000000"/>
              <w:right w:val="single" w:sz="4" w:space="0" w:color="000000"/>
            </w:tcBorders>
            <w:shd w:val="clear" w:color="auto" w:fill="F2F2F2"/>
            <w:tcMar>
              <w:top w:w="0" w:type="dxa"/>
              <w:left w:w="33" w:type="dxa"/>
              <w:bottom w:w="0" w:type="dxa"/>
              <w:right w:w="28" w:type="dxa"/>
            </w:tcMar>
            <w:vAlign w:val="cente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說明</w:t>
            </w:r>
          </w:p>
        </w:tc>
      </w:tr>
      <w:tr w:rsidR="005E6D6A" w:rsidRPr="00904576" w:rsidTr="009F5B68">
        <w:trPr>
          <w:trHeight w:val="239"/>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第一章　總則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第一章　總則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49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F5B68" w:rsidRPr="00904576" w:rsidRDefault="005E6D6A" w:rsidP="00092878">
            <w:pPr>
              <w:spacing w:line="240" w:lineRule="exact"/>
              <w:rPr>
                <w:rFonts w:ascii="標楷體" w:eastAsia="標楷體" w:hAnsi="標楷體"/>
                <w:sz w:val="20"/>
                <w:szCs w:val="20"/>
              </w:rPr>
            </w:pPr>
            <w:r w:rsidRPr="00904576">
              <w:rPr>
                <w:rFonts w:ascii="標楷體" w:eastAsia="標楷體" w:hAnsi="標楷體" w:hint="eastAsia"/>
                <w:sz w:val="20"/>
                <w:szCs w:val="20"/>
              </w:rPr>
              <w:t>第　一　條　本會名稱為中華民國相撲協會</w:t>
            </w:r>
          </w:p>
          <w:p w:rsidR="005E6D6A" w:rsidRPr="00904576" w:rsidRDefault="005E6D6A" w:rsidP="00092878">
            <w:pPr>
              <w:spacing w:line="240" w:lineRule="exact"/>
              <w:rPr>
                <w:rFonts w:ascii="標楷體" w:eastAsia="標楷體" w:hAnsi="標楷體"/>
                <w:sz w:val="20"/>
                <w:szCs w:val="20"/>
              </w:rPr>
            </w:pPr>
            <w:r w:rsidRPr="00904576">
              <w:rPr>
                <w:rFonts w:ascii="標楷體" w:eastAsia="標楷體" w:hAnsi="標楷體" w:hint="eastAsia"/>
                <w:sz w:val="20"/>
                <w:szCs w:val="20"/>
              </w:rPr>
              <w:t>，亦稱台灣相撲協會</w:t>
            </w:r>
            <w:proofErr w:type="gramStart"/>
            <w:r w:rsidRPr="00904576">
              <w:rPr>
                <w:rFonts w:ascii="標楷體" w:eastAsia="標楷體" w:hAnsi="標楷體" w:hint="eastAsia"/>
                <w:sz w:val="20"/>
                <w:szCs w:val="20"/>
              </w:rPr>
              <w:t>（</w:t>
            </w:r>
            <w:proofErr w:type="gramEnd"/>
            <w:r w:rsidRPr="00904576">
              <w:rPr>
                <w:rFonts w:ascii="標楷體" w:eastAsia="標楷體" w:hAnsi="標楷體" w:hint="eastAsia"/>
                <w:sz w:val="20"/>
                <w:szCs w:val="20"/>
              </w:rPr>
              <w:t>英文名稱為Chinese Taipei Sumo Federation)。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092878">
            <w:pPr>
              <w:spacing w:line="240" w:lineRule="exact"/>
              <w:rPr>
                <w:rFonts w:ascii="標楷體" w:eastAsia="標楷體" w:hAnsi="標楷體"/>
                <w:sz w:val="20"/>
                <w:szCs w:val="20"/>
              </w:rPr>
            </w:pPr>
            <w:r w:rsidRPr="00904576">
              <w:rPr>
                <w:rFonts w:ascii="標楷體" w:eastAsia="標楷體" w:hAnsi="標楷體" w:hint="eastAsia"/>
                <w:sz w:val="20"/>
                <w:szCs w:val="20"/>
              </w:rPr>
              <w:t>第　一　條　本會名稱為中華民國相撲協會，亦稱台灣相撲協會</w:t>
            </w:r>
            <w:proofErr w:type="gramStart"/>
            <w:r w:rsidRPr="00904576">
              <w:rPr>
                <w:rFonts w:ascii="標楷體" w:eastAsia="標楷體" w:hAnsi="標楷體" w:hint="eastAsia"/>
                <w:sz w:val="20"/>
                <w:szCs w:val="20"/>
              </w:rPr>
              <w:t>（</w:t>
            </w:r>
            <w:proofErr w:type="gramEnd"/>
            <w:r w:rsidRPr="00904576">
              <w:rPr>
                <w:rFonts w:ascii="標楷體" w:eastAsia="標楷體" w:hAnsi="標楷體" w:hint="eastAsia"/>
                <w:sz w:val="20"/>
                <w:szCs w:val="20"/>
              </w:rPr>
              <w:t>英文名稱為Chinese Taipei Sumo Federation)。</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98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092878">
            <w:pPr>
              <w:spacing w:line="240" w:lineRule="exact"/>
              <w:rPr>
                <w:rFonts w:ascii="標楷體" w:eastAsia="標楷體" w:hAnsi="標楷體"/>
                <w:sz w:val="20"/>
                <w:szCs w:val="20"/>
              </w:rPr>
            </w:pPr>
            <w:r w:rsidRPr="00904576">
              <w:rPr>
                <w:rFonts w:ascii="標楷體" w:eastAsia="標楷體" w:hAnsi="標楷體" w:hint="eastAsia"/>
                <w:sz w:val="20"/>
                <w:szCs w:val="20"/>
              </w:rPr>
              <w:t>第　二　條　本會為依法設立，非以營利為目的之社會團體，以發揚相撲運動之精神，促進國際相撲體育與文化交流，進而提升全民運動與社會整體發展為宗旨。</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092878">
            <w:pPr>
              <w:spacing w:line="240" w:lineRule="exact"/>
              <w:rPr>
                <w:rFonts w:ascii="標楷體" w:eastAsia="標楷體" w:hAnsi="標楷體"/>
                <w:sz w:val="20"/>
                <w:szCs w:val="20"/>
              </w:rPr>
            </w:pPr>
            <w:r w:rsidRPr="00904576">
              <w:rPr>
                <w:rFonts w:ascii="標楷體" w:eastAsia="標楷體" w:hAnsi="標楷體" w:hint="eastAsia"/>
                <w:sz w:val="20"/>
                <w:szCs w:val="20"/>
              </w:rPr>
              <w:t>第　二　條　本會為依法設立，非以營利為目的之社會團體，以發揚相撲運動之精神，促進國際相撲體育與文化交流，進而提升全民運動與社會整體發展為宗旨。</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991"/>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092878">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第　三　條　本會為國際相撲聯盟（International Sumo Federation）之會員及亞洲相撲聯盟（Asian Sumo Federation）之會員。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092878">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第　三　條　本會為國際相撲聯盟（International Sumo Federation）之會員及亞洲相撲聯盟（Asian Sumo Federation）之會員。</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69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092878"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第  四　條  本會之主管機關為內政部，</w:t>
            </w:r>
          </w:p>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目的事業主管機關為教育部，應受各該主管機關之指導與監督。</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第  四　條  本會之主管機關為內政部，目的事業主管機關為教育部，應受各該主管機關之指導與監督。</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1083"/>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第  五  條  本會以全國行政區域為組織區域，</w:t>
            </w:r>
            <w:r w:rsidRPr="00904576">
              <w:rPr>
                <w:rFonts w:ascii="標楷體" w:eastAsia="標楷體" w:hAnsi="標楷體" w:hint="eastAsia"/>
                <w:bCs/>
                <w:sz w:val="20"/>
                <w:szCs w:val="20"/>
              </w:rPr>
              <w:t>其會址設於中央政府所在地。</w:t>
            </w:r>
            <w:r w:rsidRPr="00904576">
              <w:rPr>
                <w:rFonts w:ascii="標楷體" w:eastAsia="標楷體" w:hAnsi="標楷體" w:hint="eastAsia"/>
                <w:sz w:val="20"/>
                <w:szCs w:val="20"/>
              </w:rPr>
              <w:t>前項分支機構組織簡則由理事會擬訂，報請主管機關核准後行之。會址及分支機構之地址於設置及變更時應請主管機關核備。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第  五  條  本會以全國行政區域為組織區域，</w:t>
            </w:r>
            <w:r w:rsidRPr="00904576">
              <w:rPr>
                <w:rFonts w:ascii="標楷體" w:eastAsia="標楷體" w:hAnsi="標楷體" w:hint="eastAsia"/>
                <w:bCs/>
                <w:sz w:val="20"/>
                <w:szCs w:val="20"/>
              </w:rPr>
              <w:t>其會址設於中央政府所在地。</w:t>
            </w:r>
            <w:r w:rsidRPr="00904576">
              <w:rPr>
                <w:rFonts w:ascii="標楷體" w:eastAsia="標楷體" w:hAnsi="標楷體" w:hint="eastAsia"/>
                <w:sz w:val="20"/>
                <w:szCs w:val="20"/>
              </w:rPr>
              <w:t>前項分支機構組織簡則由理事會擬訂，報請主管機關核准後行之。會址及分支機構之地址於設置及變更時應請主管機關核備。</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151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第　六　條　本會之任務如下：</w:t>
            </w:r>
            <w:r w:rsidRPr="00904576">
              <w:rPr>
                <w:rFonts w:ascii="標楷體" w:eastAsia="標楷體" w:hAnsi="標楷體" w:hint="eastAsia"/>
                <w:sz w:val="20"/>
                <w:szCs w:val="20"/>
              </w:rPr>
              <w:br/>
              <w:t xml:space="preserve"> 一、建立相撲運動選手分級登錄及成績登錄管理制度。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二、建立相撲運動教練及運動裁判之資格檢定、授證及管理制度。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三、辦理相撲運動教練、運動裁判及工作人員之研習或在職進修。</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四、建立相撲運動教練、選手遴選制度、培訓計畫，並積極培訓優秀運動選手。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五、建立相撲運動人才資料庫，並積極維護資訊安全。</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六、建立相撲運動紀錄及運動規則，蒐集國內外運動資訊，發行刊物或以其他方式提供會員及大眾正確運動資訊。</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七、協助辦理相撲運動科學研究及發展。</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八、建立年度相撲運動競賽季節制度，並舉辦競賽及推廣活動。</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九、推動相撲國際體育交流活動。</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十、推廣相撲全民休閒運動。</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十一、建立財務稽核及管理</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制，並積極尋求社會資源</w:t>
            </w:r>
            <w:proofErr w:type="gramStart"/>
            <w:r w:rsidRPr="00904576">
              <w:rPr>
                <w:rFonts w:ascii="標楷體" w:eastAsia="標楷體" w:hAnsi="標楷體" w:hint="eastAsia"/>
                <w:sz w:val="20"/>
                <w:szCs w:val="20"/>
              </w:rPr>
              <w:t>挹</w:t>
            </w:r>
            <w:proofErr w:type="gramEnd"/>
            <w:r w:rsidRPr="00904576">
              <w:rPr>
                <w:rFonts w:ascii="標楷體" w:eastAsia="標楷體" w:hAnsi="標楷體" w:hint="eastAsia"/>
                <w:sz w:val="20"/>
                <w:szCs w:val="20"/>
              </w:rPr>
              <w:t>注。</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十二、宣導相撲運動禁藥管制政策。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第　六　條　本會之任務如下：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一、建立相撲運動選手分級登錄及成績登錄管理制度。            </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二、建立相撲運動教練及運動裁判之資格檢定、授證及管理制度。            </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三、辦理相撲運動教練、運動裁判及工作人員之研習或在職進修。</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四、建立相撲運動教練、選手遴選制度、培訓計畫，並積極培訓優秀運動選手。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五、建立相撲運動人才資料庫，並積極維護資訊安全。</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六、建立相撲運動紀錄及運動規則，蒐集國內外運動資訊，發行刊物或以其他方式提供會員及大眾正確運動資訊。</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七、協助辦理相撲運動科學研究及發展。</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八、建立年度相撲運動競賽季節制度，並舉辦競賽及推廣活動。</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九、推動相撲國際體育交流活動。</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十、推廣相撲全民休閒運動。</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十一、建立財務稽核及管理制，並積極尋求社會資源</w:t>
            </w:r>
            <w:proofErr w:type="gramStart"/>
            <w:r w:rsidRPr="00904576">
              <w:rPr>
                <w:rFonts w:ascii="標楷體" w:eastAsia="標楷體" w:hAnsi="標楷體" w:hint="eastAsia"/>
                <w:sz w:val="20"/>
                <w:szCs w:val="20"/>
              </w:rPr>
              <w:t>挹</w:t>
            </w:r>
            <w:proofErr w:type="gramEnd"/>
            <w:r w:rsidRPr="00904576">
              <w:rPr>
                <w:rFonts w:ascii="標楷體" w:eastAsia="標楷體" w:hAnsi="標楷體" w:hint="eastAsia"/>
                <w:sz w:val="20"/>
                <w:szCs w:val="20"/>
              </w:rPr>
              <w:t>注。</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十二、宣導相撲運動禁藥管制政策。</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48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9F5B68" w:rsidP="009F5B68">
            <w:pPr>
              <w:pStyle w:val="Standard"/>
              <w:spacing w:line="240" w:lineRule="exact"/>
              <w:rPr>
                <w:rFonts w:ascii="標楷體" w:eastAsia="標楷體" w:hAnsi="標楷體"/>
                <w:sz w:val="20"/>
                <w:szCs w:val="20"/>
              </w:rPr>
            </w:pPr>
            <w:r w:rsidRPr="00904576">
              <w:rPr>
                <w:rFonts w:ascii="標楷體" w:eastAsia="標楷體" w:hAnsi="標楷體"/>
                <w:sz w:val="20"/>
                <w:szCs w:val="20"/>
              </w:rPr>
              <w:t>第二章　會員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F5B68" w:rsidRPr="00904576" w:rsidRDefault="009F5B68" w:rsidP="009F5B68">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第二章　會員</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278"/>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第　七　條　本會會員分下列二種：</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一、個人會員：贊同本會宗旨、年滿二十歲者，填具入會申請書，經理事會審核通過，並繳納會費後，為個人會員。</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二、團體會員：凡贊同本會宗旨之下列機構或團體填具入會申請書，經理事會審核通過，並繳納會費後，為團體會員，團體會員推派代表，以行使會員權利。</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)直轄市體育（總）會所屬之相撲（單項）運動委員會（協會），推派代表 三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(二)縣（市）體育（總）會所屬之相撲（單項）運動委員會（協會），推派代表 二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(三)各級學校，推派代表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（四）與本會任務所載運動種類相關且為政府立案之團體，推派代表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(五)促進發揚相撲運動與相撲文化交流有所貢獻之公私團體，推派代表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本會會員之分類，應載明在會員名冊。</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依國民體育法第三十二條之規定，理事會審</w:t>
            </w:r>
            <w:r w:rsidRPr="00904576">
              <w:rPr>
                <w:rFonts w:ascii="標楷體" w:eastAsia="標楷體" w:hAnsi="標楷體" w:hint="eastAsia"/>
                <w:sz w:val="20"/>
                <w:szCs w:val="20"/>
              </w:rPr>
              <w:lastRenderedPageBreak/>
              <w:t>定會員資格時，如無正當理，不得拒絕會員加入。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lastRenderedPageBreak/>
              <w:t>第　七　條　本會會員分下列二種：</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一、個人會員：贊同本會宗旨、年滿二十歲者，填具入會申請書，經理事會審核通過，並繳納會費後，為個人會員。</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二、團體會員：凡贊同本會宗旨之下列機構或團體填具入會申請書，經理事會審核通過，並繳納會費後，為團體會員，團體會員推派代表，以行使會員權利。</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)直轄市體育（總）會所屬之相撲（單項）運動委員會（協會），推派代表 三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(二)縣（市）體育（總）會所屬之相撲（單項）運動委員會（協會），推派代表 二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(三)各級學校，推派代表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（四）與本會任務所載運動種類相關且為政府立案之團體，推派代表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 xml:space="preserve"> (五)促進發揚相撲運動與相撲文化交流有所貢獻之公私團體，推派代表 </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 xml:space="preserve"> 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本會會員之分類，應載明在會員名冊。</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依國民體育法第三十二條之規定，理事會審定</w:t>
            </w:r>
            <w:r w:rsidRPr="00904576">
              <w:rPr>
                <w:rFonts w:ascii="標楷體" w:eastAsia="標楷體" w:hAnsi="標楷體" w:hint="eastAsia"/>
                <w:sz w:val="20"/>
                <w:szCs w:val="20"/>
              </w:rPr>
              <w:lastRenderedPageBreak/>
              <w:t>會員資格時，如無正當理，不得拒絕會員加入。</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lastRenderedPageBreak/>
              <w:t>本條無修正</w:t>
            </w:r>
            <w:proofErr w:type="gramEnd"/>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rFonts w:ascii="標楷體" w:eastAsia="標楷體" w:hAnsi="標楷體"/>
                <w:sz w:val="20"/>
                <w:szCs w:val="20"/>
              </w:rPr>
            </w:pPr>
          </w:p>
          <w:p w:rsidR="005E6D6A" w:rsidRPr="00904576" w:rsidRDefault="005E6D6A" w:rsidP="005E6D6A">
            <w:pPr>
              <w:pStyle w:val="Standard"/>
              <w:spacing w:line="240" w:lineRule="exact"/>
              <w:rPr>
                <w:sz w:val="20"/>
                <w:szCs w:val="20"/>
              </w:rPr>
            </w:pPr>
          </w:p>
        </w:tc>
      </w:tr>
      <w:tr w:rsidR="005E6D6A" w:rsidRPr="00904576" w:rsidTr="009F5B68">
        <w:trPr>
          <w:trHeight w:val="2223"/>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lastRenderedPageBreak/>
              <w:t xml:space="preserve">第八條　</w:t>
            </w:r>
            <w:r w:rsidRPr="00904576">
              <w:rPr>
                <w:rFonts w:ascii="標楷體" w:eastAsia="標楷體" w:hAnsi="標楷體"/>
                <w:sz w:val="20"/>
                <w:szCs w:val="20"/>
                <w:u w:val="single"/>
              </w:rPr>
              <w:t>個人</w:t>
            </w:r>
            <w:r w:rsidRPr="00904576">
              <w:rPr>
                <w:rFonts w:ascii="標楷體" w:eastAsia="標楷體" w:hAnsi="標楷體"/>
                <w:sz w:val="20"/>
                <w:szCs w:val="20"/>
              </w:rPr>
              <w:t>會員</w:t>
            </w:r>
            <w:r w:rsidRPr="00904576">
              <w:rPr>
                <w:rFonts w:ascii="標楷體" w:eastAsia="標楷體" w:hAnsi="標楷體"/>
                <w:sz w:val="20"/>
                <w:szCs w:val="20"/>
                <w:u w:val="single"/>
              </w:rPr>
              <w:t>（代表）及團體會員代表</w:t>
            </w:r>
            <w:r w:rsidRPr="00904576">
              <w:rPr>
                <w:rFonts w:ascii="標楷體" w:eastAsia="標楷體" w:hAnsi="標楷體"/>
                <w:sz w:val="20"/>
                <w:szCs w:val="20"/>
              </w:rPr>
              <w:t>有表決權、選舉權、被選舉權及罷免權。</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u w:val="single"/>
              </w:rPr>
              <w:t>個人會員</w:t>
            </w:r>
            <w:r w:rsidRPr="00904576">
              <w:rPr>
                <w:rFonts w:ascii="標楷體" w:eastAsia="標楷體" w:hAnsi="標楷體"/>
                <w:sz w:val="20"/>
                <w:szCs w:val="20"/>
              </w:rPr>
              <w:t>入會未滿一年以上，不得行使選舉權與罷免權。</w:t>
            </w:r>
          </w:p>
          <w:p w:rsidR="005E6D6A" w:rsidRPr="00904576" w:rsidRDefault="005E6D6A" w:rsidP="005E6D6A">
            <w:pPr>
              <w:pStyle w:val="Standard"/>
              <w:spacing w:line="240" w:lineRule="exact"/>
              <w:rPr>
                <w:rFonts w:ascii="標楷體" w:eastAsia="標楷體" w:hAnsi="標楷體"/>
                <w:sz w:val="20"/>
                <w:szCs w:val="20"/>
                <w:u w:val="single"/>
              </w:rPr>
            </w:pPr>
            <w:r w:rsidRPr="00904576">
              <w:rPr>
                <w:rFonts w:ascii="標楷體" w:eastAsia="標楷體" w:hAnsi="標楷體"/>
                <w:sz w:val="20"/>
                <w:szCs w:val="20"/>
                <w:u w:val="single"/>
              </w:rPr>
              <w:t>第一項權利，每一個人會員（代表）及團體會員代表為一權。</w:t>
            </w:r>
          </w:p>
          <w:p w:rsidR="005E6D6A" w:rsidRPr="00904576" w:rsidRDefault="005E6D6A" w:rsidP="005E6D6A">
            <w:pPr>
              <w:pStyle w:val="Standard"/>
              <w:spacing w:line="240" w:lineRule="exact"/>
              <w:rPr>
                <w:strike/>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第八條　會員有表決權、選舉權、被選舉權與罷免權。</w:t>
            </w:r>
            <w:r w:rsidRPr="00904576">
              <w:rPr>
                <w:rFonts w:ascii="標楷體" w:eastAsia="標楷體" w:hAnsi="標楷體"/>
                <w:sz w:val="20"/>
                <w:szCs w:val="20"/>
                <w:u w:val="single"/>
              </w:rPr>
              <w:t>如本（總）會因會員人數超過三百人以上，而另選出會員代表者，則表決權由會員代表行之。</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會員入會未滿一年以上，不得行使選舉權與罷免權。</w:t>
            </w:r>
            <w:r w:rsidRPr="00904576">
              <w:rPr>
                <w:rFonts w:ascii="標楷體" w:eastAsia="標楷體" w:hAnsi="標楷體"/>
                <w:sz w:val="20"/>
                <w:szCs w:val="20"/>
                <w:u w:val="single"/>
              </w:rPr>
              <w:t>但於中華民國一○六年十二月二十日以前申請加入會員者，經審核通過，並繳納會費，不在此限。</w:t>
            </w:r>
          </w:p>
          <w:p w:rsidR="005E6D6A" w:rsidRPr="00904576" w:rsidRDefault="005E6D6A" w:rsidP="005E6D6A">
            <w:pPr>
              <w:pStyle w:val="Standard"/>
              <w:spacing w:line="240" w:lineRule="exact"/>
              <w:rPr>
                <w:rFonts w:ascii="標楷體" w:eastAsia="標楷體" w:hAnsi="標楷體"/>
                <w:sz w:val="20"/>
                <w:szCs w:val="20"/>
                <w:u w:val="single"/>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一、配合</w:t>
            </w:r>
            <w:r w:rsidRPr="00904576">
              <w:rPr>
                <w:rFonts w:ascii="標楷體" w:eastAsia="標楷體" w:hAnsi="標楷體" w:hint="eastAsia"/>
                <w:sz w:val="20"/>
                <w:szCs w:val="20"/>
              </w:rPr>
              <w:t>「特定體育團體組織及運作管理辦法」</w:t>
            </w:r>
            <w:r w:rsidRPr="00904576">
              <w:rPr>
                <w:rFonts w:ascii="標楷體" w:eastAsia="標楷體" w:hAnsi="標楷體"/>
                <w:sz w:val="20"/>
                <w:szCs w:val="20"/>
              </w:rPr>
              <w:t>第二十八條第一項，修正第一項文字，後段文字</w:t>
            </w:r>
            <w:r w:rsidRPr="00904576">
              <w:rPr>
                <w:rFonts w:ascii="標楷體" w:eastAsia="標楷體" w:hAnsi="標楷體" w:hint="eastAsia"/>
                <w:sz w:val="20"/>
                <w:szCs w:val="20"/>
              </w:rPr>
              <w:t>另</w:t>
            </w:r>
            <w:r w:rsidRPr="00904576">
              <w:rPr>
                <w:rFonts w:ascii="標楷體" w:eastAsia="標楷體" w:hAnsi="標楷體"/>
                <w:sz w:val="20"/>
                <w:szCs w:val="20"/>
              </w:rPr>
              <w:t>移列</w:t>
            </w:r>
            <w:r w:rsidRPr="00904576">
              <w:rPr>
                <w:rFonts w:ascii="標楷體" w:eastAsia="標楷體" w:hAnsi="標楷體" w:hint="eastAsia"/>
                <w:sz w:val="20"/>
                <w:szCs w:val="20"/>
              </w:rPr>
              <w:t>第十五條處理</w:t>
            </w:r>
            <w:r w:rsidRPr="00904576">
              <w:rPr>
                <w:rFonts w:ascii="標楷體" w:eastAsia="標楷體" w:hAnsi="標楷體"/>
                <w:sz w:val="20"/>
                <w:szCs w:val="20"/>
              </w:rPr>
              <w:t>。</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二、</w:t>
            </w:r>
            <w:r w:rsidRPr="00904576">
              <w:rPr>
                <w:rFonts w:ascii="標楷體" w:eastAsia="標楷體" w:hAnsi="標楷體" w:hint="eastAsia"/>
                <w:sz w:val="20"/>
                <w:szCs w:val="20"/>
              </w:rPr>
              <w:t>原條文</w:t>
            </w:r>
            <w:r w:rsidRPr="00904576">
              <w:rPr>
                <w:rFonts w:ascii="標楷體" w:eastAsia="標楷體" w:hAnsi="標楷體"/>
                <w:sz w:val="20"/>
                <w:szCs w:val="20"/>
              </w:rPr>
              <w:t>第二項後段係配合國民體育法106年9月20日修正訂定，以輔導特定體育團體改選之規範，屬於過渡期間規定，現已無適用實益，</w:t>
            </w:r>
            <w:proofErr w:type="gramStart"/>
            <w:r w:rsidRPr="00904576">
              <w:rPr>
                <w:rFonts w:ascii="標楷體" w:eastAsia="標楷體" w:hAnsi="標楷體"/>
                <w:sz w:val="20"/>
                <w:szCs w:val="20"/>
              </w:rPr>
              <w:t>爰</w:t>
            </w:r>
            <w:proofErr w:type="gramEnd"/>
            <w:r w:rsidRPr="00904576">
              <w:rPr>
                <w:rFonts w:ascii="標楷體" w:eastAsia="標楷體" w:hAnsi="標楷體"/>
                <w:sz w:val="20"/>
                <w:szCs w:val="20"/>
              </w:rPr>
              <w:t>刪除</w:t>
            </w:r>
            <w:r w:rsidRPr="00904576">
              <w:rPr>
                <w:rFonts w:ascii="標楷體" w:eastAsia="標楷體" w:hAnsi="標楷體" w:hint="eastAsia"/>
                <w:sz w:val="20"/>
                <w:szCs w:val="20"/>
              </w:rPr>
              <w:t>原條文</w:t>
            </w:r>
            <w:r w:rsidRPr="00904576">
              <w:rPr>
                <w:rFonts w:ascii="標楷體" w:eastAsia="標楷體" w:hAnsi="標楷體"/>
                <w:sz w:val="20"/>
                <w:szCs w:val="20"/>
              </w:rPr>
              <w:t>第二項後段。</w:t>
            </w:r>
            <w:r w:rsidRPr="00904576">
              <w:rPr>
                <w:rFonts w:ascii="標楷體" w:eastAsia="標楷體" w:hAnsi="標楷體" w:hint="eastAsia"/>
                <w:sz w:val="20"/>
                <w:szCs w:val="20"/>
              </w:rPr>
              <w:t>另</w:t>
            </w:r>
            <w:r w:rsidRPr="00904576">
              <w:rPr>
                <w:rFonts w:ascii="標楷體" w:eastAsia="標楷體" w:hAnsi="標楷體"/>
                <w:sz w:val="20"/>
                <w:szCs w:val="20"/>
              </w:rPr>
              <w:t>配合「特定體育團體組織及運作管理辦法」第</w:t>
            </w:r>
            <w:r w:rsidRPr="00904576">
              <w:rPr>
                <w:rFonts w:ascii="標楷體" w:eastAsia="標楷體" w:hAnsi="標楷體" w:hint="eastAsia"/>
                <w:sz w:val="20"/>
                <w:szCs w:val="20"/>
              </w:rPr>
              <w:t>二十九</w:t>
            </w:r>
            <w:r w:rsidRPr="00904576">
              <w:rPr>
                <w:rFonts w:ascii="標楷體" w:eastAsia="標楷體" w:hAnsi="標楷體"/>
                <w:sz w:val="20"/>
                <w:szCs w:val="20"/>
              </w:rPr>
              <w:t>條</w:t>
            </w:r>
            <w:r w:rsidRPr="00904576">
              <w:rPr>
                <w:rFonts w:ascii="標楷體" w:eastAsia="標楷體" w:hAnsi="標楷體" w:hint="eastAsia"/>
                <w:sz w:val="20"/>
                <w:szCs w:val="20"/>
              </w:rPr>
              <w:t>，調整</w:t>
            </w:r>
            <w:r w:rsidRPr="00904576">
              <w:rPr>
                <w:rFonts w:ascii="標楷體" w:eastAsia="標楷體" w:hAnsi="標楷體"/>
                <w:sz w:val="20"/>
                <w:szCs w:val="20"/>
              </w:rPr>
              <w:t>第二項</w:t>
            </w:r>
            <w:r w:rsidRPr="00904576">
              <w:rPr>
                <w:rFonts w:ascii="標楷體" w:eastAsia="標楷體" w:hAnsi="標楷體" w:hint="eastAsia"/>
                <w:sz w:val="20"/>
                <w:szCs w:val="20"/>
              </w:rPr>
              <w:t>文字。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w:t>
            </w:r>
            <w:r w:rsidRPr="00904576">
              <w:rPr>
                <w:rFonts w:ascii="標楷體" w:eastAsia="標楷體" w:hAnsi="標楷體"/>
                <w:sz w:val="20"/>
                <w:szCs w:val="20"/>
              </w:rPr>
              <w:t>配合「特定體育團體組織及運作管理辦法」第五條及第二十八條第二項，增列第三項。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w:t>
            </w:r>
            <w:r w:rsidRPr="00904576">
              <w:rPr>
                <w:rFonts w:ascii="標楷體" w:eastAsia="標楷體" w:hAnsi="標楷體"/>
                <w:sz w:val="20"/>
                <w:szCs w:val="20"/>
              </w:rPr>
              <w:t>、</w:t>
            </w:r>
            <w:r w:rsidRPr="00904576">
              <w:rPr>
                <w:rFonts w:ascii="標楷體" w:eastAsia="標楷體" w:hAnsi="標楷體" w:hint="eastAsia"/>
                <w:sz w:val="20"/>
                <w:szCs w:val="20"/>
              </w:rPr>
              <w:t>備註：依「特定體育團體組織及運作管理辦法」第二十九條規定：特定體育團「得」於其章程規定個人會員及團體會員入會未滿一年者，不得行使選舉權及罷免權。</w:t>
            </w:r>
          </w:p>
        </w:tc>
      </w:tr>
      <w:tr w:rsidR="005E6D6A" w:rsidRPr="00904576" w:rsidTr="009F5B68">
        <w:trPr>
          <w:trHeight w:val="2931"/>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u w:val="single"/>
              </w:rPr>
            </w:pPr>
            <w:r w:rsidRPr="00904576">
              <w:rPr>
                <w:rFonts w:ascii="標楷體" w:eastAsia="標楷體" w:hAnsi="標楷體"/>
                <w:sz w:val="20"/>
                <w:szCs w:val="20"/>
                <w:u w:val="single"/>
              </w:rPr>
              <w:t>第</w:t>
            </w:r>
            <w:r w:rsidRPr="00904576">
              <w:rPr>
                <w:rFonts w:ascii="標楷體" w:eastAsia="標楷體" w:hAnsi="標楷體" w:hint="eastAsia"/>
                <w:sz w:val="20"/>
                <w:szCs w:val="20"/>
                <w:u w:val="single"/>
              </w:rPr>
              <w:t>九</w:t>
            </w:r>
            <w:r w:rsidRPr="00904576">
              <w:rPr>
                <w:rFonts w:ascii="標楷體" w:eastAsia="標楷體" w:hAnsi="標楷體"/>
                <w:sz w:val="20"/>
                <w:szCs w:val="20"/>
                <w:u w:val="single"/>
              </w:rPr>
              <w:t>條　個人會員及團體會員得請求提供</w:t>
            </w:r>
            <w:r w:rsidRPr="00904576">
              <w:rPr>
                <w:rFonts w:ascii="標楷體" w:eastAsia="標楷體" w:hAnsi="標楷體" w:hint="eastAsia"/>
                <w:sz w:val="20"/>
                <w:szCs w:val="20"/>
                <w:u w:val="single"/>
              </w:rPr>
              <w:t>關於國家代表隊與</w:t>
            </w:r>
            <w:r w:rsidRPr="00904576">
              <w:rPr>
                <w:rFonts w:ascii="標楷體" w:eastAsia="標楷體" w:hAnsi="標楷體"/>
                <w:sz w:val="20"/>
                <w:szCs w:val="20"/>
                <w:u w:val="single"/>
              </w:rPr>
              <w:t>專項委員會相關事項資訊</w:t>
            </w:r>
            <w:r w:rsidRPr="00904576">
              <w:rPr>
                <w:rFonts w:ascii="標楷體" w:eastAsia="標楷體" w:hAnsi="標楷體" w:hint="eastAsia"/>
                <w:sz w:val="20"/>
                <w:szCs w:val="20"/>
                <w:u w:val="single"/>
              </w:rPr>
              <w:t>。</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u w:val="single"/>
              </w:rPr>
              <w:t>前項資訊請求應以書面方式提出，本（總）會於接獲申請後，應儘速以口頭、書面、網際網路傳送或其他適當方式提供。</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numPr>
                <w:ilvl w:val="0"/>
                <w:numId w:val="22"/>
              </w:numPr>
              <w:spacing w:line="200" w:lineRule="exact"/>
              <w:ind w:left="0" w:firstLine="0"/>
              <w:rPr>
                <w:rFonts w:ascii="標楷體" w:eastAsia="標楷體" w:hAnsi="標楷體"/>
                <w:sz w:val="20"/>
                <w:szCs w:val="20"/>
              </w:rPr>
            </w:pPr>
            <w:r w:rsidRPr="00904576">
              <w:rPr>
                <w:rFonts w:ascii="標楷體" w:eastAsia="標楷體" w:hAnsi="標楷體"/>
                <w:sz w:val="20"/>
                <w:szCs w:val="20"/>
              </w:rPr>
              <w:t>本條</w:t>
            </w:r>
            <w:r w:rsidRPr="00904576">
              <w:rPr>
                <w:rFonts w:ascii="標楷體" w:eastAsia="標楷體" w:hAnsi="標楷體" w:hint="eastAsia"/>
                <w:sz w:val="20"/>
                <w:szCs w:val="20"/>
              </w:rPr>
              <w:t>新增</w:t>
            </w:r>
            <w:r w:rsidRPr="00904576">
              <w:rPr>
                <w:rFonts w:ascii="標楷體" w:eastAsia="標楷體" w:hAnsi="標楷體"/>
                <w:sz w:val="20"/>
                <w:szCs w:val="20"/>
              </w:rPr>
              <w:t>。</w:t>
            </w:r>
          </w:p>
          <w:p w:rsidR="005E6D6A" w:rsidRPr="00904576" w:rsidRDefault="005E6D6A" w:rsidP="005E6D6A">
            <w:pPr>
              <w:pStyle w:val="Standard"/>
              <w:numPr>
                <w:ilvl w:val="0"/>
                <w:numId w:val="22"/>
              </w:numPr>
              <w:spacing w:line="200" w:lineRule="exact"/>
              <w:ind w:left="0" w:firstLine="0"/>
              <w:rPr>
                <w:sz w:val="20"/>
                <w:szCs w:val="20"/>
              </w:rPr>
            </w:pPr>
            <w:r w:rsidRPr="00904576">
              <w:rPr>
                <w:rFonts w:ascii="標楷體" w:eastAsia="標楷體" w:hAnsi="標楷體"/>
                <w:sz w:val="20"/>
                <w:szCs w:val="20"/>
              </w:rPr>
              <w:t>配合「特定體育團體組織及運作管理辦法」第三十一條增列有關會員資訊請求權。</w:t>
            </w:r>
          </w:p>
          <w:p w:rsidR="005E6D6A" w:rsidRPr="00904576" w:rsidRDefault="005E6D6A" w:rsidP="005E6D6A">
            <w:pPr>
              <w:pStyle w:val="Standard"/>
              <w:numPr>
                <w:ilvl w:val="0"/>
                <w:numId w:val="22"/>
              </w:numPr>
              <w:spacing w:line="200" w:lineRule="exact"/>
              <w:ind w:left="0" w:firstLine="0"/>
              <w:rPr>
                <w:sz w:val="20"/>
                <w:szCs w:val="20"/>
              </w:rPr>
            </w:pPr>
            <w:r w:rsidRPr="00904576">
              <w:rPr>
                <w:rFonts w:ascii="標楷體" w:eastAsia="標楷體" w:hAnsi="標楷體"/>
                <w:sz w:val="20"/>
                <w:szCs w:val="20"/>
              </w:rPr>
              <w:t>為免衍生爭議，規定會員請求提供資訊應以書面方式提出；另參照「特定體育團體組織及運作管理辦法」第三十一條第二項，規定特定體育團體提供本條所含資訊之方式。</w:t>
            </w:r>
          </w:p>
          <w:p w:rsidR="005E6D6A" w:rsidRPr="00904576" w:rsidRDefault="005E6D6A" w:rsidP="005E6D6A">
            <w:pPr>
              <w:pStyle w:val="Standard"/>
              <w:numPr>
                <w:ilvl w:val="0"/>
                <w:numId w:val="22"/>
              </w:numPr>
              <w:spacing w:line="200" w:lineRule="exact"/>
              <w:ind w:left="0" w:firstLine="0"/>
              <w:rPr>
                <w:sz w:val="20"/>
                <w:szCs w:val="20"/>
              </w:rPr>
            </w:pPr>
            <w:r w:rsidRPr="00904576">
              <w:rPr>
                <w:rFonts w:ascii="標楷體" w:eastAsia="標楷體" w:hAnsi="標楷體" w:hint="eastAsia"/>
                <w:sz w:val="20"/>
                <w:szCs w:val="20"/>
              </w:rPr>
              <w:t>依「特定體育團體組織及運作管理辦法」第三十一條規定，前項資訊，特定體育團體應依章程或專項委員會組織簡則規定提供；章程或專項委員會組織簡則未規定者，應依理事會議決議提供；</w:t>
            </w:r>
            <w:proofErr w:type="gramStart"/>
            <w:r w:rsidRPr="00904576">
              <w:rPr>
                <w:rFonts w:ascii="標楷體" w:eastAsia="標楷體" w:hAnsi="標楷體" w:hint="eastAsia"/>
                <w:sz w:val="20"/>
                <w:szCs w:val="20"/>
              </w:rPr>
              <w:t>爰</w:t>
            </w:r>
            <w:proofErr w:type="gramEnd"/>
            <w:r w:rsidRPr="00904576">
              <w:rPr>
                <w:rFonts w:ascii="標楷體" w:eastAsia="標楷體" w:hAnsi="標楷體" w:hint="eastAsia"/>
                <w:sz w:val="20"/>
                <w:szCs w:val="20"/>
              </w:rPr>
              <w:t>此，為利明確並降低行政負擔，</w:t>
            </w:r>
            <w:proofErr w:type="gramStart"/>
            <w:r w:rsidRPr="00904576">
              <w:rPr>
                <w:rFonts w:ascii="標楷體" w:eastAsia="標楷體" w:hAnsi="標楷體" w:hint="eastAsia"/>
                <w:sz w:val="20"/>
                <w:szCs w:val="20"/>
              </w:rPr>
              <w:t>爰增列本條</w:t>
            </w:r>
            <w:proofErr w:type="gramEnd"/>
            <w:r w:rsidRPr="00904576">
              <w:rPr>
                <w:rFonts w:ascii="標楷體" w:eastAsia="標楷體" w:hAnsi="標楷體" w:hint="eastAsia"/>
                <w:sz w:val="20"/>
                <w:szCs w:val="20"/>
              </w:rPr>
              <w:t>第二項規範。</w:t>
            </w:r>
          </w:p>
        </w:tc>
      </w:tr>
      <w:tr w:rsidR="005E6D6A" w:rsidRPr="00904576" w:rsidTr="009F5B68">
        <w:trPr>
          <w:trHeight w:val="581"/>
        </w:trPr>
        <w:tc>
          <w:tcPr>
            <w:tcW w:w="3861"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十</w:t>
            </w:r>
            <w:r w:rsidRPr="00904576">
              <w:rPr>
                <w:rFonts w:ascii="標楷體" w:eastAsia="標楷體" w:hAnsi="標楷體"/>
                <w:sz w:val="20"/>
                <w:szCs w:val="20"/>
              </w:rPr>
              <w:t>條　會員有繳納會費之義務。</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會員未繳納會費者，不得享有會員權利，連續二年未繳納會費者，視為自動退會。</w:t>
            </w:r>
          </w:p>
        </w:tc>
        <w:tc>
          <w:tcPr>
            <w:tcW w:w="3969"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第九條　會員有繳納會費之義務。</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會員未繳納會費者，不得享有會員權利，連續二年未繳納會費者，視為自動退會。</w:t>
            </w:r>
          </w:p>
        </w:tc>
        <w:tc>
          <w:tcPr>
            <w:tcW w:w="2015"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本條次變更</w:t>
            </w:r>
          </w:p>
          <w:p w:rsidR="005E6D6A" w:rsidRPr="00904576" w:rsidRDefault="005E6D6A" w:rsidP="005E6D6A">
            <w:pPr>
              <w:pStyle w:val="Standard"/>
              <w:spacing w:line="200" w:lineRule="exact"/>
              <w:rPr>
                <w:sz w:val="20"/>
                <w:szCs w:val="20"/>
              </w:rPr>
            </w:pPr>
          </w:p>
        </w:tc>
      </w:tr>
      <w:tr w:rsidR="005E6D6A" w:rsidRPr="00904576" w:rsidTr="009F5B68">
        <w:trPr>
          <w:trHeight w:val="137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十一</w:t>
            </w:r>
            <w:r w:rsidRPr="00904576">
              <w:rPr>
                <w:rFonts w:ascii="標楷體" w:eastAsia="標楷體" w:hAnsi="標楷體"/>
                <w:sz w:val="20"/>
                <w:szCs w:val="20"/>
              </w:rPr>
              <w:t xml:space="preserve">條　</w:t>
            </w:r>
            <w:r w:rsidRPr="00904576">
              <w:rPr>
                <w:rFonts w:ascii="標楷體" w:eastAsia="標楷體" w:hAnsi="標楷體" w:hint="eastAsia"/>
                <w:sz w:val="20"/>
                <w:szCs w:val="20"/>
              </w:rPr>
              <w:t>會員（會員代表）有遵守本會章程、決議之義務。</w:t>
            </w:r>
          </w:p>
          <w:p w:rsidR="005E6D6A" w:rsidRPr="00904576" w:rsidRDefault="005E6D6A" w:rsidP="009F5B68">
            <w:pPr>
              <w:spacing w:line="240" w:lineRule="exact"/>
              <w:rPr>
                <w:rFonts w:ascii="標楷體" w:eastAsia="標楷體" w:hAnsi="標楷體"/>
                <w:sz w:val="20"/>
                <w:szCs w:val="20"/>
              </w:rPr>
            </w:pPr>
            <w:r w:rsidRPr="00904576">
              <w:rPr>
                <w:rFonts w:ascii="標楷體" w:eastAsia="標楷體" w:hAnsi="標楷體" w:hint="eastAsia"/>
                <w:sz w:val="20"/>
                <w:szCs w:val="20"/>
              </w:rPr>
              <w:t>會員(會員代表)有違反法令、章程或不遵守會員(會員代表)大會決議時，得經理事會過半數決議，予以警告或停權處分，其危害團體情節重大者，得經會員(會員代表)大會過半數決議予以除名。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hint="eastAsia"/>
                <w:sz w:val="20"/>
                <w:szCs w:val="20"/>
              </w:rPr>
              <w:t>十</w:t>
            </w:r>
            <w:r w:rsidRPr="00904576">
              <w:rPr>
                <w:rFonts w:ascii="標楷體" w:eastAsia="標楷體" w:hAnsi="標楷體"/>
                <w:sz w:val="20"/>
                <w:szCs w:val="20"/>
              </w:rPr>
              <w:t>條</w:t>
            </w:r>
            <w:r w:rsidRPr="00904576">
              <w:rPr>
                <w:rFonts w:ascii="標楷體" w:eastAsia="標楷體" w:hAnsi="標楷體" w:hint="eastAsia"/>
                <w:sz w:val="20"/>
                <w:szCs w:val="20"/>
              </w:rPr>
              <w:t xml:space="preserve"> 會員（會員代表）有遵守本會章程、決議之義務。</w:t>
            </w:r>
          </w:p>
          <w:p w:rsidR="005E6D6A" w:rsidRPr="00904576" w:rsidRDefault="005E6D6A" w:rsidP="009F5B68">
            <w:pPr>
              <w:spacing w:line="240" w:lineRule="exact"/>
              <w:rPr>
                <w:rFonts w:ascii="標楷體" w:eastAsia="標楷體" w:hAnsi="標楷體"/>
                <w:sz w:val="20"/>
                <w:szCs w:val="20"/>
              </w:rPr>
            </w:pPr>
            <w:r w:rsidRPr="00904576">
              <w:rPr>
                <w:rFonts w:ascii="標楷體" w:eastAsia="標楷體" w:hAnsi="標楷體" w:hint="eastAsia"/>
                <w:sz w:val="20"/>
                <w:szCs w:val="20"/>
              </w:rPr>
              <w:t>會員(會員代表)有違反法令、章程或不遵守會員(會員代表)大會決議時，得經理事會過半數決議，予以警告或停權處分，其危害團體情節重大者，得經會員(會員代表)大會過半數決議予以除名。</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416"/>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lastRenderedPageBreak/>
              <w:t>第十</w:t>
            </w:r>
            <w:r w:rsidRPr="00904576">
              <w:rPr>
                <w:rFonts w:ascii="標楷體" w:eastAsia="標楷體" w:hAnsi="標楷體"/>
                <w:sz w:val="20"/>
                <w:szCs w:val="20"/>
                <w:u w:val="single"/>
              </w:rPr>
              <w:t>二</w:t>
            </w:r>
            <w:r w:rsidRPr="00904576">
              <w:rPr>
                <w:rFonts w:ascii="標楷體" w:eastAsia="標楷體" w:hAnsi="標楷體"/>
                <w:sz w:val="20"/>
                <w:szCs w:val="20"/>
              </w:rPr>
              <w:t>條　會員(會員代表)有下列情事之</w:t>
            </w:r>
            <w:proofErr w:type="gramStart"/>
            <w:r w:rsidRPr="00904576">
              <w:rPr>
                <w:rFonts w:ascii="標楷體" w:eastAsia="標楷體" w:hAnsi="標楷體"/>
                <w:sz w:val="20"/>
                <w:szCs w:val="20"/>
              </w:rPr>
              <w:t>一</w:t>
            </w:r>
            <w:proofErr w:type="gramEnd"/>
            <w:r w:rsidRPr="00904576">
              <w:rPr>
                <w:rFonts w:ascii="標楷體" w:eastAsia="標楷體" w:hAnsi="標楷體"/>
                <w:sz w:val="20"/>
                <w:szCs w:val="20"/>
              </w:rPr>
              <w:t>者，為出會：</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一、死亡。</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二、喪失會員資格者。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三、經會員(會員代表)大會決議除名者。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 xml:space="preserve">第十一條　</w:t>
            </w:r>
            <w:r w:rsidRPr="00904576">
              <w:rPr>
                <w:rFonts w:ascii="標楷體" w:eastAsia="標楷體" w:hAnsi="標楷體" w:hint="eastAsia"/>
                <w:sz w:val="20"/>
                <w:szCs w:val="20"/>
              </w:rPr>
              <w:t>會員(會員代表)有下列情事之</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者，為出會：</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一、死亡。</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二、喪失會員資格者。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三、經會員(會員代表)大會決議除名者。</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85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三</w:t>
            </w:r>
            <w:r w:rsidRPr="00904576">
              <w:rPr>
                <w:rFonts w:ascii="標楷體" w:eastAsia="標楷體" w:hAnsi="標楷體"/>
                <w:sz w:val="20"/>
                <w:szCs w:val="20"/>
              </w:rPr>
              <w:t xml:space="preserve">條　</w:t>
            </w:r>
            <w:r w:rsidRPr="00904576">
              <w:rPr>
                <w:rFonts w:ascii="標楷體" w:eastAsia="標楷體" w:hAnsi="標楷體" w:hint="eastAsia"/>
                <w:sz w:val="20"/>
                <w:szCs w:val="20"/>
              </w:rPr>
              <w:t>會員得以書面</w:t>
            </w:r>
            <w:r w:rsidRPr="00904576">
              <w:rPr>
                <w:rFonts w:ascii="標楷體" w:eastAsia="標楷體" w:hAnsi="標楷體" w:hint="eastAsia"/>
                <w:bCs/>
                <w:sz w:val="20"/>
                <w:szCs w:val="20"/>
              </w:rPr>
              <w:t>向本會聲明退會，除其</w:t>
            </w:r>
            <w:proofErr w:type="gramStart"/>
            <w:r w:rsidRPr="00904576">
              <w:rPr>
                <w:rFonts w:ascii="標楷體" w:eastAsia="標楷體" w:hAnsi="標楷體" w:hint="eastAsia"/>
                <w:bCs/>
                <w:sz w:val="20"/>
                <w:szCs w:val="20"/>
              </w:rPr>
              <w:t>未具理監事</w:t>
            </w:r>
            <w:proofErr w:type="gramEnd"/>
            <w:r w:rsidRPr="00904576">
              <w:rPr>
                <w:rFonts w:ascii="標楷體" w:eastAsia="標楷體" w:hAnsi="標楷體" w:hint="eastAsia"/>
                <w:bCs/>
                <w:sz w:val="20"/>
                <w:szCs w:val="20"/>
              </w:rPr>
              <w:t>或工作人員資格者，於聲明書達到本會時即生效，其餘應於書面敘明理由，送理事會審定確認。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 xml:space="preserve">第十二條　</w:t>
            </w:r>
            <w:r w:rsidRPr="00904576">
              <w:rPr>
                <w:rFonts w:ascii="標楷體" w:eastAsia="標楷體" w:hAnsi="標楷體" w:hint="eastAsia"/>
                <w:sz w:val="20"/>
                <w:szCs w:val="20"/>
              </w:rPr>
              <w:t>會員得以書面</w:t>
            </w:r>
            <w:r w:rsidRPr="00904576">
              <w:rPr>
                <w:rFonts w:ascii="標楷體" w:eastAsia="標楷體" w:hAnsi="標楷體" w:hint="eastAsia"/>
                <w:bCs/>
                <w:sz w:val="20"/>
                <w:szCs w:val="20"/>
              </w:rPr>
              <w:t>向本會聲明退會，除其</w:t>
            </w:r>
            <w:proofErr w:type="gramStart"/>
            <w:r w:rsidRPr="00904576">
              <w:rPr>
                <w:rFonts w:ascii="標楷體" w:eastAsia="標楷體" w:hAnsi="標楷體" w:hint="eastAsia"/>
                <w:bCs/>
                <w:sz w:val="20"/>
                <w:szCs w:val="20"/>
              </w:rPr>
              <w:t>未具理監事</w:t>
            </w:r>
            <w:proofErr w:type="gramEnd"/>
            <w:r w:rsidRPr="00904576">
              <w:rPr>
                <w:rFonts w:ascii="標楷體" w:eastAsia="標楷體" w:hAnsi="標楷體" w:hint="eastAsia"/>
                <w:bCs/>
                <w:sz w:val="20"/>
                <w:szCs w:val="20"/>
              </w:rPr>
              <w:t>或工作人員資格者，於聲明書達到本會時即生效，其餘應於書面敘明理由，送理事會審定確認。</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條次變更</w:t>
            </w:r>
          </w:p>
          <w:p w:rsidR="005E6D6A" w:rsidRPr="00904576" w:rsidRDefault="005E6D6A" w:rsidP="005E6D6A">
            <w:pPr>
              <w:pStyle w:val="Standard"/>
              <w:spacing w:line="200" w:lineRule="exact"/>
              <w:rPr>
                <w:rFonts w:ascii="標楷體" w:eastAsia="標楷體" w:hAnsi="標楷體"/>
                <w:sz w:val="20"/>
                <w:szCs w:val="20"/>
              </w:rPr>
            </w:pPr>
          </w:p>
        </w:tc>
      </w:tr>
      <w:tr w:rsidR="005E6D6A" w:rsidRPr="00904576" w:rsidTr="009F5B68">
        <w:trPr>
          <w:trHeight w:val="985"/>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四</w:t>
            </w:r>
            <w:r w:rsidRPr="00904576">
              <w:rPr>
                <w:rFonts w:ascii="標楷體" w:eastAsia="標楷體" w:hAnsi="標楷體"/>
                <w:sz w:val="20"/>
                <w:szCs w:val="20"/>
              </w:rPr>
              <w:t xml:space="preserve">條　</w:t>
            </w:r>
            <w:proofErr w:type="gramStart"/>
            <w:r w:rsidRPr="00904576">
              <w:rPr>
                <w:rFonts w:ascii="標楷體" w:eastAsia="標楷體" w:hAnsi="標楷體"/>
                <w:sz w:val="20"/>
                <w:szCs w:val="20"/>
              </w:rPr>
              <w:t>會員經出會</w:t>
            </w:r>
            <w:proofErr w:type="gramEnd"/>
            <w:r w:rsidRPr="00904576">
              <w:rPr>
                <w:rFonts w:ascii="標楷體" w:eastAsia="標楷體" w:hAnsi="標楷體"/>
                <w:sz w:val="20"/>
                <w:szCs w:val="20"/>
              </w:rPr>
              <w:t>、退會或停權處分，如欲申請復會或復權時，除有正當理由者外，應</w:t>
            </w:r>
            <w:proofErr w:type="gramStart"/>
            <w:r w:rsidRPr="00904576">
              <w:rPr>
                <w:rFonts w:ascii="標楷體" w:eastAsia="標楷體" w:hAnsi="標楷體"/>
                <w:sz w:val="20"/>
                <w:szCs w:val="20"/>
              </w:rPr>
              <w:t>繳清前所</w:t>
            </w:r>
            <w:proofErr w:type="gramEnd"/>
            <w:r w:rsidRPr="00904576">
              <w:rPr>
                <w:rFonts w:ascii="標楷體" w:eastAsia="標楷體" w:hAnsi="標楷體"/>
                <w:sz w:val="20"/>
                <w:szCs w:val="20"/>
              </w:rPr>
              <w:t>積欠之會費。</w:t>
            </w:r>
            <w:proofErr w:type="gramStart"/>
            <w:r w:rsidRPr="00904576">
              <w:rPr>
                <w:rFonts w:ascii="標楷體" w:eastAsia="標楷體" w:hAnsi="標楷體"/>
                <w:sz w:val="20"/>
                <w:szCs w:val="20"/>
              </w:rPr>
              <w:t>會員經出會</w:t>
            </w:r>
            <w:proofErr w:type="gramEnd"/>
            <w:r w:rsidRPr="00904576">
              <w:rPr>
                <w:rFonts w:ascii="標楷體" w:eastAsia="標楷體" w:hAnsi="標楷體"/>
                <w:sz w:val="20"/>
                <w:szCs w:val="20"/>
              </w:rPr>
              <w:t>或退會，已繳納之各項費用不予退還。</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 xml:space="preserve">第十三條　</w:t>
            </w:r>
            <w:proofErr w:type="gramStart"/>
            <w:r w:rsidRPr="00904576">
              <w:rPr>
                <w:rFonts w:ascii="標楷體" w:eastAsia="標楷體" w:hAnsi="標楷體" w:hint="eastAsia"/>
                <w:sz w:val="20"/>
                <w:szCs w:val="20"/>
              </w:rPr>
              <w:t>會員經出會</w:t>
            </w:r>
            <w:proofErr w:type="gramEnd"/>
            <w:r w:rsidRPr="00904576">
              <w:rPr>
                <w:rFonts w:ascii="標楷體" w:eastAsia="標楷體" w:hAnsi="標楷體" w:hint="eastAsia"/>
                <w:sz w:val="20"/>
                <w:szCs w:val="20"/>
              </w:rPr>
              <w:t>、退會或停權處分，如欲申請復會或復權時，除有正當理由者外，應</w:t>
            </w:r>
            <w:proofErr w:type="gramStart"/>
            <w:r w:rsidRPr="00904576">
              <w:rPr>
                <w:rFonts w:ascii="標楷體" w:eastAsia="標楷體" w:hAnsi="標楷體" w:hint="eastAsia"/>
                <w:sz w:val="20"/>
                <w:szCs w:val="20"/>
              </w:rPr>
              <w:t>繳清前所</w:t>
            </w:r>
            <w:proofErr w:type="gramEnd"/>
            <w:r w:rsidRPr="00904576">
              <w:rPr>
                <w:rFonts w:ascii="標楷體" w:eastAsia="標楷體" w:hAnsi="標楷體" w:hint="eastAsia"/>
                <w:sz w:val="20"/>
                <w:szCs w:val="20"/>
              </w:rPr>
              <w:t>積欠之會費。</w:t>
            </w:r>
            <w:proofErr w:type="gramStart"/>
            <w:r w:rsidRPr="00904576">
              <w:rPr>
                <w:rFonts w:ascii="標楷體" w:eastAsia="標楷體" w:hAnsi="標楷體" w:hint="eastAsia"/>
                <w:sz w:val="20"/>
                <w:szCs w:val="20"/>
              </w:rPr>
              <w:t>會員經出會</w:t>
            </w:r>
            <w:proofErr w:type="gramEnd"/>
            <w:r w:rsidRPr="00904576">
              <w:rPr>
                <w:rFonts w:ascii="標楷體" w:eastAsia="標楷體" w:hAnsi="標楷體" w:hint="eastAsia"/>
                <w:sz w:val="20"/>
                <w:szCs w:val="20"/>
              </w:rPr>
              <w:t>或退會，已繳納之各項費用不予退還。</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480"/>
        </w:trPr>
        <w:tc>
          <w:tcPr>
            <w:tcW w:w="3861"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第三章　組織及職權</w:t>
            </w:r>
          </w:p>
        </w:tc>
        <w:tc>
          <w:tcPr>
            <w:tcW w:w="3969"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第三章　組織及職權</w:t>
            </w:r>
          </w:p>
        </w:tc>
        <w:tc>
          <w:tcPr>
            <w:tcW w:w="2015" w:type="dxa"/>
            <w:tcBorders>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38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五</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本會以會員大會為最高權力機構。</w:t>
            </w:r>
          </w:p>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會員人數超過三百人以上時得分區依比例選出會員代表，再召開會員代表大會，行使會員大會職權。會員代表任期四年，其名額及選舉辦法由理事會擬訂，報請</w:t>
            </w:r>
            <w:r w:rsidRPr="00904576">
              <w:rPr>
                <w:rFonts w:ascii="標楷體" w:eastAsia="標楷體" w:hAnsi="標楷體" w:hint="eastAsia"/>
                <w:b/>
                <w:bCs/>
                <w:sz w:val="20"/>
                <w:szCs w:val="20"/>
              </w:rPr>
              <w:t>教育部許可後，函報</w:t>
            </w:r>
            <w:r w:rsidRPr="00904576">
              <w:rPr>
                <w:rFonts w:ascii="標楷體" w:eastAsia="標楷體" w:hAnsi="標楷體" w:hint="eastAsia"/>
                <w:sz w:val="20"/>
                <w:szCs w:val="20"/>
              </w:rPr>
              <w:t>內政部</w:t>
            </w:r>
            <w:r w:rsidRPr="00904576">
              <w:rPr>
                <w:rFonts w:ascii="標楷體" w:eastAsia="標楷體" w:hAnsi="標楷體" w:hint="eastAsia"/>
                <w:bCs/>
                <w:sz w:val="20"/>
                <w:szCs w:val="20"/>
              </w:rPr>
              <w:t>備查</w:t>
            </w:r>
            <w:r w:rsidRPr="00904576">
              <w:rPr>
                <w:rFonts w:ascii="標楷體" w:eastAsia="標楷體" w:hAnsi="標楷體" w:hint="eastAsia"/>
                <w:sz w:val="20"/>
                <w:szCs w:val="20"/>
              </w:rPr>
              <w:t>後行之。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sz w:val="20"/>
                <w:szCs w:val="20"/>
              </w:rPr>
              <w:t>第十</w:t>
            </w:r>
            <w:r w:rsidRPr="00904576">
              <w:rPr>
                <w:rFonts w:ascii="標楷體" w:eastAsia="標楷體" w:hAnsi="標楷體" w:hint="eastAsia"/>
                <w:sz w:val="20"/>
                <w:szCs w:val="20"/>
              </w:rPr>
              <w:t>四</w:t>
            </w:r>
            <w:r w:rsidRPr="00904576">
              <w:rPr>
                <w:rFonts w:ascii="標楷體" w:eastAsia="標楷體" w:hAnsi="標楷體"/>
                <w:sz w:val="20"/>
                <w:szCs w:val="20"/>
              </w:rPr>
              <w:t xml:space="preserve">條　</w:t>
            </w:r>
            <w:r w:rsidRPr="00904576">
              <w:rPr>
                <w:rFonts w:ascii="標楷體" w:eastAsia="標楷體" w:hAnsi="標楷體" w:hint="eastAsia"/>
                <w:sz w:val="20"/>
                <w:szCs w:val="20"/>
              </w:rPr>
              <w:t xml:space="preserve">本會以會員大會為最高權力機構。 </w:t>
            </w:r>
          </w:p>
          <w:p w:rsidR="005E6D6A" w:rsidRPr="00904576" w:rsidRDefault="005E6D6A" w:rsidP="009F5B68">
            <w:pPr>
              <w:spacing w:line="240" w:lineRule="exact"/>
              <w:rPr>
                <w:rFonts w:ascii="標楷體" w:eastAsia="標楷體" w:hAnsi="標楷體"/>
                <w:sz w:val="20"/>
                <w:szCs w:val="20"/>
              </w:rPr>
            </w:pPr>
            <w:r w:rsidRPr="00904576">
              <w:rPr>
                <w:rFonts w:ascii="標楷體" w:eastAsia="標楷體" w:hAnsi="標楷體" w:hint="eastAsia"/>
                <w:sz w:val="20"/>
                <w:szCs w:val="20"/>
              </w:rPr>
              <w:t>會員人數超過三百人以上時得分區依比例選出會員代表，再召開會員代表大會，行使會員大會職權。會員代表任期四年，其名額及選舉辦法由理事會擬訂，報請教育部許可後，函報內政部備查後行之。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w:t>
            </w:r>
            <w:r w:rsidRPr="00904576">
              <w:rPr>
                <w:rFonts w:ascii="標楷體" w:eastAsia="標楷體" w:hAnsi="標楷體"/>
                <w:sz w:val="20"/>
                <w:szCs w:val="20"/>
              </w:rPr>
              <w:t>條次變更。</w:t>
            </w:r>
          </w:p>
          <w:p w:rsidR="005E6D6A" w:rsidRPr="00904576" w:rsidRDefault="005E6D6A" w:rsidP="005E6D6A">
            <w:pPr>
              <w:pStyle w:val="Standard"/>
              <w:numPr>
                <w:ilvl w:val="0"/>
                <w:numId w:val="23"/>
              </w:numPr>
              <w:spacing w:line="200" w:lineRule="exact"/>
              <w:ind w:left="0" w:firstLine="0"/>
              <w:rPr>
                <w:rFonts w:ascii="標楷體" w:eastAsia="標楷體" w:hAnsi="標楷體"/>
                <w:sz w:val="20"/>
                <w:szCs w:val="20"/>
              </w:rPr>
            </w:pPr>
            <w:r w:rsidRPr="00904576">
              <w:rPr>
                <w:rFonts w:ascii="標楷體" w:eastAsia="標楷體" w:hAnsi="標楷體" w:hint="eastAsia"/>
                <w:sz w:val="20"/>
                <w:szCs w:val="20"/>
              </w:rPr>
              <w:t>本條第二項係</w:t>
            </w:r>
            <w:r w:rsidRPr="00904576">
              <w:rPr>
                <w:rFonts w:ascii="標楷體" w:eastAsia="標楷體" w:hAnsi="標楷體"/>
                <w:sz w:val="20"/>
                <w:szCs w:val="20"/>
              </w:rPr>
              <w:t>配合「特定體育團體組織及運作管理辦法」第五條規定</w:t>
            </w:r>
            <w:r w:rsidRPr="00904576">
              <w:rPr>
                <w:rFonts w:ascii="標楷體" w:eastAsia="標楷體" w:hAnsi="標楷體" w:hint="eastAsia"/>
                <w:sz w:val="20"/>
                <w:szCs w:val="20"/>
              </w:rPr>
              <w:t>修訂。</w:t>
            </w:r>
          </w:p>
          <w:p w:rsidR="005E6D6A" w:rsidRPr="00904576" w:rsidRDefault="005E6D6A" w:rsidP="005E6D6A">
            <w:pPr>
              <w:pStyle w:val="Standard"/>
              <w:numPr>
                <w:ilvl w:val="0"/>
                <w:numId w:val="23"/>
              </w:numPr>
              <w:spacing w:line="200" w:lineRule="exact"/>
              <w:ind w:left="0" w:firstLine="0"/>
              <w:rPr>
                <w:rFonts w:ascii="標楷體" w:eastAsia="標楷體" w:hAnsi="標楷體"/>
                <w:sz w:val="20"/>
                <w:szCs w:val="20"/>
              </w:rPr>
            </w:pPr>
            <w:r w:rsidRPr="00904576">
              <w:rPr>
                <w:rFonts w:ascii="標楷體" w:eastAsia="標楷體" w:hAnsi="標楷體" w:hint="eastAsia"/>
                <w:sz w:val="20"/>
                <w:szCs w:val="20"/>
              </w:rPr>
              <w:t>考量個人</w:t>
            </w:r>
            <w:r w:rsidRPr="00904576">
              <w:rPr>
                <w:rFonts w:ascii="標楷體" w:eastAsia="標楷體" w:hAnsi="標楷體"/>
                <w:sz w:val="20"/>
                <w:szCs w:val="20"/>
              </w:rPr>
              <w:t>會員代表</w:t>
            </w:r>
            <w:r w:rsidRPr="00904576">
              <w:rPr>
                <w:rFonts w:ascii="標楷體" w:eastAsia="標楷體" w:hAnsi="標楷體" w:hint="eastAsia"/>
                <w:sz w:val="20"/>
                <w:szCs w:val="20"/>
              </w:rPr>
              <w:t>之分區、計算基準、名額、</w:t>
            </w:r>
            <w:r w:rsidRPr="00904576">
              <w:rPr>
                <w:rFonts w:ascii="標楷體" w:eastAsia="標楷體" w:hAnsi="標楷體"/>
                <w:sz w:val="20"/>
                <w:szCs w:val="20"/>
              </w:rPr>
              <w:t>任期</w:t>
            </w:r>
            <w:r w:rsidRPr="00904576">
              <w:rPr>
                <w:rFonts w:ascii="標楷體" w:eastAsia="標楷體" w:hAnsi="標楷體" w:hint="eastAsia"/>
                <w:sz w:val="20"/>
                <w:szCs w:val="20"/>
              </w:rPr>
              <w:t>、選舉方式及其他權利義務事項條文繁多</w:t>
            </w:r>
            <w:r w:rsidRPr="00904576">
              <w:rPr>
                <w:rFonts w:ascii="標楷體" w:eastAsia="標楷體" w:hAnsi="標楷體"/>
                <w:sz w:val="20"/>
                <w:szCs w:val="20"/>
              </w:rPr>
              <w:t>，</w:t>
            </w:r>
            <w:r w:rsidRPr="00904576">
              <w:rPr>
                <w:rFonts w:ascii="標楷體" w:eastAsia="標楷體" w:hAnsi="標楷體" w:hint="eastAsia"/>
                <w:sz w:val="20"/>
                <w:szCs w:val="20"/>
              </w:rPr>
              <w:t>為免章程文字呈現繁雜，</w:t>
            </w:r>
            <w:proofErr w:type="gramStart"/>
            <w:r w:rsidRPr="00904576">
              <w:rPr>
                <w:rFonts w:ascii="標楷體" w:eastAsia="標楷體" w:hAnsi="標楷體" w:hint="eastAsia"/>
                <w:sz w:val="20"/>
                <w:szCs w:val="20"/>
              </w:rPr>
              <w:t>爰</w:t>
            </w:r>
            <w:proofErr w:type="gramEnd"/>
            <w:r w:rsidRPr="00904576">
              <w:rPr>
                <w:rFonts w:ascii="標楷體" w:eastAsia="標楷體" w:hAnsi="標楷體" w:hint="eastAsia"/>
                <w:sz w:val="20"/>
                <w:szCs w:val="20"/>
              </w:rPr>
              <w:t>於章程中訂定適當規範後，餘授權理事會擬訂。</w:t>
            </w:r>
          </w:p>
          <w:p w:rsidR="005E6D6A" w:rsidRPr="00904576" w:rsidRDefault="005E6D6A" w:rsidP="005E6D6A">
            <w:pPr>
              <w:pStyle w:val="Standard"/>
              <w:numPr>
                <w:ilvl w:val="0"/>
                <w:numId w:val="23"/>
              </w:numPr>
              <w:spacing w:line="200" w:lineRule="exact"/>
              <w:ind w:left="0" w:firstLine="0"/>
              <w:rPr>
                <w:rFonts w:ascii="標楷體" w:eastAsia="標楷體" w:hAnsi="標楷體"/>
                <w:sz w:val="20"/>
                <w:szCs w:val="20"/>
              </w:rPr>
            </w:pPr>
            <w:r w:rsidRPr="00904576">
              <w:rPr>
                <w:rFonts w:ascii="標楷體" w:eastAsia="標楷體" w:hAnsi="標楷體" w:hint="eastAsia"/>
                <w:sz w:val="20"/>
                <w:szCs w:val="20"/>
              </w:rPr>
              <w:t>有關會員代表名額及選舉規範請參照「特定體育團體組織及運作管理辦法」第五條及內政部「社會團體會員代表大會代表選舉辦法範例」辦理。</w:t>
            </w:r>
          </w:p>
        </w:tc>
      </w:tr>
      <w:tr w:rsidR="005E6D6A" w:rsidRPr="00904576" w:rsidTr="009F5B68">
        <w:trPr>
          <w:trHeight w:val="1656"/>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六</w:t>
            </w:r>
            <w:r w:rsidRPr="00904576">
              <w:rPr>
                <w:rFonts w:ascii="標楷體" w:eastAsia="標楷體" w:hAnsi="標楷體"/>
                <w:sz w:val="20"/>
                <w:szCs w:val="20"/>
              </w:rPr>
              <w:t>條　會員大會之職權如下：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一、訂定與變更章程。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二、議決入會費、常年會費、事業費及會員捐款之數額及方式。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三、議決年度計畫、報告及預算、決算。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四、議決會員(會員代表)之除名處分。</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五、議決</w:t>
            </w:r>
            <w:r w:rsidRPr="00904576">
              <w:rPr>
                <w:rFonts w:ascii="標楷體" w:eastAsia="標楷體" w:hAnsi="標楷體" w:hint="eastAsia"/>
                <w:bCs/>
                <w:sz w:val="20"/>
                <w:szCs w:val="20"/>
              </w:rPr>
              <w:t>不動產之處分、設定負擔及購置。</w:t>
            </w:r>
            <w:r w:rsidRPr="00904576">
              <w:rPr>
                <w:rFonts w:ascii="標楷體" w:eastAsia="標楷體" w:hAnsi="標楷體" w:hint="eastAsia"/>
                <w:sz w:val="20"/>
                <w:szCs w:val="20"/>
              </w:rPr>
              <w:t xml:space="preserve">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六、議決本會之解散。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七、議決其他重大事項。        </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cs="Times New Roman" w:hint="eastAsia"/>
                <w:kern w:val="2"/>
                <w:sz w:val="20"/>
                <w:szCs w:val="20"/>
              </w:rPr>
              <w:t>前項第七款重大事項之範圍由理事會定之。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 xml:space="preserve">第十五條　</w:t>
            </w:r>
            <w:r w:rsidRPr="00904576">
              <w:rPr>
                <w:rFonts w:ascii="標楷體" w:eastAsia="標楷體" w:hAnsi="標楷體" w:hint="eastAsia"/>
                <w:sz w:val="20"/>
                <w:szCs w:val="20"/>
              </w:rPr>
              <w:t xml:space="preserve">會員大會之職權如下：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一、訂定與變更章程。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二、議決入會費、常年會費、事業費及會員捐款之數額及方式。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三、議決年度計畫、報告及預算、決算。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四、議決會員(會員代表)之除名處分。</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五、議決</w:t>
            </w:r>
            <w:r w:rsidRPr="00904576">
              <w:rPr>
                <w:rFonts w:ascii="標楷體" w:eastAsia="標楷體" w:hAnsi="標楷體" w:hint="eastAsia"/>
                <w:bCs/>
                <w:sz w:val="20"/>
                <w:szCs w:val="20"/>
              </w:rPr>
              <w:t>不動產之處分、設定負擔及購置。</w:t>
            </w:r>
            <w:r w:rsidRPr="00904576">
              <w:rPr>
                <w:rFonts w:ascii="標楷體" w:eastAsia="標楷體" w:hAnsi="標楷體" w:hint="eastAsia"/>
                <w:sz w:val="20"/>
                <w:szCs w:val="20"/>
              </w:rPr>
              <w:t xml:space="preserve">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六、議決本會之解散。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 xml:space="preserve">七、議決其他重大事項。        </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前項第七款重大事項之範圍由理事會定之。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57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七</w:t>
            </w:r>
            <w:r w:rsidRPr="00904576">
              <w:rPr>
                <w:rFonts w:ascii="標楷體" w:eastAsia="標楷體" w:hAnsi="標楷體"/>
                <w:sz w:val="20"/>
                <w:szCs w:val="20"/>
              </w:rPr>
              <w:t>條　選舉及罷免理事長、理事、監事，由個人會員</w:t>
            </w:r>
            <w:r w:rsidRPr="00904576">
              <w:rPr>
                <w:rFonts w:ascii="標楷體" w:eastAsia="標楷體" w:hAnsi="標楷體" w:hint="eastAsia"/>
                <w:sz w:val="20"/>
                <w:szCs w:val="20"/>
              </w:rPr>
              <w:t>(代表)</w:t>
            </w:r>
            <w:r w:rsidRPr="00904576">
              <w:rPr>
                <w:rFonts w:ascii="標楷體" w:eastAsia="標楷體" w:hAnsi="標楷體"/>
                <w:sz w:val="20"/>
                <w:szCs w:val="20"/>
              </w:rPr>
              <w:t>及團體會員代表投票為之。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第十六條　選舉及罷免理事長、理事、監事，由全體會員投票為之。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一、條次變更。</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二、配合第八條第一項修正。</w:t>
            </w:r>
          </w:p>
        </w:tc>
      </w:tr>
      <w:tr w:rsidR="005E6D6A" w:rsidRPr="00904576" w:rsidTr="009F5B68">
        <w:trPr>
          <w:trHeight w:val="56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第十</w:t>
            </w:r>
            <w:r w:rsidRPr="00904576">
              <w:rPr>
                <w:rFonts w:ascii="標楷體" w:eastAsia="標楷體" w:hAnsi="標楷體"/>
                <w:sz w:val="20"/>
                <w:szCs w:val="20"/>
                <w:u w:val="single"/>
              </w:rPr>
              <w:t>八</w:t>
            </w:r>
            <w:r w:rsidRPr="00904576">
              <w:rPr>
                <w:rFonts w:ascii="標楷體" w:eastAsia="標楷體" w:hAnsi="標楷體"/>
                <w:sz w:val="20"/>
                <w:szCs w:val="20"/>
              </w:rPr>
              <w:t>條　本會置理事</w:t>
            </w:r>
            <w:r w:rsidRPr="00904576">
              <w:rPr>
                <w:rFonts w:ascii="標楷體" w:eastAsia="標楷體" w:hAnsi="標楷體" w:hint="eastAsia"/>
                <w:sz w:val="20"/>
                <w:szCs w:val="20"/>
              </w:rPr>
              <w:t>十五</w:t>
            </w:r>
            <w:r w:rsidRPr="00904576">
              <w:rPr>
                <w:rFonts w:ascii="標楷體" w:eastAsia="標楷體" w:hAnsi="標楷體"/>
                <w:sz w:val="20"/>
                <w:szCs w:val="20"/>
              </w:rPr>
              <w:t>人（含理事長一人），其中運動選手理事</w:t>
            </w:r>
            <w:r w:rsidRPr="00904576">
              <w:rPr>
                <w:rFonts w:ascii="標楷體" w:eastAsia="標楷體" w:hAnsi="標楷體" w:hint="eastAsia"/>
                <w:sz w:val="20"/>
                <w:szCs w:val="20"/>
              </w:rPr>
              <w:t>五</w:t>
            </w:r>
            <w:r w:rsidRPr="00904576">
              <w:rPr>
                <w:rFonts w:ascii="標楷體" w:eastAsia="標楷體" w:hAnsi="標楷體"/>
                <w:sz w:val="20"/>
                <w:szCs w:val="20"/>
              </w:rPr>
              <w:t>人，其餘由個人會員理事及團體會員理事依選舉得票數高低排序，</w:t>
            </w:r>
            <w:proofErr w:type="gramStart"/>
            <w:r w:rsidRPr="00904576">
              <w:rPr>
                <w:rFonts w:ascii="標楷體" w:eastAsia="標楷體" w:hAnsi="標楷體"/>
                <w:sz w:val="20"/>
                <w:szCs w:val="20"/>
              </w:rPr>
              <w:t>並依任</w:t>
            </w:r>
            <w:proofErr w:type="gramEnd"/>
            <w:r w:rsidRPr="00904576">
              <w:rPr>
                <w:rFonts w:ascii="標楷體" w:eastAsia="標楷體" w:hAnsi="標楷體"/>
                <w:sz w:val="20"/>
                <w:szCs w:val="20"/>
              </w:rPr>
              <w:t>一方</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均</w:t>
            </w:r>
            <w:proofErr w:type="gramStart"/>
            <w:r w:rsidRPr="00904576">
              <w:rPr>
                <w:rFonts w:ascii="標楷體" w:eastAsia="標楷體" w:hAnsi="標楷體"/>
                <w:sz w:val="20"/>
                <w:szCs w:val="20"/>
              </w:rPr>
              <w:t>不</w:t>
            </w:r>
            <w:proofErr w:type="gramEnd"/>
            <w:r w:rsidRPr="00904576">
              <w:rPr>
                <w:rFonts w:ascii="標楷體" w:eastAsia="標楷體" w:hAnsi="標楷體"/>
                <w:sz w:val="20"/>
                <w:szCs w:val="20"/>
              </w:rPr>
              <w:t>逾全部理事總額二分之一之規定確認之。</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選舉前項理事時，</w:t>
            </w:r>
            <w:proofErr w:type="gramStart"/>
            <w:r w:rsidRPr="00904576">
              <w:rPr>
                <w:rFonts w:ascii="標楷體" w:eastAsia="標楷體" w:hAnsi="標楷體"/>
                <w:sz w:val="20"/>
                <w:szCs w:val="20"/>
              </w:rPr>
              <w:t>依計票</w:t>
            </w:r>
            <w:proofErr w:type="gramEnd"/>
            <w:r w:rsidRPr="00904576">
              <w:rPr>
                <w:rFonts w:ascii="標楷體" w:eastAsia="標楷體" w:hAnsi="標楷體"/>
                <w:sz w:val="20"/>
                <w:szCs w:val="20"/>
              </w:rPr>
              <w:t>情形得同時選出各類候補理事</w:t>
            </w:r>
            <w:r w:rsidRPr="00904576">
              <w:rPr>
                <w:rFonts w:ascii="標楷體" w:eastAsia="標楷體" w:hAnsi="標楷體" w:hint="eastAsia"/>
                <w:sz w:val="20"/>
                <w:szCs w:val="20"/>
              </w:rPr>
              <w:t>五</w:t>
            </w:r>
            <w:r w:rsidRPr="00904576">
              <w:rPr>
                <w:rFonts w:ascii="標楷體" w:eastAsia="標楷體" w:hAnsi="標楷體"/>
                <w:sz w:val="20"/>
                <w:szCs w:val="20"/>
              </w:rPr>
              <w:t>人，遇理事出缺時，</w:t>
            </w:r>
            <w:proofErr w:type="gramStart"/>
            <w:r w:rsidRPr="00904576">
              <w:rPr>
                <w:rFonts w:ascii="標楷體" w:eastAsia="標楷體" w:hAnsi="標楷體"/>
                <w:sz w:val="20"/>
                <w:szCs w:val="20"/>
                <w:u w:val="single"/>
              </w:rPr>
              <w:t>應按同類型</w:t>
            </w:r>
            <w:proofErr w:type="gramEnd"/>
            <w:r w:rsidRPr="00904576">
              <w:rPr>
                <w:rFonts w:ascii="標楷體" w:eastAsia="標楷體" w:hAnsi="標楷體"/>
                <w:sz w:val="20"/>
                <w:szCs w:val="20"/>
                <w:u w:val="single"/>
              </w:rPr>
              <w:t>理事之候補當選人，分別依次遞補</w:t>
            </w:r>
            <w:r w:rsidRPr="00904576">
              <w:rPr>
                <w:rFonts w:ascii="標楷體" w:eastAsia="標楷體" w:hAnsi="標楷體"/>
                <w:sz w:val="20"/>
                <w:szCs w:val="20"/>
              </w:rPr>
              <w:t>。</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本會理事長為當然理事，由</w:t>
            </w:r>
            <w:r w:rsidRPr="00904576">
              <w:rPr>
                <w:rFonts w:ascii="標楷體" w:eastAsia="標楷體" w:hAnsi="標楷體"/>
                <w:sz w:val="20"/>
                <w:szCs w:val="20"/>
                <w:u w:val="single"/>
              </w:rPr>
              <w:t>個人會員（代表）及團體會員代表</w:t>
            </w:r>
            <w:r w:rsidRPr="00904576">
              <w:rPr>
                <w:rFonts w:ascii="標楷體" w:eastAsia="標楷體" w:hAnsi="標楷體"/>
                <w:sz w:val="20"/>
                <w:szCs w:val="20"/>
              </w:rPr>
              <w:t>依無記名單記法投票選出，參選理事長者應先擇一填列參選理事類別；惟如無會員登記參選理事長，則理事長改由所有理事推選。</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理事長、理事及監事產生方式依「本辦理理事長、理事及監事選舉實施原則」辦理。</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本會辦理章程所定選舉事項時，可經參選人申請，提供會員（含團體會員代表）名冊；其內容應以參選人進行選舉作業必要者為限，參選人並應切結該名冊僅</w:t>
            </w:r>
            <w:proofErr w:type="gramStart"/>
            <w:r w:rsidRPr="00904576">
              <w:rPr>
                <w:rFonts w:ascii="標楷體" w:eastAsia="標楷體" w:hAnsi="標楷體"/>
                <w:sz w:val="20"/>
                <w:szCs w:val="20"/>
              </w:rPr>
              <w:t>作當屆</w:t>
            </w:r>
            <w:proofErr w:type="gramEnd"/>
            <w:r w:rsidRPr="00904576">
              <w:rPr>
                <w:rFonts w:ascii="標楷體" w:eastAsia="標楷體" w:hAnsi="標楷體"/>
                <w:sz w:val="20"/>
                <w:szCs w:val="20"/>
              </w:rPr>
              <w:t>選舉之用，違者除送紀律委員會懲處外，並依個人</w:t>
            </w:r>
            <w:r w:rsidRPr="00904576">
              <w:rPr>
                <w:rFonts w:ascii="標楷體" w:eastAsia="標楷體" w:hAnsi="標楷體"/>
                <w:sz w:val="20"/>
                <w:szCs w:val="20"/>
              </w:rPr>
              <w:lastRenderedPageBreak/>
              <w:t>資料保護法移送法辦。</w:t>
            </w:r>
          </w:p>
          <w:p w:rsidR="005E6D6A" w:rsidRPr="00904576" w:rsidRDefault="005E6D6A" w:rsidP="005E6D6A">
            <w:pPr>
              <w:pStyle w:val="Standard"/>
              <w:spacing w:line="200" w:lineRule="exact"/>
              <w:rPr>
                <w:rFonts w:ascii="標楷體" w:eastAsia="標楷體" w:hAnsi="標楷體"/>
                <w:sz w:val="20"/>
                <w:szCs w:val="20"/>
              </w:rPr>
            </w:pPr>
          </w:p>
          <w:p w:rsidR="005E6D6A" w:rsidRPr="00904576" w:rsidRDefault="005E6D6A" w:rsidP="005E6D6A">
            <w:pPr>
              <w:pStyle w:val="Standard"/>
              <w:spacing w:line="200" w:lineRule="exact"/>
              <w:rPr>
                <w:rFonts w:ascii="標楷體" w:eastAsia="標楷體" w:hAnsi="標楷體"/>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lastRenderedPageBreak/>
              <w:t>第十七條</w:t>
            </w:r>
            <w:r w:rsidRPr="00904576">
              <w:rPr>
                <w:rFonts w:ascii="標楷體" w:eastAsia="標楷體" w:hAnsi="標楷體" w:hint="eastAsia"/>
                <w:sz w:val="20"/>
                <w:szCs w:val="20"/>
              </w:rPr>
              <w:t>本會置理事十五人（含理事長一人），其中運動選手理事五人，個人會員理事七人，團體會員理事三人。</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個人會員理事或團體會員理事如有登記參選人數不足應選人數情形時，其</w:t>
            </w:r>
            <w:proofErr w:type="gramStart"/>
            <w:r w:rsidRPr="00904576">
              <w:rPr>
                <w:rFonts w:ascii="標楷體" w:eastAsia="標楷體" w:hAnsi="標楷體" w:hint="eastAsia"/>
                <w:sz w:val="20"/>
                <w:szCs w:val="20"/>
              </w:rPr>
              <w:t>不足數改由</w:t>
            </w:r>
            <w:proofErr w:type="gramEnd"/>
            <w:r w:rsidRPr="00904576">
              <w:rPr>
                <w:rFonts w:ascii="標楷體" w:eastAsia="標楷體" w:hAnsi="標楷體" w:hint="eastAsia"/>
                <w:sz w:val="20"/>
                <w:szCs w:val="20"/>
              </w:rPr>
              <w:t>運動選手理事補足之。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選舉前項理事時，</w:t>
            </w:r>
            <w:proofErr w:type="gramStart"/>
            <w:r w:rsidRPr="00904576">
              <w:rPr>
                <w:rFonts w:ascii="標楷體" w:eastAsia="標楷體" w:hAnsi="標楷體" w:hint="eastAsia"/>
                <w:sz w:val="20"/>
                <w:szCs w:val="20"/>
              </w:rPr>
              <w:t>依計票</w:t>
            </w:r>
            <w:proofErr w:type="gramEnd"/>
            <w:r w:rsidRPr="00904576">
              <w:rPr>
                <w:rFonts w:ascii="標楷體" w:eastAsia="標楷體" w:hAnsi="標楷體" w:hint="eastAsia"/>
                <w:sz w:val="20"/>
                <w:szCs w:val="20"/>
              </w:rPr>
              <w:t>情形，得同時選出各類候補理事共五人，遇理事出缺時，依序遞補之。惟如登記參選理事名額未達應選名額(含候補者)時，其不足者得由理事會提名補足之。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本會理事長為當然理事，由全體會員依無記名單記法投票選出，參 選理事長者應先擇一填列參選理事類別；惟如無會員登記參選理事長，則理事長改由所有理事推選。</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理事長、理事及監事產生方式依「本會辦理理事長、理事及監事選舉實施原則」辦理。</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本會應成立立場中立之選</w:t>
            </w:r>
            <w:proofErr w:type="gramStart"/>
            <w:r w:rsidRPr="00904576">
              <w:rPr>
                <w:rFonts w:ascii="標楷體" w:eastAsia="標楷體" w:hAnsi="標楷體" w:hint="eastAsia"/>
                <w:sz w:val="20"/>
                <w:szCs w:val="20"/>
              </w:rPr>
              <w:t>務</w:t>
            </w:r>
            <w:proofErr w:type="gramEnd"/>
            <w:r w:rsidRPr="00904576">
              <w:rPr>
                <w:rFonts w:ascii="標楷體" w:eastAsia="標楷體" w:hAnsi="標楷體" w:hint="eastAsia"/>
                <w:sz w:val="20"/>
                <w:szCs w:val="20"/>
              </w:rPr>
              <w:t>小組，辦理理事長、理事、監事選舉；所有登記參選者，不得擔任選</w:t>
            </w:r>
            <w:proofErr w:type="gramStart"/>
            <w:r w:rsidRPr="00904576">
              <w:rPr>
                <w:rFonts w:ascii="標楷體" w:eastAsia="標楷體" w:hAnsi="標楷體" w:hint="eastAsia"/>
                <w:sz w:val="20"/>
                <w:szCs w:val="20"/>
              </w:rPr>
              <w:t>務</w:t>
            </w:r>
            <w:proofErr w:type="gramEnd"/>
            <w:r w:rsidRPr="00904576">
              <w:rPr>
                <w:rFonts w:ascii="標楷體" w:eastAsia="標楷體" w:hAnsi="標楷體" w:hint="eastAsia"/>
                <w:sz w:val="20"/>
                <w:szCs w:val="20"/>
              </w:rPr>
              <w:t>小組召集人。候選人之類別，由選</w:t>
            </w:r>
            <w:proofErr w:type="gramStart"/>
            <w:r w:rsidRPr="00904576">
              <w:rPr>
                <w:rFonts w:ascii="標楷體" w:eastAsia="標楷體" w:hAnsi="標楷體" w:hint="eastAsia"/>
                <w:sz w:val="20"/>
                <w:szCs w:val="20"/>
              </w:rPr>
              <w:t>務</w:t>
            </w:r>
            <w:proofErr w:type="gramEnd"/>
            <w:r w:rsidRPr="00904576">
              <w:rPr>
                <w:rFonts w:ascii="標楷體" w:eastAsia="標楷體" w:hAnsi="標楷體" w:hint="eastAsia"/>
                <w:sz w:val="20"/>
                <w:szCs w:val="20"/>
              </w:rPr>
              <w:t>小組審定。</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本會辦理章程所定選舉事項時，可經參選人申</w:t>
            </w:r>
            <w:r w:rsidRPr="00904576">
              <w:rPr>
                <w:rFonts w:ascii="標楷體" w:eastAsia="標楷體" w:hAnsi="標楷體" w:hint="eastAsia"/>
                <w:sz w:val="20"/>
                <w:szCs w:val="20"/>
              </w:rPr>
              <w:lastRenderedPageBreak/>
              <w:t>請，提供會員（含團體會員代表）名冊；其內容應以參選人進行選舉作業必要者為限，參選人並應切結該名冊僅</w:t>
            </w:r>
            <w:proofErr w:type="gramStart"/>
            <w:r w:rsidRPr="00904576">
              <w:rPr>
                <w:rFonts w:ascii="標楷體" w:eastAsia="標楷體" w:hAnsi="標楷體" w:hint="eastAsia"/>
                <w:sz w:val="20"/>
                <w:szCs w:val="20"/>
              </w:rPr>
              <w:t>作當屆</w:t>
            </w:r>
            <w:proofErr w:type="gramEnd"/>
            <w:r w:rsidRPr="00904576">
              <w:rPr>
                <w:rFonts w:ascii="標楷體" w:eastAsia="標楷體" w:hAnsi="標楷體" w:hint="eastAsia"/>
                <w:sz w:val="20"/>
                <w:szCs w:val="20"/>
              </w:rPr>
              <w:t>選舉之用，違者除送紀律委員會懲處外，並依個人資料保護法移送法辦。</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lastRenderedPageBreak/>
              <w:t>一、條次變更。</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二、第二</w:t>
            </w:r>
            <w:proofErr w:type="gramStart"/>
            <w:r w:rsidRPr="00904576">
              <w:rPr>
                <w:rFonts w:ascii="標楷體" w:eastAsia="標楷體" w:hAnsi="標楷體"/>
                <w:sz w:val="20"/>
                <w:szCs w:val="20"/>
              </w:rPr>
              <w:t>項酌修</w:t>
            </w:r>
            <w:proofErr w:type="gramEnd"/>
            <w:r w:rsidRPr="00904576">
              <w:rPr>
                <w:rFonts w:ascii="標楷體" w:eastAsia="標楷體" w:hAnsi="標楷體"/>
                <w:sz w:val="20"/>
                <w:szCs w:val="20"/>
              </w:rPr>
              <w:t>文字，以資明確。</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三、配合第十</w:t>
            </w:r>
            <w:r w:rsidRPr="00904576">
              <w:rPr>
                <w:rFonts w:ascii="標楷體" w:eastAsia="標楷體" w:hAnsi="標楷體" w:hint="eastAsia"/>
                <w:sz w:val="20"/>
                <w:szCs w:val="20"/>
              </w:rPr>
              <w:t>七</w:t>
            </w:r>
            <w:r w:rsidRPr="00904576">
              <w:rPr>
                <w:rFonts w:ascii="標楷體" w:eastAsia="標楷體" w:hAnsi="標楷體"/>
                <w:sz w:val="20"/>
                <w:szCs w:val="20"/>
              </w:rPr>
              <w:t>條，</w:t>
            </w:r>
            <w:proofErr w:type="gramStart"/>
            <w:r w:rsidRPr="00904576">
              <w:rPr>
                <w:rFonts w:ascii="標楷體" w:eastAsia="標楷體" w:hAnsi="標楷體"/>
                <w:sz w:val="20"/>
                <w:szCs w:val="20"/>
              </w:rPr>
              <w:t>酌修第三</w:t>
            </w:r>
            <w:proofErr w:type="gramEnd"/>
            <w:r w:rsidRPr="00904576">
              <w:rPr>
                <w:rFonts w:ascii="標楷體" w:eastAsia="標楷體" w:hAnsi="標楷體"/>
                <w:sz w:val="20"/>
                <w:szCs w:val="20"/>
              </w:rPr>
              <w:t>項文字。</w:t>
            </w:r>
          </w:p>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四、依</w:t>
            </w:r>
            <w:r w:rsidRPr="00904576">
              <w:rPr>
                <w:rFonts w:ascii="標楷體" w:eastAsia="標楷體" w:hAnsi="標楷體" w:hint="eastAsia"/>
                <w:sz w:val="20"/>
                <w:szCs w:val="20"/>
              </w:rPr>
              <w:t>「</w:t>
            </w:r>
            <w:r w:rsidRPr="00904576">
              <w:rPr>
                <w:rFonts w:ascii="標楷體" w:eastAsia="標楷體" w:hAnsi="標楷體"/>
                <w:sz w:val="20"/>
                <w:szCs w:val="20"/>
              </w:rPr>
              <w:t>特定體育團體組織及運作管理辦法</w:t>
            </w:r>
            <w:r w:rsidRPr="00904576">
              <w:rPr>
                <w:rFonts w:ascii="標楷體" w:eastAsia="標楷體" w:hAnsi="標楷體" w:hint="eastAsia"/>
                <w:sz w:val="20"/>
                <w:szCs w:val="20"/>
              </w:rPr>
              <w:t>」</w:t>
            </w:r>
            <w:r w:rsidRPr="00904576">
              <w:rPr>
                <w:rFonts w:ascii="標楷體" w:eastAsia="標楷體" w:hAnsi="標楷體"/>
                <w:sz w:val="20"/>
                <w:szCs w:val="20"/>
              </w:rPr>
              <w:t>第十七條，應組成選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委員會，及訂選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委員會組織簡則，其功能任務與選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小組相同，</w:t>
            </w:r>
            <w:proofErr w:type="gramStart"/>
            <w:r w:rsidRPr="00904576">
              <w:rPr>
                <w:rFonts w:ascii="標楷體" w:eastAsia="標楷體" w:hAnsi="標楷體"/>
                <w:sz w:val="20"/>
                <w:szCs w:val="20"/>
              </w:rPr>
              <w:t>爰</w:t>
            </w:r>
            <w:proofErr w:type="gramEnd"/>
            <w:r w:rsidRPr="00904576">
              <w:rPr>
                <w:rFonts w:ascii="標楷體" w:eastAsia="標楷體" w:hAnsi="標楷體"/>
                <w:sz w:val="20"/>
                <w:szCs w:val="20"/>
              </w:rPr>
              <w:t>刪除</w:t>
            </w:r>
            <w:r w:rsidRPr="00904576">
              <w:rPr>
                <w:rFonts w:ascii="標楷體" w:eastAsia="標楷體" w:hAnsi="標楷體" w:hint="eastAsia"/>
                <w:sz w:val="20"/>
                <w:szCs w:val="20"/>
              </w:rPr>
              <w:t>原條文</w:t>
            </w:r>
            <w:r w:rsidRPr="00904576">
              <w:rPr>
                <w:rFonts w:ascii="標楷體" w:eastAsia="標楷體" w:hAnsi="標楷體"/>
                <w:sz w:val="20"/>
                <w:szCs w:val="20"/>
              </w:rPr>
              <w:t>第五項選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小組規定；選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委員會規定另增列於章程第十九條。</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五、第六項移列第五項。</w:t>
            </w:r>
          </w:p>
        </w:tc>
      </w:tr>
      <w:tr w:rsidR="005E6D6A" w:rsidRPr="00904576" w:rsidTr="009F5B68">
        <w:trPr>
          <w:trHeight w:val="151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sz w:val="20"/>
                <w:szCs w:val="20"/>
                <w:u w:val="single"/>
              </w:rPr>
            </w:pPr>
            <w:r w:rsidRPr="00904576">
              <w:rPr>
                <w:rFonts w:ascii="標楷體" w:eastAsia="標楷體" w:hAnsi="標楷體"/>
                <w:sz w:val="20"/>
                <w:szCs w:val="20"/>
                <w:u w:val="single"/>
              </w:rPr>
              <w:lastRenderedPageBreak/>
              <w:t>第十九條　本會應成立立場中立之選</w:t>
            </w:r>
            <w:proofErr w:type="gramStart"/>
            <w:r w:rsidRPr="00904576">
              <w:rPr>
                <w:rFonts w:ascii="標楷體" w:eastAsia="標楷體" w:hAnsi="標楷體"/>
                <w:sz w:val="20"/>
                <w:szCs w:val="20"/>
                <w:u w:val="single"/>
              </w:rPr>
              <w:t>務</w:t>
            </w:r>
            <w:proofErr w:type="gramEnd"/>
            <w:r w:rsidRPr="00904576">
              <w:rPr>
                <w:rFonts w:ascii="標楷體" w:eastAsia="標楷體" w:hAnsi="標楷體"/>
                <w:sz w:val="20"/>
                <w:szCs w:val="20"/>
                <w:u w:val="single"/>
              </w:rPr>
              <w:t>委員會，辦理個人會員代表、理事長、理事、監事等各項選舉及罷免。</w:t>
            </w:r>
          </w:p>
          <w:p w:rsidR="005E6D6A" w:rsidRPr="00904576" w:rsidRDefault="005E6D6A" w:rsidP="005E6D6A">
            <w:pPr>
              <w:pStyle w:val="Standard"/>
              <w:spacing w:line="200" w:lineRule="exact"/>
              <w:rPr>
                <w:rFonts w:ascii="標楷體" w:eastAsia="標楷體" w:hAnsi="標楷體"/>
                <w:sz w:val="20"/>
                <w:szCs w:val="20"/>
                <w:u w:val="single"/>
              </w:rPr>
            </w:pPr>
            <w:r w:rsidRPr="00904576">
              <w:rPr>
                <w:rFonts w:ascii="標楷體" w:eastAsia="標楷體" w:hAnsi="標楷體"/>
                <w:sz w:val="20"/>
                <w:szCs w:val="20"/>
                <w:u w:val="single"/>
              </w:rPr>
              <w:t>選</w:t>
            </w:r>
            <w:proofErr w:type="gramStart"/>
            <w:r w:rsidRPr="00904576">
              <w:rPr>
                <w:rFonts w:ascii="標楷體" w:eastAsia="標楷體" w:hAnsi="標楷體"/>
                <w:sz w:val="20"/>
                <w:szCs w:val="20"/>
                <w:u w:val="single"/>
              </w:rPr>
              <w:t>務</w:t>
            </w:r>
            <w:proofErr w:type="gramEnd"/>
            <w:r w:rsidRPr="00904576">
              <w:rPr>
                <w:rFonts w:ascii="標楷體" w:eastAsia="標楷體" w:hAnsi="標楷體"/>
                <w:sz w:val="20"/>
                <w:szCs w:val="20"/>
                <w:u w:val="single"/>
              </w:rPr>
              <w:t>委員7至9 人，其中1人為召集人</w:t>
            </w:r>
            <w:r w:rsidRPr="00904576">
              <w:rPr>
                <w:rFonts w:ascii="標楷體" w:eastAsia="標楷體" w:hAnsi="標楷體" w:hint="eastAsia"/>
                <w:sz w:val="20"/>
                <w:szCs w:val="20"/>
                <w:u w:val="single"/>
              </w:rPr>
              <w:t>，且應為社會公正人士</w:t>
            </w:r>
            <w:r w:rsidRPr="00904576">
              <w:rPr>
                <w:rFonts w:ascii="標楷體" w:eastAsia="標楷體" w:hAnsi="標楷體"/>
                <w:sz w:val="20"/>
                <w:szCs w:val="20"/>
                <w:u w:val="single"/>
              </w:rPr>
              <w:t>；選</w:t>
            </w:r>
            <w:proofErr w:type="gramStart"/>
            <w:r w:rsidRPr="00904576">
              <w:rPr>
                <w:rFonts w:ascii="標楷體" w:eastAsia="標楷體" w:hAnsi="標楷體"/>
                <w:sz w:val="20"/>
                <w:szCs w:val="20"/>
                <w:u w:val="single"/>
              </w:rPr>
              <w:t>務</w:t>
            </w:r>
            <w:proofErr w:type="gramEnd"/>
            <w:r w:rsidRPr="00904576">
              <w:rPr>
                <w:rFonts w:ascii="標楷體" w:eastAsia="標楷體" w:hAnsi="標楷體"/>
                <w:sz w:val="20"/>
                <w:szCs w:val="20"/>
                <w:u w:val="single"/>
              </w:rPr>
              <w:t>委員及召集人經理事會通過，由理事長聘任之;其任期與理事長同，為無給職。委員解聘</w:t>
            </w:r>
            <w:proofErr w:type="gramStart"/>
            <w:r w:rsidRPr="00904576">
              <w:rPr>
                <w:rFonts w:ascii="標楷體" w:eastAsia="標楷體" w:hAnsi="標楷體"/>
                <w:sz w:val="20"/>
                <w:szCs w:val="20"/>
                <w:u w:val="single"/>
              </w:rPr>
              <w:t>與改聘時</w:t>
            </w:r>
            <w:proofErr w:type="gramEnd"/>
            <w:r w:rsidRPr="00904576">
              <w:rPr>
                <w:rFonts w:ascii="標楷體" w:eastAsia="標楷體" w:hAnsi="標楷體"/>
                <w:sz w:val="20"/>
                <w:szCs w:val="20"/>
                <w:u w:val="single"/>
              </w:rPr>
              <w:t>，應經理事會通過，並報教育部備查。</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u w:val="single"/>
              </w:rPr>
              <w:t>選</w:t>
            </w:r>
            <w:proofErr w:type="gramStart"/>
            <w:r w:rsidRPr="00904576">
              <w:rPr>
                <w:rFonts w:ascii="標楷體" w:eastAsia="標楷體" w:hAnsi="標楷體" w:hint="eastAsia"/>
                <w:sz w:val="20"/>
                <w:szCs w:val="20"/>
                <w:u w:val="single"/>
              </w:rPr>
              <w:t>務</w:t>
            </w:r>
            <w:proofErr w:type="gramEnd"/>
            <w:r w:rsidRPr="00904576">
              <w:rPr>
                <w:rFonts w:ascii="標楷體" w:eastAsia="標楷體" w:hAnsi="標楷體"/>
                <w:sz w:val="20"/>
                <w:szCs w:val="20"/>
                <w:u w:val="single"/>
              </w:rPr>
              <w:t>委</w:t>
            </w:r>
            <w:r w:rsidRPr="00904576">
              <w:rPr>
                <w:rFonts w:ascii="標楷體" w:eastAsia="標楷體" w:hAnsi="標楷體" w:hint="eastAsia"/>
                <w:sz w:val="20"/>
                <w:szCs w:val="20"/>
                <w:u w:val="single"/>
              </w:rPr>
              <w:t>員</w:t>
            </w:r>
            <w:r w:rsidRPr="00904576">
              <w:rPr>
                <w:rFonts w:ascii="標楷體" w:eastAsia="標楷體" w:hAnsi="標楷體"/>
                <w:sz w:val="20"/>
                <w:szCs w:val="20"/>
                <w:u w:val="single"/>
              </w:rPr>
              <w:t>會組織簡則及委員名單應報教育部備查。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u w:val="single"/>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一、本條新增。</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二、配合特定體育團體組織及運作管理辦法第十七條規定，訂定選</w:t>
            </w:r>
            <w:proofErr w:type="gramStart"/>
            <w:r w:rsidRPr="00904576">
              <w:rPr>
                <w:rFonts w:ascii="標楷體" w:eastAsia="標楷體" w:hAnsi="標楷體"/>
                <w:sz w:val="20"/>
                <w:szCs w:val="20"/>
              </w:rPr>
              <w:t>務</w:t>
            </w:r>
            <w:proofErr w:type="gramEnd"/>
            <w:r w:rsidRPr="00904576">
              <w:rPr>
                <w:rFonts w:ascii="標楷體" w:eastAsia="標楷體" w:hAnsi="標楷體"/>
                <w:sz w:val="20"/>
                <w:szCs w:val="20"/>
              </w:rPr>
              <w:t>委員會規定。</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三、有關選</w:t>
            </w:r>
            <w:proofErr w:type="gramStart"/>
            <w:r w:rsidRPr="00904576">
              <w:rPr>
                <w:rFonts w:ascii="標楷體" w:eastAsia="標楷體" w:hAnsi="標楷體" w:hint="eastAsia"/>
                <w:sz w:val="20"/>
                <w:szCs w:val="20"/>
              </w:rPr>
              <w:t>務</w:t>
            </w:r>
            <w:proofErr w:type="gramEnd"/>
            <w:r w:rsidRPr="00904576">
              <w:rPr>
                <w:rFonts w:ascii="標楷體" w:eastAsia="標楷體" w:hAnsi="標楷體" w:hint="eastAsia"/>
                <w:sz w:val="20"/>
                <w:szCs w:val="20"/>
              </w:rPr>
              <w:t>委員會組成規範請參照「選</w:t>
            </w:r>
            <w:proofErr w:type="gramStart"/>
            <w:r w:rsidRPr="00904576">
              <w:rPr>
                <w:rFonts w:ascii="標楷體" w:eastAsia="標楷體" w:hAnsi="標楷體" w:hint="eastAsia"/>
                <w:sz w:val="20"/>
                <w:szCs w:val="20"/>
              </w:rPr>
              <w:t>務</w:t>
            </w:r>
            <w:proofErr w:type="gramEnd"/>
            <w:r w:rsidRPr="00904576">
              <w:rPr>
                <w:rFonts w:ascii="標楷體" w:eastAsia="標楷體" w:hAnsi="標楷體" w:hint="eastAsia"/>
                <w:sz w:val="20"/>
                <w:szCs w:val="20"/>
              </w:rPr>
              <w:t>委員會組織簡則(範例)」辦理。</w:t>
            </w:r>
          </w:p>
        </w:tc>
      </w:tr>
      <w:tr w:rsidR="005E6D6A" w:rsidRPr="00904576" w:rsidTr="009F5B68">
        <w:trPr>
          <w:trHeight w:val="217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w:t>
            </w:r>
            <w:r w:rsidRPr="00904576">
              <w:rPr>
                <w:rFonts w:ascii="標楷體" w:eastAsia="標楷體" w:hAnsi="標楷體"/>
                <w:sz w:val="20"/>
                <w:szCs w:val="20"/>
              </w:rPr>
              <w:t xml:space="preserve">條　</w:t>
            </w:r>
            <w:r w:rsidRPr="00904576">
              <w:rPr>
                <w:rFonts w:ascii="標楷體" w:eastAsia="標楷體" w:hAnsi="標楷體" w:hint="eastAsia"/>
                <w:sz w:val="20"/>
                <w:szCs w:val="20"/>
              </w:rPr>
              <w:t xml:space="preserve">理事會之職權如下： </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一、審定會員（會員代表）之資格。</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二、選舉及罷免常務理事。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三、議決理事、常務理事及理事長選舉及罷免之投票方式（直接投票或通訊投票）</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四、議決理事、常務理事及理事長之辭職。</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五、</w:t>
            </w:r>
            <w:proofErr w:type="gramStart"/>
            <w:r w:rsidRPr="00904576">
              <w:rPr>
                <w:rFonts w:ascii="標楷體" w:eastAsia="標楷體" w:hAnsi="標楷體" w:hint="eastAsia"/>
                <w:sz w:val="20"/>
                <w:szCs w:val="20"/>
              </w:rPr>
              <w:t>聘免工作人員</w:t>
            </w:r>
            <w:proofErr w:type="gramEnd"/>
            <w:r w:rsidRPr="00904576">
              <w:rPr>
                <w:rFonts w:ascii="標楷體" w:eastAsia="標楷體" w:hAnsi="標楷體" w:hint="eastAsia"/>
                <w:sz w:val="20"/>
                <w:szCs w:val="20"/>
              </w:rPr>
              <w:t>。</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六、依本會第六條之任務，訂定中長期發展計畫，並據以擬訂年度工作計畫、報告及預算、決算。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七、其他應執行事項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 xml:space="preserve">第十八條　</w:t>
            </w:r>
            <w:r w:rsidRPr="00904576">
              <w:rPr>
                <w:rFonts w:ascii="標楷體" w:eastAsia="標楷體" w:hAnsi="標楷體" w:hint="eastAsia"/>
                <w:sz w:val="20"/>
                <w:szCs w:val="20"/>
              </w:rPr>
              <w:t>理事會之職權如下：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一、審定會員（會員代表）之資格。</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二、選舉及罷免常務理事。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三、議決理事、常務理事及理事長選舉及罷免之投票方式（直接投票或通訊投票）</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四、議決理事、常務理事及理事長之辭職。</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五、</w:t>
            </w:r>
            <w:proofErr w:type="gramStart"/>
            <w:r w:rsidRPr="00904576">
              <w:rPr>
                <w:rFonts w:ascii="標楷體" w:eastAsia="標楷體" w:hAnsi="標楷體" w:hint="eastAsia"/>
                <w:sz w:val="20"/>
                <w:szCs w:val="20"/>
              </w:rPr>
              <w:t>聘免工作人員</w:t>
            </w:r>
            <w:proofErr w:type="gramEnd"/>
            <w:r w:rsidRPr="00904576">
              <w:rPr>
                <w:rFonts w:ascii="標楷體" w:eastAsia="標楷體" w:hAnsi="標楷體" w:hint="eastAsia"/>
                <w:sz w:val="20"/>
                <w:szCs w:val="20"/>
              </w:rPr>
              <w:t>。</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六、依本會第六條之任務，訂定中長期發展計畫，並據以擬訂年度工作計畫、報告及預算、決算。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七、其他應執行事項。</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522"/>
        </w:trPr>
        <w:tc>
          <w:tcPr>
            <w:tcW w:w="3861" w:type="dxa"/>
            <w:tcBorders>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二十一</w:t>
            </w:r>
            <w:r w:rsidRPr="00904576">
              <w:rPr>
                <w:rFonts w:ascii="標楷體" w:eastAsia="標楷體" w:hAnsi="標楷體"/>
                <w:sz w:val="20"/>
                <w:szCs w:val="20"/>
              </w:rPr>
              <w:t xml:space="preserve">條　</w:t>
            </w:r>
            <w:r w:rsidRPr="00904576">
              <w:rPr>
                <w:rFonts w:ascii="標楷體" w:eastAsia="標楷體" w:hAnsi="標楷體" w:hint="eastAsia"/>
                <w:sz w:val="20"/>
                <w:szCs w:val="20"/>
              </w:rPr>
              <w:t>理事會置常務理事</w:t>
            </w:r>
            <w:r w:rsidRPr="00904576">
              <w:rPr>
                <w:rFonts w:ascii="標楷體" w:eastAsia="標楷體" w:hAnsi="標楷體" w:hint="eastAsia"/>
                <w:b/>
                <w:bCs/>
                <w:sz w:val="20"/>
                <w:szCs w:val="20"/>
              </w:rPr>
              <w:t>三</w:t>
            </w:r>
            <w:r w:rsidRPr="00904576">
              <w:rPr>
                <w:rFonts w:ascii="標楷體" w:eastAsia="標楷體" w:hAnsi="標楷體" w:hint="eastAsia"/>
                <w:sz w:val="20"/>
                <w:szCs w:val="20"/>
              </w:rPr>
              <w:t>人，除理事長為當然常務理事外，其餘二位  常務理事由理事互選之。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w:t>
            </w:r>
            <w:proofErr w:type="gramStart"/>
            <w:r w:rsidRPr="00904576">
              <w:rPr>
                <w:rFonts w:ascii="標楷體" w:eastAsia="標楷體" w:hAnsi="標楷體" w:hint="eastAsia"/>
                <w:sz w:val="20"/>
                <w:szCs w:val="20"/>
              </w:rPr>
              <w:t>對內綜理</w:t>
            </w:r>
            <w:proofErr w:type="gramEnd"/>
            <w:r w:rsidRPr="00904576">
              <w:rPr>
                <w:rFonts w:ascii="標楷體" w:eastAsia="標楷體" w:hAnsi="標楷體" w:hint="eastAsia"/>
                <w:sz w:val="20"/>
                <w:szCs w:val="20"/>
              </w:rPr>
              <w:t>督導會務，對外代表本會，召集會員大會、理事會並擔任主席。</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理事長因事不能執行職務時，應指定常務理事一人代理之，未指定或不能指定時，由常務理事互推一人代理之，常務理事無法</w:t>
            </w:r>
            <w:proofErr w:type="gramStart"/>
            <w:r w:rsidRPr="00904576">
              <w:rPr>
                <w:rFonts w:ascii="標楷體" w:eastAsia="標楷體" w:hAnsi="標楷體" w:hint="eastAsia"/>
                <w:sz w:val="20"/>
                <w:szCs w:val="20"/>
              </w:rPr>
              <w:t>互推時</w:t>
            </w:r>
            <w:proofErr w:type="gramEnd"/>
            <w:r w:rsidRPr="00904576">
              <w:rPr>
                <w:rFonts w:ascii="標楷體" w:eastAsia="標楷體" w:hAnsi="標楷體" w:hint="eastAsia"/>
                <w:sz w:val="20"/>
                <w:szCs w:val="20"/>
              </w:rPr>
              <w:t>，由理事互推一人代理之。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理事長、常務理事出缺時，應於一個月內補選之。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本會會員大會或理事會不能依法召開時，得請內政部指定理事一人召集之。</w:t>
            </w:r>
          </w:p>
        </w:tc>
        <w:tc>
          <w:tcPr>
            <w:tcW w:w="3969" w:type="dxa"/>
            <w:tcBorders>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 xml:space="preserve">第十九條　</w:t>
            </w:r>
            <w:r w:rsidRPr="00904576">
              <w:rPr>
                <w:rFonts w:ascii="標楷體" w:eastAsia="標楷體" w:hAnsi="標楷體" w:hint="eastAsia"/>
                <w:sz w:val="20"/>
                <w:szCs w:val="20"/>
              </w:rPr>
              <w:t>理事會置常務理事</w:t>
            </w:r>
            <w:r w:rsidRPr="00904576">
              <w:rPr>
                <w:rFonts w:ascii="標楷體" w:eastAsia="標楷體" w:hAnsi="標楷體" w:hint="eastAsia"/>
                <w:b/>
                <w:bCs/>
                <w:sz w:val="20"/>
                <w:szCs w:val="20"/>
              </w:rPr>
              <w:t>三</w:t>
            </w:r>
            <w:r w:rsidRPr="00904576">
              <w:rPr>
                <w:rFonts w:ascii="標楷體" w:eastAsia="標楷體" w:hAnsi="標楷體" w:hint="eastAsia"/>
                <w:sz w:val="20"/>
                <w:szCs w:val="20"/>
              </w:rPr>
              <w:t>人，除理事長為當然常務理事外，其餘二位常務理事由理事互選之。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w:t>
            </w:r>
            <w:proofErr w:type="gramStart"/>
            <w:r w:rsidRPr="00904576">
              <w:rPr>
                <w:rFonts w:ascii="標楷體" w:eastAsia="標楷體" w:hAnsi="標楷體" w:hint="eastAsia"/>
                <w:sz w:val="20"/>
                <w:szCs w:val="20"/>
              </w:rPr>
              <w:t>對內綜理</w:t>
            </w:r>
            <w:proofErr w:type="gramEnd"/>
            <w:r w:rsidRPr="00904576">
              <w:rPr>
                <w:rFonts w:ascii="標楷體" w:eastAsia="標楷體" w:hAnsi="標楷體" w:hint="eastAsia"/>
                <w:sz w:val="20"/>
                <w:szCs w:val="20"/>
              </w:rPr>
              <w:t>督導會務，對外代表本會，召集會員大會、理事會並擔任主席。</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理事長因事不能執行職務時，應指定常務理事一人代理之，未指定或不能指定時，由常務理事互推一人代理之，常務理事無法</w:t>
            </w:r>
            <w:proofErr w:type="gramStart"/>
            <w:r w:rsidRPr="00904576">
              <w:rPr>
                <w:rFonts w:ascii="標楷體" w:eastAsia="標楷體" w:hAnsi="標楷體" w:hint="eastAsia"/>
                <w:sz w:val="20"/>
                <w:szCs w:val="20"/>
              </w:rPr>
              <w:t>互推時</w:t>
            </w:r>
            <w:proofErr w:type="gramEnd"/>
            <w:r w:rsidRPr="00904576">
              <w:rPr>
                <w:rFonts w:ascii="標楷體" w:eastAsia="標楷體" w:hAnsi="標楷體" w:hint="eastAsia"/>
                <w:sz w:val="20"/>
                <w:szCs w:val="20"/>
              </w:rPr>
              <w:t>，由理事互推一人代理之。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理事長、常務理事出缺時，應於一個月內補選之。</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本會會員大會或理事會不能依法召開時，得請內政部指定理事一人召集之。</w:t>
            </w:r>
          </w:p>
        </w:tc>
        <w:tc>
          <w:tcPr>
            <w:tcW w:w="2015" w:type="dxa"/>
            <w:tcBorders>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321"/>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二十二</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本會置監事</w:t>
            </w:r>
            <w:r w:rsidRPr="00904576">
              <w:rPr>
                <w:rFonts w:ascii="標楷體" w:eastAsia="標楷體" w:hAnsi="標楷體" w:hint="eastAsia"/>
                <w:b/>
                <w:bCs/>
                <w:sz w:val="20"/>
                <w:szCs w:val="20"/>
              </w:rPr>
              <w:t>三</w:t>
            </w:r>
            <w:r w:rsidRPr="00904576">
              <w:rPr>
                <w:rFonts w:ascii="標楷體" w:eastAsia="標楷體" w:hAnsi="標楷體" w:hint="eastAsia"/>
                <w:sz w:val="20"/>
                <w:szCs w:val="20"/>
              </w:rPr>
              <w:t>人，由會員選舉之，成立監事會。</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選舉前項監事時，</w:t>
            </w:r>
            <w:proofErr w:type="gramStart"/>
            <w:r w:rsidRPr="00904576">
              <w:rPr>
                <w:rFonts w:ascii="標楷體" w:eastAsia="標楷體" w:hAnsi="標楷體" w:hint="eastAsia"/>
                <w:sz w:val="20"/>
                <w:szCs w:val="20"/>
              </w:rPr>
              <w:t>依計票</w:t>
            </w:r>
            <w:proofErr w:type="gramEnd"/>
            <w:r w:rsidRPr="00904576">
              <w:rPr>
                <w:rFonts w:ascii="標楷體" w:eastAsia="標楷體" w:hAnsi="標楷體" w:hint="eastAsia"/>
                <w:sz w:val="20"/>
                <w:szCs w:val="20"/>
              </w:rPr>
              <w:t>情形得同時選出候補監事一人，遇監事出缺時，依序遞補之。惟如登記參選監事名</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額未達應選名額(含候補者)時，其不足者得由理事會提名補足之。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sz w:val="20"/>
                <w:szCs w:val="20"/>
              </w:rPr>
              <w:t xml:space="preserve">第二十條　</w:t>
            </w:r>
            <w:r w:rsidRPr="00904576">
              <w:rPr>
                <w:rFonts w:ascii="標楷體" w:eastAsia="標楷體" w:hAnsi="標楷體" w:hint="eastAsia"/>
                <w:sz w:val="20"/>
                <w:szCs w:val="20"/>
              </w:rPr>
              <w:t>本會置監事</w:t>
            </w:r>
            <w:r w:rsidRPr="00904576">
              <w:rPr>
                <w:rFonts w:ascii="標楷體" w:eastAsia="標楷體" w:hAnsi="標楷體" w:hint="eastAsia"/>
                <w:b/>
                <w:bCs/>
                <w:sz w:val="20"/>
                <w:szCs w:val="20"/>
              </w:rPr>
              <w:t>三</w:t>
            </w:r>
            <w:r w:rsidRPr="00904576">
              <w:rPr>
                <w:rFonts w:ascii="標楷體" w:eastAsia="標楷體" w:hAnsi="標楷體" w:hint="eastAsia"/>
                <w:sz w:val="20"/>
                <w:szCs w:val="20"/>
              </w:rPr>
              <w:t>人，由會員選舉之，成立監事會。</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選舉前項監事時，</w:t>
            </w:r>
            <w:proofErr w:type="gramStart"/>
            <w:r w:rsidRPr="00904576">
              <w:rPr>
                <w:rFonts w:ascii="標楷體" w:eastAsia="標楷體" w:hAnsi="標楷體" w:hint="eastAsia"/>
                <w:sz w:val="20"/>
                <w:szCs w:val="20"/>
              </w:rPr>
              <w:t>依計票</w:t>
            </w:r>
            <w:proofErr w:type="gramEnd"/>
            <w:r w:rsidRPr="00904576">
              <w:rPr>
                <w:rFonts w:ascii="標楷體" w:eastAsia="標楷體" w:hAnsi="標楷體" w:hint="eastAsia"/>
                <w:sz w:val="20"/>
                <w:szCs w:val="20"/>
              </w:rPr>
              <w:t>情形得同時選出候補監事一人，遇監事出缺時，依序遞補之。惟如登記參選監事名</w:t>
            </w:r>
          </w:p>
          <w:p w:rsidR="005E6D6A" w:rsidRPr="00904576" w:rsidRDefault="005E6D6A" w:rsidP="005E6D6A">
            <w:pPr>
              <w:spacing w:line="200" w:lineRule="exact"/>
              <w:rPr>
                <w:rFonts w:ascii="標楷體" w:eastAsia="標楷體" w:hAnsi="標楷體"/>
                <w:sz w:val="20"/>
                <w:szCs w:val="20"/>
              </w:rPr>
            </w:pPr>
            <w:r w:rsidRPr="00904576">
              <w:rPr>
                <w:rFonts w:ascii="標楷體" w:eastAsia="標楷體" w:hAnsi="標楷體" w:hint="eastAsia"/>
                <w:sz w:val="20"/>
                <w:szCs w:val="20"/>
              </w:rPr>
              <w:t>額未達應選名額(含候補者)時，其不足者得由理事會提名補足之。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206"/>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二十三</w:t>
            </w:r>
            <w:r w:rsidRPr="00904576">
              <w:rPr>
                <w:rFonts w:ascii="標楷體" w:eastAsia="標楷體" w:hAnsi="標楷體"/>
                <w:sz w:val="20"/>
                <w:szCs w:val="20"/>
              </w:rPr>
              <w:t>條　監事會之職權如下：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一、監察理事會工作之執行。</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二、審核年度決算。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三、選舉及罷免常務監事。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四、議決監事及常務監事之辭職。</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五、其他應監察事項。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 xml:space="preserve">第二十一條　</w:t>
            </w:r>
            <w:r w:rsidRPr="00904576">
              <w:rPr>
                <w:rFonts w:ascii="標楷體" w:eastAsia="標楷體" w:hAnsi="標楷體" w:hint="eastAsia"/>
                <w:sz w:val="20"/>
                <w:szCs w:val="20"/>
              </w:rPr>
              <w:t>監事會之職權下：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一、監察理事會工作之執行。</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二、審核年度決算。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三、選舉及罷免常務監事。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四、議決監事及常務監事之辭職。</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五、其他應監察事項。</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274"/>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二十四</w:t>
            </w:r>
            <w:r w:rsidRPr="00904576">
              <w:rPr>
                <w:rFonts w:ascii="標楷體" w:eastAsia="標楷體" w:hAnsi="標楷體"/>
                <w:sz w:val="20"/>
                <w:szCs w:val="20"/>
              </w:rPr>
              <w:t xml:space="preserve">條　</w:t>
            </w:r>
            <w:r w:rsidRPr="00904576">
              <w:rPr>
                <w:rFonts w:ascii="標楷體" w:eastAsia="標楷體" w:hAnsi="標楷體" w:hint="eastAsia"/>
                <w:sz w:val="20"/>
                <w:szCs w:val="20"/>
              </w:rPr>
              <w:t>監事會置常務監事一人，由監事互選之，監察日常會務，為監事會召集人，並擔任監事會主席。</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監事會召集人因事不能執行職務時，應指定監事一人代理之，未指定或不能指定時，由監事互推一人代理之。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監事會召集人（常務監事）出缺時應於一個月內補選之。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監事會不能依法召開時，得請內政部指定監事一人召集之。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 xml:space="preserve">第二十二條　</w:t>
            </w:r>
            <w:r w:rsidRPr="00904576">
              <w:rPr>
                <w:rFonts w:ascii="標楷體" w:eastAsia="標楷體" w:hAnsi="標楷體" w:hint="eastAsia"/>
                <w:sz w:val="20"/>
                <w:szCs w:val="20"/>
              </w:rPr>
              <w:t>監事會置常務監事一人，由監事互選之，監察日常會務，為監事會召集人，並擔任監事會主席。</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監事會召集人因事不能執行職務時，應指定監事一人代理之，未指定或不能指定時，由監事互推一人代理之。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監事會召集人（常務監事）出缺時應於一個月內補選之。</w:t>
            </w:r>
            <w:r w:rsidRPr="00904576">
              <w:rPr>
                <w:rFonts w:ascii="標楷體" w:eastAsia="標楷體" w:hAnsi="標楷體"/>
                <w:sz w:val="20"/>
                <w:szCs w:val="20"/>
              </w:rPr>
              <w:t>監事會不能依法召開時，得請內政部指定監事一人召集之。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785"/>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二十五</w:t>
            </w:r>
            <w:r w:rsidRPr="00904576">
              <w:rPr>
                <w:rFonts w:ascii="標楷體" w:eastAsia="標楷體" w:hAnsi="標楷體"/>
                <w:sz w:val="20"/>
                <w:szCs w:val="20"/>
              </w:rPr>
              <w:t xml:space="preserve">條　</w:t>
            </w:r>
            <w:r w:rsidRPr="00904576">
              <w:rPr>
                <w:rFonts w:ascii="標楷體" w:eastAsia="標楷體" w:hAnsi="標楷體" w:hint="eastAsia"/>
                <w:sz w:val="20"/>
                <w:szCs w:val="20"/>
              </w:rPr>
              <w:t>理事、</w:t>
            </w:r>
            <w:proofErr w:type="gramStart"/>
            <w:r w:rsidRPr="00904576">
              <w:rPr>
                <w:rFonts w:ascii="標楷體" w:eastAsia="標楷體" w:hAnsi="標楷體" w:hint="eastAsia"/>
                <w:sz w:val="20"/>
                <w:szCs w:val="20"/>
              </w:rPr>
              <w:t>監事均為無</w:t>
            </w:r>
            <w:proofErr w:type="gramEnd"/>
            <w:r w:rsidRPr="00904576">
              <w:rPr>
                <w:rFonts w:ascii="標楷體" w:eastAsia="標楷體" w:hAnsi="標楷體" w:hint="eastAsia"/>
                <w:sz w:val="20"/>
                <w:szCs w:val="20"/>
              </w:rPr>
              <w:t>給職，任期四年，連選得連任。理事長之連任以一次為限。理事長、理事、監事之任期自召開本屆第一次理事會之日起計算。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現任中央機關政務人員及中央民意代表不得擔任前項之理事或監事。理事長、理事、監事如有異動，應於三十日內報請教育部核准後，送請內政部備查。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第二十三條</w:t>
            </w:r>
            <w:r w:rsidRPr="00904576">
              <w:rPr>
                <w:rFonts w:ascii="標楷體" w:eastAsia="標楷體" w:hAnsi="標楷體" w:hint="eastAsia"/>
                <w:sz w:val="20"/>
                <w:szCs w:val="20"/>
              </w:rPr>
              <w:t>理事、</w:t>
            </w:r>
            <w:proofErr w:type="gramStart"/>
            <w:r w:rsidRPr="00904576">
              <w:rPr>
                <w:rFonts w:ascii="標楷體" w:eastAsia="標楷體" w:hAnsi="標楷體" w:hint="eastAsia"/>
                <w:sz w:val="20"/>
                <w:szCs w:val="20"/>
              </w:rPr>
              <w:t>監事均為無</w:t>
            </w:r>
            <w:proofErr w:type="gramEnd"/>
            <w:r w:rsidRPr="00904576">
              <w:rPr>
                <w:rFonts w:ascii="標楷體" w:eastAsia="標楷體" w:hAnsi="標楷體" w:hint="eastAsia"/>
                <w:sz w:val="20"/>
                <w:szCs w:val="20"/>
              </w:rPr>
              <w:t>給職，任期四年，連選得連任。理事長之連任以一次為限。理事長、理事、監事之任期自召開本屆第一次理事會之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日起計算。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現任中央機關政務人員及中央民意代表不得擔任前項之理事或監事。理事長、理事、監事如有異動，應於三十日內報請教育部核准後，送請內政部備查。</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226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lastRenderedPageBreak/>
              <w:t>第</w:t>
            </w:r>
            <w:r w:rsidRPr="00904576">
              <w:rPr>
                <w:rFonts w:ascii="標楷體" w:eastAsia="標楷體" w:hAnsi="標楷體"/>
                <w:sz w:val="20"/>
                <w:szCs w:val="20"/>
                <w:u w:val="single"/>
              </w:rPr>
              <w:t>二十六</w:t>
            </w:r>
            <w:r w:rsidRPr="00904576">
              <w:rPr>
                <w:rFonts w:ascii="標楷體" w:eastAsia="標楷體" w:hAnsi="標楷體"/>
                <w:sz w:val="20"/>
                <w:szCs w:val="20"/>
              </w:rPr>
              <w:t xml:space="preserve">條　</w:t>
            </w:r>
            <w:r w:rsidRPr="00904576">
              <w:rPr>
                <w:rFonts w:ascii="標楷體" w:eastAsia="標楷體" w:hAnsi="標楷體" w:hint="eastAsia"/>
                <w:sz w:val="20"/>
                <w:szCs w:val="20"/>
              </w:rPr>
              <w:t>理事、監事有下列情事之</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者，應即解任：</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一、喪失會員（會員代表）資格者。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二、因故辭職經理事會或監事會決議通過者。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三、被罷免或</w:t>
            </w:r>
            <w:proofErr w:type="gramStart"/>
            <w:r w:rsidRPr="00904576">
              <w:rPr>
                <w:rFonts w:ascii="標楷體" w:eastAsia="標楷體" w:hAnsi="標楷體" w:hint="eastAsia"/>
                <w:sz w:val="20"/>
                <w:szCs w:val="20"/>
              </w:rPr>
              <w:t>撤免者</w:t>
            </w:r>
            <w:proofErr w:type="gramEnd"/>
            <w:r w:rsidRPr="00904576">
              <w:rPr>
                <w:rFonts w:ascii="標楷體" w:eastAsia="標楷體" w:hAnsi="標楷體" w:hint="eastAsia"/>
                <w:sz w:val="20"/>
                <w:szCs w:val="20"/>
              </w:rPr>
              <w:t>。</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四、受停權處分</w:t>
            </w:r>
            <w:proofErr w:type="gramStart"/>
            <w:r w:rsidRPr="00904576">
              <w:rPr>
                <w:rFonts w:ascii="標楷體" w:eastAsia="標楷體" w:hAnsi="標楷體" w:hint="eastAsia"/>
                <w:sz w:val="20"/>
                <w:szCs w:val="20"/>
              </w:rPr>
              <w:t>期間逾</w:t>
            </w:r>
            <w:proofErr w:type="gramEnd"/>
            <w:r w:rsidRPr="00904576">
              <w:rPr>
                <w:rFonts w:ascii="標楷體" w:eastAsia="標楷體" w:hAnsi="標楷體" w:hint="eastAsia"/>
                <w:sz w:val="20"/>
                <w:szCs w:val="20"/>
              </w:rPr>
              <w:t>任期二分之一者。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擔任本會之理事、監事，與其具有配偶、三親等以內之血親或一親等姻親關係者，不得有下列情形：</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一、同時分別擔任理事、監事。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二、同時擔任理事。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三、同時擔任監事。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 xml:space="preserve">第二十四條　</w:t>
            </w:r>
            <w:r w:rsidRPr="00904576">
              <w:rPr>
                <w:rFonts w:ascii="標楷體" w:eastAsia="標楷體" w:hAnsi="標楷體" w:hint="eastAsia"/>
                <w:sz w:val="20"/>
                <w:szCs w:val="20"/>
              </w:rPr>
              <w:t>理事、監事有下列情事之</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者，應即解任：</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一、喪失會員（會員代表）資格者。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二、因故辭職經理事會或監事會決議通過者。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三、被罷免或</w:t>
            </w:r>
            <w:proofErr w:type="gramStart"/>
            <w:r w:rsidRPr="00904576">
              <w:rPr>
                <w:rFonts w:ascii="標楷體" w:eastAsia="標楷體" w:hAnsi="標楷體" w:hint="eastAsia"/>
                <w:sz w:val="20"/>
                <w:szCs w:val="20"/>
              </w:rPr>
              <w:t>撤免者</w:t>
            </w:r>
            <w:proofErr w:type="gramEnd"/>
            <w:r w:rsidRPr="00904576">
              <w:rPr>
                <w:rFonts w:ascii="標楷體" w:eastAsia="標楷體" w:hAnsi="標楷體" w:hint="eastAsia"/>
                <w:sz w:val="20"/>
                <w:szCs w:val="20"/>
              </w:rPr>
              <w:t>。</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四、受停權處分</w:t>
            </w:r>
            <w:proofErr w:type="gramStart"/>
            <w:r w:rsidRPr="00904576">
              <w:rPr>
                <w:rFonts w:ascii="標楷體" w:eastAsia="標楷體" w:hAnsi="標楷體" w:hint="eastAsia"/>
                <w:sz w:val="20"/>
                <w:szCs w:val="20"/>
              </w:rPr>
              <w:t>期間逾</w:t>
            </w:r>
            <w:proofErr w:type="gramEnd"/>
            <w:r w:rsidRPr="00904576">
              <w:rPr>
                <w:rFonts w:ascii="標楷體" w:eastAsia="標楷體" w:hAnsi="標楷體" w:hint="eastAsia"/>
                <w:sz w:val="20"/>
                <w:szCs w:val="20"/>
              </w:rPr>
              <w:t>任期二分之一者。</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擔任本會之理事、監事，與其具有配偶、三親等以內之血親或一親等姻親關係者，不得有下列情形：</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一、同時分別擔任理事、監事。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二、同時擔任理事。</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三、同時擔任監事。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234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w:t>
            </w:r>
            <w:r w:rsidRPr="00904576">
              <w:rPr>
                <w:rFonts w:ascii="標楷體" w:eastAsia="標楷體" w:hAnsi="標楷體" w:hint="eastAsia"/>
                <w:sz w:val="20"/>
                <w:szCs w:val="20"/>
                <w:u w:val="single"/>
              </w:rPr>
              <w:t>七</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本會置秘書長一人，承理事長之命處理本會事務，</w:t>
            </w:r>
            <w:proofErr w:type="gramStart"/>
            <w:r w:rsidRPr="00904576">
              <w:rPr>
                <w:rFonts w:ascii="標楷體" w:eastAsia="標楷體" w:hAnsi="標楷體" w:hint="eastAsia"/>
                <w:sz w:val="20"/>
                <w:szCs w:val="20"/>
              </w:rPr>
              <w:t>另置副秘書長</w:t>
            </w:r>
            <w:proofErr w:type="gramEnd"/>
            <w:r w:rsidRPr="00904576">
              <w:rPr>
                <w:rFonts w:ascii="標楷體" w:eastAsia="標楷體" w:hAnsi="標楷體" w:hint="eastAsia"/>
                <w:sz w:val="20"/>
                <w:szCs w:val="20"/>
              </w:rPr>
              <w:t>四名以及其他專任工作人員若干人，處理會務。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本會置秘書長、副秘書長者，應聘僱具有體育專業或經營管理經驗之人員擔任；其中至少一人並應具有體育專業。</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本會聘僱工作人員，應由理事長依本章程規定之條件遴選，提經理事會通過，並應報內政部及教育部備查。</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第一項工作人員不得由理事、監事、常務理事、常務監事及理事長擔任。工作人員權責及分層負責事項由理事會另定之。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第二十</w:t>
            </w:r>
            <w:r w:rsidRPr="00904576">
              <w:rPr>
                <w:rFonts w:ascii="標楷體" w:eastAsia="標楷體" w:hAnsi="標楷體" w:hint="eastAsia"/>
                <w:sz w:val="20"/>
                <w:szCs w:val="20"/>
              </w:rPr>
              <w:t>五</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本會置秘書長一人，承理事長之命處理本會事務，</w:t>
            </w:r>
            <w:proofErr w:type="gramStart"/>
            <w:r w:rsidRPr="00904576">
              <w:rPr>
                <w:rFonts w:ascii="標楷體" w:eastAsia="標楷體" w:hAnsi="標楷體" w:hint="eastAsia"/>
                <w:sz w:val="20"/>
                <w:szCs w:val="20"/>
              </w:rPr>
              <w:t>另置副秘書長</w:t>
            </w:r>
            <w:proofErr w:type="gramEnd"/>
            <w:r w:rsidRPr="00904576">
              <w:rPr>
                <w:rFonts w:ascii="標楷體" w:eastAsia="標楷體" w:hAnsi="標楷體" w:hint="eastAsia"/>
                <w:sz w:val="20"/>
                <w:szCs w:val="20"/>
              </w:rPr>
              <w:t>四名以及其他專任工作人員若干人，處理會務。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本會置秘書長、副秘書長者，應聘僱具有體育專業或經營管理經驗之人員擔任；其中至少一人並應具有體育專業。</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本會聘僱工作人員，應由理事長依本章程規定之條件遴選，提經理事會通過，並應報內政部及教育部備查。</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第一項工作人員不得由理事、監事、常務理事、常務監事及理事長擔任。工作人員權責及分層負責事項由理事會另定之。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983"/>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二十八</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本會不得聘僱現任理事長、秘書長之配偶及三親等</w:t>
            </w:r>
            <w:proofErr w:type="gramStart"/>
            <w:r w:rsidRPr="00904576">
              <w:rPr>
                <w:rFonts w:ascii="標楷體" w:eastAsia="標楷體" w:hAnsi="標楷體" w:hint="eastAsia"/>
                <w:sz w:val="20"/>
                <w:szCs w:val="20"/>
              </w:rPr>
              <w:t>以內血</w:t>
            </w:r>
            <w:proofErr w:type="gramEnd"/>
            <w:r w:rsidRPr="00904576">
              <w:rPr>
                <w:rFonts w:ascii="標楷體" w:eastAsia="標楷體" w:hAnsi="標楷體" w:hint="eastAsia"/>
                <w:sz w:val="20"/>
                <w:szCs w:val="20"/>
              </w:rPr>
              <w:t>或姻親為專任工作人員；於該理事長、秘書長接任前已聘僱者，亦同。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 xml:space="preserve">第二十六條　</w:t>
            </w:r>
            <w:r w:rsidRPr="00904576">
              <w:rPr>
                <w:rFonts w:ascii="標楷體" w:eastAsia="標楷體" w:hAnsi="標楷體" w:hint="eastAsia"/>
                <w:sz w:val="20"/>
                <w:szCs w:val="20"/>
              </w:rPr>
              <w:t>本會不得聘僱現任理事長、秘書長之配偶及三親等</w:t>
            </w:r>
            <w:proofErr w:type="gramStart"/>
            <w:r w:rsidRPr="00904576">
              <w:rPr>
                <w:rFonts w:ascii="標楷體" w:eastAsia="標楷體" w:hAnsi="標楷體" w:hint="eastAsia"/>
                <w:sz w:val="20"/>
                <w:szCs w:val="20"/>
              </w:rPr>
              <w:t>以內血</w:t>
            </w:r>
            <w:proofErr w:type="gramEnd"/>
            <w:r w:rsidRPr="00904576">
              <w:rPr>
                <w:rFonts w:ascii="標楷體" w:eastAsia="標楷體" w:hAnsi="標楷體" w:hint="eastAsia"/>
                <w:sz w:val="20"/>
                <w:szCs w:val="20"/>
              </w:rPr>
              <w:t>或姻親為專任工作人員；於該理事長、秘書長接任前已聘僱者，亦同。</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767"/>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二十九</w:t>
            </w:r>
            <w:r w:rsidRPr="00904576">
              <w:rPr>
                <w:rFonts w:ascii="標楷體" w:eastAsia="標楷體" w:hAnsi="標楷體"/>
                <w:sz w:val="20"/>
                <w:szCs w:val="20"/>
              </w:rPr>
              <w:t>條　有</w:t>
            </w:r>
            <w:proofErr w:type="gramStart"/>
            <w:r w:rsidRPr="00904576">
              <w:rPr>
                <w:rFonts w:ascii="標楷體" w:eastAsia="標楷體" w:hAnsi="標楷體" w:hint="eastAsia"/>
                <w:sz w:val="20"/>
                <w:szCs w:val="20"/>
              </w:rPr>
              <w:t>有</w:t>
            </w:r>
            <w:proofErr w:type="gramEnd"/>
            <w:r w:rsidRPr="00904576">
              <w:rPr>
                <w:rFonts w:ascii="標楷體" w:eastAsia="標楷體" w:hAnsi="標楷體" w:hint="eastAsia"/>
                <w:sz w:val="20"/>
                <w:szCs w:val="20"/>
              </w:rPr>
              <w:t>下列情形之</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者，不得擔任本會之理事長、秘書長：</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一、經判處有期徒刑以上之刑確定，尚未執行或執行未畢。但受緩刑宣告者，不在此限。</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w:t>
            </w:r>
            <w:r w:rsidRPr="00904576">
              <w:rPr>
                <w:rFonts w:ascii="標楷體" w:eastAsia="標楷體" w:hAnsi="標楷體" w:hint="eastAsia"/>
                <w:sz w:val="20"/>
                <w:szCs w:val="20"/>
              </w:rPr>
              <w:tab/>
              <w:t xml:space="preserve">受保安處分之裁判確定，尚未執行或執行未畢。   </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w:t>
            </w:r>
            <w:r w:rsidRPr="00904576">
              <w:rPr>
                <w:rFonts w:ascii="標楷體" w:eastAsia="標楷體" w:hAnsi="標楷體" w:hint="eastAsia"/>
                <w:sz w:val="20"/>
                <w:szCs w:val="20"/>
              </w:rPr>
              <w:tab/>
              <w:t>受破產之宣告，尚未復權。</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w:t>
            </w:r>
            <w:r w:rsidRPr="00904576">
              <w:rPr>
                <w:rFonts w:ascii="標楷體" w:eastAsia="標楷體" w:hAnsi="標楷體" w:hint="eastAsia"/>
                <w:sz w:val="20"/>
                <w:szCs w:val="20"/>
              </w:rPr>
              <w:tab/>
              <w:t>受監護或輔助宣告，尚未撤銷。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第二十七條　</w:t>
            </w:r>
            <w:r w:rsidRPr="00904576">
              <w:rPr>
                <w:rFonts w:ascii="標楷體" w:eastAsia="標楷體" w:hAnsi="標楷體" w:hint="eastAsia"/>
                <w:sz w:val="20"/>
                <w:szCs w:val="20"/>
              </w:rPr>
              <w:t>有下列情形之</w:t>
            </w:r>
            <w:proofErr w:type="gramStart"/>
            <w:r w:rsidRPr="00904576">
              <w:rPr>
                <w:rFonts w:ascii="標楷體" w:eastAsia="標楷體" w:hAnsi="標楷體" w:hint="eastAsia"/>
                <w:sz w:val="20"/>
                <w:szCs w:val="20"/>
              </w:rPr>
              <w:t>一</w:t>
            </w:r>
            <w:proofErr w:type="gramEnd"/>
            <w:r w:rsidRPr="00904576">
              <w:rPr>
                <w:rFonts w:ascii="標楷體" w:eastAsia="標楷體" w:hAnsi="標楷體" w:hint="eastAsia"/>
                <w:sz w:val="20"/>
                <w:szCs w:val="20"/>
              </w:rPr>
              <w:t>者，不得擔任本會之理事長、秘書長：</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一、經判處有期徒刑以上之刑確定，尚未執行或執行未畢。但受緩刑宣告者，不在此限。</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w:t>
            </w:r>
            <w:r w:rsidRPr="00904576">
              <w:rPr>
                <w:rFonts w:ascii="標楷體" w:eastAsia="標楷體" w:hAnsi="標楷體" w:hint="eastAsia"/>
                <w:sz w:val="20"/>
                <w:szCs w:val="20"/>
              </w:rPr>
              <w:tab/>
              <w:t xml:space="preserve">受保安處分之裁判確定，尚未執行或執行未畢。   </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w:t>
            </w:r>
            <w:r w:rsidRPr="00904576">
              <w:rPr>
                <w:rFonts w:ascii="標楷體" w:eastAsia="標楷體" w:hAnsi="標楷體" w:hint="eastAsia"/>
                <w:sz w:val="20"/>
                <w:szCs w:val="20"/>
              </w:rPr>
              <w:tab/>
              <w:t>受破產之宣告，尚未復權。</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w:t>
            </w:r>
            <w:r w:rsidRPr="00904576">
              <w:rPr>
                <w:rFonts w:ascii="標楷體" w:eastAsia="標楷體" w:hAnsi="標楷體" w:hint="eastAsia"/>
                <w:sz w:val="20"/>
                <w:szCs w:val="20"/>
              </w:rPr>
              <w:tab/>
              <w:t>受監護或輔助宣告，尚未撤銷。</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607"/>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w:t>
            </w:r>
            <w:r w:rsidRPr="00904576">
              <w:rPr>
                <w:rFonts w:ascii="標楷體" w:eastAsia="標楷體" w:hAnsi="標楷體" w:hint="eastAsia"/>
                <w:b/>
                <w:sz w:val="20"/>
                <w:szCs w:val="20"/>
              </w:rPr>
              <w:t>應依業務性質需要</w:t>
            </w:r>
            <w:r w:rsidRPr="00904576">
              <w:rPr>
                <w:rFonts w:ascii="標楷體" w:eastAsia="標楷體" w:hAnsi="標楷體" w:hint="eastAsia"/>
                <w:sz w:val="20"/>
                <w:szCs w:val="20"/>
              </w:rPr>
              <w:t>，邀聘相關領域之專家、學者或社會公正人士</w:t>
            </w:r>
            <w:proofErr w:type="gramStart"/>
            <w:r w:rsidRPr="00904576">
              <w:rPr>
                <w:rFonts w:ascii="標楷體" w:eastAsia="標楷體" w:hAnsi="標楷體" w:hint="eastAsia"/>
                <w:sz w:val="20"/>
                <w:szCs w:val="20"/>
              </w:rPr>
              <w:t>成立各專項</w:t>
            </w:r>
            <w:proofErr w:type="gramEnd"/>
            <w:r w:rsidRPr="00904576">
              <w:rPr>
                <w:rFonts w:ascii="標楷體" w:eastAsia="標楷體" w:hAnsi="標楷體" w:hint="eastAsia"/>
                <w:sz w:val="20"/>
                <w:szCs w:val="20"/>
              </w:rPr>
              <w:t>委員會、小組或其他內部作業組織，其組織簡則經理事會通過後施行，變更時亦同。</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前項專項委員會應包括選訓、教練、裁判、紀律及運動</w:t>
            </w:r>
            <w:r w:rsidRPr="00904576">
              <w:rPr>
                <w:rFonts w:ascii="標楷體" w:eastAsia="標楷體" w:hAnsi="標楷體" w:hint="eastAsia"/>
                <w:b/>
                <w:sz w:val="20"/>
                <w:szCs w:val="20"/>
              </w:rPr>
              <w:t>員</w:t>
            </w:r>
            <w:r w:rsidRPr="00904576">
              <w:rPr>
                <w:rFonts w:ascii="標楷體" w:eastAsia="標楷體" w:hAnsi="標楷體" w:hint="eastAsia"/>
                <w:sz w:val="20"/>
                <w:szCs w:val="20"/>
              </w:rPr>
              <w:t>委員會，各委員會之組織簡則及委員名單，應報教育部備查。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第二十八條　</w:t>
            </w:r>
            <w:r w:rsidRPr="00904576">
              <w:rPr>
                <w:rFonts w:ascii="標楷體" w:eastAsia="標楷體" w:hAnsi="標楷體" w:hint="eastAsia"/>
                <w:sz w:val="20"/>
                <w:szCs w:val="20"/>
              </w:rPr>
              <w:t>本會</w:t>
            </w:r>
            <w:r w:rsidRPr="00904576">
              <w:rPr>
                <w:rFonts w:ascii="標楷體" w:eastAsia="標楷體" w:hAnsi="標楷體" w:hint="eastAsia"/>
                <w:b/>
                <w:sz w:val="20"/>
                <w:szCs w:val="20"/>
              </w:rPr>
              <w:t>應依業務性質需要</w:t>
            </w:r>
            <w:r w:rsidRPr="00904576">
              <w:rPr>
                <w:rFonts w:ascii="標楷體" w:eastAsia="標楷體" w:hAnsi="標楷體" w:hint="eastAsia"/>
                <w:sz w:val="20"/>
                <w:szCs w:val="20"/>
              </w:rPr>
              <w:t>，邀聘相關領域之專家、學者或社會公正人士</w:t>
            </w:r>
            <w:proofErr w:type="gramStart"/>
            <w:r w:rsidRPr="00904576">
              <w:rPr>
                <w:rFonts w:ascii="標楷體" w:eastAsia="標楷體" w:hAnsi="標楷體" w:hint="eastAsia"/>
                <w:sz w:val="20"/>
                <w:szCs w:val="20"/>
              </w:rPr>
              <w:t>成立各專項</w:t>
            </w:r>
            <w:proofErr w:type="gramEnd"/>
            <w:r w:rsidRPr="00904576">
              <w:rPr>
                <w:rFonts w:ascii="標楷體" w:eastAsia="標楷體" w:hAnsi="標楷體" w:hint="eastAsia"/>
                <w:sz w:val="20"/>
                <w:szCs w:val="20"/>
              </w:rPr>
              <w:t>委員會、小組或其他內部作業組織，其組織簡則經理事會通過後施行，變更時亦同。</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前項專項委員會應包括選訓、教練、裁判、紀律及運動</w:t>
            </w:r>
            <w:r w:rsidRPr="00904576">
              <w:rPr>
                <w:rFonts w:ascii="標楷體" w:eastAsia="標楷體" w:hAnsi="標楷體" w:hint="eastAsia"/>
                <w:b/>
                <w:sz w:val="20"/>
                <w:szCs w:val="20"/>
              </w:rPr>
              <w:t>員</w:t>
            </w:r>
            <w:r w:rsidRPr="00904576">
              <w:rPr>
                <w:rFonts w:ascii="標楷體" w:eastAsia="標楷體" w:hAnsi="標楷體" w:hint="eastAsia"/>
                <w:sz w:val="20"/>
                <w:szCs w:val="20"/>
              </w:rPr>
              <w:t>委員會，各委員會之組織簡則及委員名單，應報教育部備查。</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557"/>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三十一</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本會得由理事會聘請名譽理事長、顧問若干人。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 xml:space="preserve">第二十九條　</w:t>
            </w:r>
            <w:r w:rsidRPr="00904576">
              <w:rPr>
                <w:rFonts w:ascii="標楷體" w:eastAsia="標楷體" w:hAnsi="標楷體" w:hint="eastAsia"/>
                <w:sz w:val="20"/>
                <w:szCs w:val="20"/>
              </w:rPr>
              <w:t>本會得由理事會聘請名譽理事長、顧問若干人。</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364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三十二</w:t>
            </w:r>
            <w:r w:rsidRPr="00904576">
              <w:rPr>
                <w:rFonts w:ascii="標楷體" w:eastAsia="標楷體" w:hAnsi="標楷體"/>
                <w:sz w:val="20"/>
                <w:szCs w:val="20"/>
              </w:rPr>
              <w:t>條　  會員、選手、教練或地方性體育團體，因下列事務，不服本會之決定者，得向本會提出申訴：</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一、選手、教練違反運動規則。</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二、選手或教練關於參加國家代表隊選拔、訓練、參賽資格、提名或其他權利義務。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三、選手因個人與第三人間，或本會與第三人間贊助契約所生之權利義務。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四、地方性體育團體加入本會會員資格或權利義務。</w:t>
            </w:r>
          </w:p>
          <w:p w:rsidR="005E6D6A" w:rsidRPr="00904576" w:rsidRDefault="005E6D6A" w:rsidP="005E6D6A">
            <w:pPr>
              <w:pStyle w:val="Standard"/>
              <w:spacing w:line="200" w:lineRule="exact"/>
              <w:rPr>
                <w:sz w:val="20"/>
                <w:szCs w:val="20"/>
                <w:u w:val="single"/>
              </w:rPr>
            </w:pPr>
            <w:r w:rsidRPr="00904576">
              <w:rPr>
                <w:rFonts w:ascii="標楷體" w:eastAsia="標楷體" w:hAnsi="標楷體"/>
                <w:sz w:val="20"/>
                <w:szCs w:val="20"/>
                <w:u w:val="single"/>
              </w:rPr>
              <w:t>五、本會針對</w:t>
            </w:r>
            <w:r w:rsidRPr="00904576">
              <w:rPr>
                <w:rFonts w:ascii="Times New Roman" w:eastAsia="標楷體" w:hAnsi="Times New Roman" w:cs="Times New Roman"/>
                <w:sz w:val="20"/>
                <w:szCs w:val="20"/>
                <w:u w:val="single"/>
              </w:rPr>
              <w:t>個人會員（代表）、團體會員及團體會員代表所為停權、除名之決定。</w:t>
            </w:r>
          </w:p>
          <w:p w:rsidR="005E6D6A" w:rsidRPr="00904576" w:rsidRDefault="005E6D6A" w:rsidP="005E6D6A">
            <w:pPr>
              <w:pStyle w:val="Standard"/>
              <w:spacing w:line="200" w:lineRule="exact"/>
              <w:rPr>
                <w:sz w:val="20"/>
                <w:szCs w:val="20"/>
                <w:u w:val="single"/>
              </w:rPr>
            </w:pPr>
            <w:r w:rsidRPr="00904576">
              <w:rPr>
                <w:rFonts w:ascii="標楷體" w:eastAsia="標楷體" w:hAnsi="標楷體"/>
                <w:sz w:val="20"/>
                <w:szCs w:val="20"/>
                <w:u w:val="single"/>
              </w:rPr>
              <w:t>六、</w:t>
            </w:r>
            <w:r w:rsidRPr="00904576">
              <w:rPr>
                <w:rFonts w:ascii="Times New Roman" w:eastAsia="標楷體" w:hAnsi="Times New Roman" w:cs="Times New Roman"/>
                <w:sz w:val="20"/>
                <w:szCs w:val="20"/>
                <w:u w:val="single"/>
              </w:rPr>
              <w:t>個人會員（代表）及團體會員代表對其向本會申請之案件，自收受申請之日起二個月內應作為而不作為，認損害其權益者。</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本會應訂定申訴</w:t>
            </w:r>
            <w:r w:rsidRPr="00904576">
              <w:rPr>
                <w:rFonts w:ascii="標楷體" w:eastAsia="標楷體" w:hAnsi="標楷體"/>
                <w:sz w:val="20"/>
                <w:szCs w:val="20"/>
                <w:u w:val="single"/>
              </w:rPr>
              <w:t>評議委員會組織</w:t>
            </w:r>
            <w:r w:rsidRPr="00904576">
              <w:rPr>
                <w:rFonts w:ascii="標楷體" w:eastAsia="標楷體" w:hAnsi="標楷體"/>
                <w:sz w:val="20"/>
                <w:szCs w:val="20"/>
              </w:rPr>
              <w:t>簡則，明定受理申訴組織及其人員、申訴處理流程及不服申訴決定之救濟。</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本會</w:t>
            </w:r>
            <w:r w:rsidRPr="00904576">
              <w:rPr>
                <w:rFonts w:ascii="標楷體" w:eastAsia="標楷體" w:hAnsi="標楷體"/>
                <w:sz w:val="20"/>
                <w:szCs w:val="20"/>
                <w:u w:val="single"/>
              </w:rPr>
              <w:t>應於收受申訴書</w:t>
            </w:r>
            <w:r w:rsidRPr="00904576">
              <w:rPr>
                <w:rFonts w:ascii="Times New Roman" w:eastAsia="標楷體" w:hAnsi="Times New Roman" w:cs="Times New Roman"/>
                <w:sz w:val="20"/>
                <w:szCs w:val="20"/>
                <w:u w:val="single"/>
              </w:rPr>
              <w:t>之次日</w:t>
            </w:r>
            <w:r w:rsidRPr="00904576">
              <w:rPr>
                <w:rFonts w:ascii="標楷體" w:eastAsia="標楷體" w:hAnsi="標楷體"/>
                <w:sz w:val="20"/>
                <w:szCs w:val="20"/>
                <w:u w:val="single"/>
              </w:rPr>
              <w:t>起</w:t>
            </w:r>
            <w:proofErr w:type="gramStart"/>
            <w:r w:rsidRPr="00904576">
              <w:rPr>
                <w:rFonts w:ascii="標楷體" w:eastAsia="標楷體" w:hAnsi="標楷體"/>
                <w:sz w:val="20"/>
                <w:szCs w:val="20"/>
              </w:rPr>
              <w:t>三</w:t>
            </w:r>
            <w:proofErr w:type="gramEnd"/>
            <w:r w:rsidRPr="00904576">
              <w:rPr>
                <w:rFonts w:ascii="標楷體" w:eastAsia="標楷體" w:hAnsi="標楷體"/>
                <w:sz w:val="20"/>
                <w:szCs w:val="20"/>
              </w:rPr>
              <w:t>十日內</w:t>
            </w:r>
            <w:r w:rsidRPr="00904576">
              <w:rPr>
                <w:rFonts w:ascii="標楷體" w:eastAsia="標楷體" w:hAnsi="標楷體"/>
                <w:sz w:val="20"/>
                <w:szCs w:val="20"/>
                <w:u w:val="single"/>
              </w:rPr>
              <w:t>作</w:t>
            </w:r>
            <w:r w:rsidRPr="00904576">
              <w:rPr>
                <w:rFonts w:ascii="Times New Roman" w:eastAsia="標楷體" w:hAnsi="Times New Roman" w:cs="Times New Roman"/>
                <w:sz w:val="20"/>
                <w:szCs w:val="20"/>
                <w:u w:val="single"/>
              </w:rPr>
              <w:t>成評議決定</w:t>
            </w:r>
            <w:r w:rsidRPr="00904576">
              <w:rPr>
                <w:rFonts w:ascii="標楷體" w:eastAsia="標楷體" w:hAnsi="標楷體"/>
                <w:sz w:val="20"/>
                <w:szCs w:val="20"/>
                <w:u w:val="single"/>
              </w:rPr>
              <w:t>。</w:t>
            </w:r>
            <w:r w:rsidRPr="00904576">
              <w:rPr>
                <w:rFonts w:ascii="標楷體" w:eastAsia="標楷體" w:hAnsi="標楷體"/>
                <w:sz w:val="20"/>
                <w:szCs w:val="20"/>
              </w:rPr>
              <w:t>必要時，</w:t>
            </w:r>
            <w:r w:rsidRPr="00904576">
              <w:rPr>
                <w:rFonts w:ascii="標楷體" w:eastAsia="標楷體" w:hAnsi="標楷體"/>
                <w:sz w:val="20"/>
                <w:szCs w:val="20"/>
                <w:u w:val="single"/>
              </w:rPr>
              <w:t>至多</w:t>
            </w:r>
            <w:r w:rsidRPr="00904576">
              <w:rPr>
                <w:rFonts w:ascii="標楷體" w:eastAsia="標楷體" w:hAnsi="標楷體"/>
                <w:sz w:val="20"/>
                <w:szCs w:val="20"/>
              </w:rPr>
              <w:t>得延長</w:t>
            </w:r>
            <w:proofErr w:type="gramStart"/>
            <w:r w:rsidRPr="00904576">
              <w:rPr>
                <w:rFonts w:ascii="標楷體" w:eastAsia="標楷體" w:hAnsi="標楷體"/>
                <w:sz w:val="20"/>
                <w:szCs w:val="20"/>
              </w:rPr>
              <w:t>三</w:t>
            </w:r>
            <w:proofErr w:type="gramEnd"/>
            <w:r w:rsidRPr="00904576">
              <w:rPr>
                <w:rFonts w:ascii="標楷體" w:eastAsia="標楷體" w:hAnsi="標楷體"/>
                <w:sz w:val="20"/>
                <w:szCs w:val="20"/>
              </w:rPr>
              <w:t>十日。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 xml:space="preserve">第三十條　</w:t>
            </w:r>
            <w:r w:rsidRPr="00904576">
              <w:rPr>
                <w:rFonts w:ascii="標楷體" w:eastAsia="標楷體" w:hAnsi="標楷體" w:hint="eastAsia"/>
                <w:sz w:val="20"/>
                <w:szCs w:val="20"/>
              </w:rPr>
              <w:t>會員、選手、教練或地方性體育團體，因下列事務，不服本會之決定者，得向本會提出申訴：</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一、選手、教練違反運動規則。</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二、選手或教練關於參加國家代表隊選拔、訓練、參賽資格、提名或其他權利義務。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三、選手因個人與第三人間，或本會與第三人間贊助契約所生之權利義務。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四、地方性體育團體加入本會會員資格或權利義務。</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五、本會與會員之其他爭議。</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本會應訂定申訴簡則，明定受理申訴組織及其人員、申訴處理流程及不服申訴決定之救濟。</w:t>
            </w:r>
          </w:p>
          <w:p w:rsidR="005E6D6A" w:rsidRPr="00904576" w:rsidRDefault="005E6D6A" w:rsidP="005E6D6A">
            <w:pPr>
              <w:pStyle w:val="Standard"/>
              <w:spacing w:line="200" w:lineRule="exact"/>
              <w:rPr>
                <w:sz w:val="20"/>
                <w:szCs w:val="20"/>
              </w:rPr>
            </w:pPr>
            <w:r w:rsidRPr="00904576">
              <w:rPr>
                <w:rFonts w:ascii="標楷體" w:eastAsia="標楷體" w:hAnsi="標楷體" w:hint="eastAsia"/>
                <w:sz w:val="20"/>
                <w:szCs w:val="20"/>
              </w:rPr>
              <w:t>本會辦理申訴，應按前項申訴內容性質，由受理申訴組織於收到</w:t>
            </w:r>
            <w:proofErr w:type="gramStart"/>
            <w:r w:rsidRPr="00904576">
              <w:rPr>
                <w:rFonts w:ascii="標楷體" w:eastAsia="標楷體" w:hAnsi="標楷體" w:hint="eastAsia"/>
                <w:sz w:val="20"/>
                <w:szCs w:val="20"/>
              </w:rPr>
              <w:t>申訴書起</w:t>
            </w:r>
            <w:proofErr w:type="gramEnd"/>
            <w:r w:rsidRPr="00904576">
              <w:rPr>
                <w:rFonts w:ascii="標楷體" w:eastAsia="標楷體" w:hAnsi="標楷體" w:hint="eastAsia"/>
                <w:sz w:val="20"/>
                <w:szCs w:val="20"/>
              </w:rPr>
              <w:t>三十日內審結。必要時，得延長</w:t>
            </w:r>
            <w:proofErr w:type="gramStart"/>
            <w:r w:rsidRPr="00904576">
              <w:rPr>
                <w:rFonts w:ascii="標楷體" w:eastAsia="標楷體" w:hAnsi="標楷體" w:hint="eastAsia"/>
                <w:sz w:val="20"/>
                <w:szCs w:val="20"/>
              </w:rPr>
              <w:t>三</w:t>
            </w:r>
            <w:proofErr w:type="gramEnd"/>
            <w:r w:rsidRPr="00904576">
              <w:rPr>
                <w:rFonts w:ascii="標楷體" w:eastAsia="標楷體" w:hAnsi="標楷體" w:hint="eastAsia"/>
                <w:sz w:val="20"/>
                <w:szCs w:val="20"/>
              </w:rPr>
              <w:t>十日。</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sz w:val="20"/>
                <w:szCs w:val="20"/>
              </w:rPr>
              <w:t>一、條次變更。</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二、配合「特定體育團體組織及運作管理辦法」第三十三條第一項得提出申訴樣態之規定，增修第一項第五款及第六款文字。</w:t>
            </w:r>
          </w:p>
          <w:p w:rsidR="005E6D6A" w:rsidRPr="00904576" w:rsidRDefault="005E6D6A" w:rsidP="005E6D6A">
            <w:pPr>
              <w:pStyle w:val="Standard"/>
              <w:spacing w:line="200" w:lineRule="exact"/>
              <w:rPr>
                <w:sz w:val="20"/>
                <w:szCs w:val="20"/>
              </w:rPr>
            </w:pPr>
            <w:r w:rsidRPr="00904576">
              <w:rPr>
                <w:rFonts w:ascii="標楷體" w:eastAsia="標楷體" w:hAnsi="標楷體"/>
                <w:sz w:val="20"/>
                <w:szCs w:val="20"/>
              </w:rPr>
              <w:t>三、配合「特定體育團體組織及運作管理辦法」第三十四條第五項，有關申訴規定，另以簡則訂之，</w:t>
            </w:r>
            <w:proofErr w:type="gramStart"/>
            <w:r w:rsidRPr="00904576">
              <w:rPr>
                <w:rFonts w:ascii="標楷體" w:eastAsia="標楷體" w:hAnsi="標楷體"/>
                <w:sz w:val="20"/>
                <w:szCs w:val="20"/>
              </w:rPr>
              <w:t>酌修第二</w:t>
            </w:r>
            <w:proofErr w:type="gramEnd"/>
            <w:r w:rsidRPr="00904576">
              <w:rPr>
                <w:rFonts w:ascii="標楷體" w:eastAsia="標楷體" w:hAnsi="標楷體"/>
                <w:sz w:val="20"/>
                <w:szCs w:val="20"/>
              </w:rPr>
              <w:t>項文字。</w:t>
            </w:r>
          </w:p>
          <w:p w:rsidR="005E6D6A" w:rsidRPr="00904576" w:rsidRDefault="005E6D6A" w:rsidP="005E6D6A">
            <w:pPr>
              <w:pStyle w:val="Standard"/>
              <w:spacing w:line="200" w:lineRule="exact"/>
              <w:rPr>
                <w:rFonts w:ascii="標楷體" w:eastAsia="標楷體" w:hAnsi="標楷體"/>
                <w:sz w:val="20"/>
                <w:szCs w:val="20"/>
              </w:rPr>
            </w:pPr>
            <w:r w:rsidRPr="00904576">
              <w:rPr>
                <w:rFonts w:ascii="標楷體" w:eastAsia="標楷體" w:hAnsi="標楷體" w:hint="eastAsia"/>
                <w:sz w:val="20"/>
                <w:szCs w:val="20"/>
              </w:rPr>
              <w:t>四</w:t>
            </w:r>
            <w:r w:rsidRPr="00904576">
              <w:rPr>
                <w:rFonts w:ascii="標楷體" w:eastAsia="標楷體" w:hAnsi="標楷體"/>
                <w:sz w:val="20"/>
                <w:szCs w:val="20"/>
              </w:rPr>
              <w:t>、配合「特定體育團體組織及運作管理辦法」第四十條第一項，</w:t>
            </w:r>
            <w:proofErr w:type="gramStart"/>
            <w:r w:rsidRPr="00904576">
              <w:rPr>
                <w:rFonts w:ascii="標楷體" w:eastAsia="標楷體" w:hAnsi="標楷體"/>
                <w:sz w:val="20"/>
                <w:szCs w:val="20"/>
              </w:rPr>
              <w:t>酌修第三</w:t>
            </w:r>
            <w:proofErr w:type="gramEnd"/>
            <w:r w:rsidRPr="00904576">
              <w:rPr>
                <w:rFonts w:ascii="標楷體" w:eastAsia="標楷體" w:hAnsi="標楷體"/>
                <w:sz w:val="20"/>
                <w:szCs w:val="20"/>
              </w:rPr>
              <w:t>項文字。</w:t>
            </w:r>
          </w:p>
          <w:p w:rsidR="005E6D6A" w:rsidRPr="00904576" w:rsidRDefault="005E6D6A" w:rsidP="005E6D6A">
            <w:pPr>
              <w:pStyle w:val="Standard"/>
              <w:spacing w:line="200" w:lineRule="exact"/>
              <w:rPr>
                <w:rFonts w:ascii="標楷體" w:eastAsia="標楷體" w:hAnsi="標楷體"/>
                <w:sz w:val="20"/>
                <w:szCs w:val="20"/>
              </w:rPr>
            </w:pPr>
          </w:p>
          <w:p w:rsidR="005E6D6A" w:rsidRPr="00904576" w:rsidRDefault="005E6D6A" w:rsidP="005E6D6A">
            <w:pPr>
              <w:pStyle w:val="Standard"/>
              <w:spacing w:line="200" w:lineRule="exact"/>
              <w:rPr>
                <w:rFonts w:ascii="標楷體" w:eastAsia="標楷體" w:hAnsi="標楷體"/>
                <w:sz w:val="20"/>
                <w:szCs w:val="20"/>
              </w:rPr>
            </w:pPr>
          </w:p>
        </w:tc>
      </w:tr>
      <w:tr w:rsidR="005E6D6A" w:rsidRPr="00904576" w:rsidTr="009F5B68">
        <w:trPr>
          <w:trHeight w:val="293"/>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第四章　會議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第四章　會議</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1385"/>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lastRenderedPageBreak/>
              <w:t>第</w:t>
            </w:r>
            <w:r w:rsidRPr="00904576">
              <w:rPr>
                <w:rFonts w:ascii="標楷體" w:eastAsia="標楷體" w:hAnsi="標楷體"/>
                <w:sz w:val="20"/>
                <w:szCs w:val="20"/>
                <w:u w:val="single"/>
              </w:rPr>
              <w:t>三十三</w:t>
            </w:r>
            <w:r w:rsidRPr="00904576">
              <w:rPr>
                <w:rFonts w:ascii="標楷體" w:eastAsia="標楷體" w:hAnsi="標楷體"/>
                <w:sz w:val="20"/>
                <w:szCs w:val="20"/>
              </w:rPr>
              <w:t xml:space="preserve">條　</w:t>
            </w:r>
            <w:r w:rsidRPr="00904576">
              <w:rPr>
                <w:rFonts w:ascii="標楷體" w:eastAsia="標楷體" w:hAnsi="標楷體" w:hint="eastAsia"/>
                <w:sz w:val="20"/>
                <w:szCs w:val="20"/>
              </w:rPr>
              <w:t>會員大會分定期會議與臨時會議二種，由理事長召集，召集時除緊急事故之臨時會議外應於十五日前以書面通知之。</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定期會議每年召開一次，臨時會議於理事會認為必要，或經會員(會員代表)五分之一以上之請求，或監事會函請召集時召開之。本會辦理法人登記</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後，臨時會議經會員（會員代表）十分之一以上之請求召開之。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第三十一條</w:t>
            </w:r>
            <w:r w:rsidRPr="00904576">
              <w:rPr>
                <w:rFonts w:ascii="標楷體" w:eastAsia="標楷體" w:hAnsi="標楷體" w:hint="eastAsia"/>
                <w:sz w:val="20"/>
                <w:szCs w:val="20"/>
              </w:rPr>
              <w:t xml:space="preserve"> 會員大會分定期會議與臨時會議二種，由理事長召集，召集時除緊急事故之臨時會議外應於十五日前以書面通知之。</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定期會議每年召開一次，臨時會議於理事會認為必要，或經會員(會員代表)五分之一以上之請求，或監事會函請召集時召開之。本會辦理法人登記</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後，臨時會議經會員（會員代表）十分之一以上之請求召開之。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996"/>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三十四</w:t>
            </w:r>
            <w:r w:rsidRPr="00904576">
              <w:rPr>
                <w:rFonts w:ascii="標楷體" w:eastAsia="標楷體" w:hAnsi="標楷體"/>
                <w:sz w:val="20"/>
                <w:szCs w:val="20"/>
              </w:rPr>
              <w:t xml:space="preserve">條　</w:t>
            </w:r>
            <w:r w:rsidRPr="00904576">
              <w:rPr>
                <w:rFonts w:ascii="標楷體" w:eastAsia="標楷體" w:hAnsi="標楷體" w:hint="eastAsia"/>
                <w:sz w:val="20"/>
                <w:szCs w:val="20"/>
              </w:rPr>
              <w:t>會員(會員代表)不能親自出席會員大會時，得以書面委託其他會員(會員代表)代理，每一會員(會員代表)以代理一人為限。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 xml:space="preserve">第三十二條　</w:t>
            </w:r>
            <w:r w:rsidRPr="00904576">
              <w:rPr>
                <w:rFonts w:ascii="標楷體" w:eastAsia="標楷體" w:hAnsi="標楷體" w:hint="eastAsia"/>
                <w:sz w:val="20"/>
                <w:szCs w:val="20"/>
              </w:rPr>
              <w:t>會員(會員代表)不能親自出席會員大會時，得以書面委託其他會員(會員代表)代理，每一會員(會員代表)以代理一人為限。</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2669"/>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三十五</w:t>
            </w:r>
            <w:r w:rsidRPr="00904576">
              <w:rPr>
                <w:rFonts w:ascii="標楷體" w:eastAsia="標楷體" w:hAnsi="標楷體"/>
                <w:sz w:val="20"/>
                <w:szCs w:val="20"/>
              </w:rPr>
              <w:t xml:space="preserve">條　</w:t>
            </w:r>
            <w:r w:rsidRPr="00904576">
              <w:rPr>
                <w:rFonts w:ascii="標楷體" w:eastAsia="標楷體" w:hAnsi="標楷體" w:hint="eastAsia"/>
                <w:sz w:val="20"/>
                <w:szCs w:val="20"/>
              </w:rPr>
              <w:t>除本章程另有規定外，會員（會員代表）大會之決議，以會員（會員代表）過半數之出席，出席人數較多數之同意行之。但下列事項之決議以出席人數三分之二以上同意行之。</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一、章程之訂定與變更。</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二、會員（會員代表）之除名。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三、理事、監事之罷免。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四、不動產之處分、設定負擔及購置。</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五、本會之解散。</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六、其他與會員權利義務有關之重大事項。</w:t>
            </w:r>
            <w:r w:rsidRPr="00904576">
              <w:rPr>
                <w:rFonts w:ascii="標楷體" w:eastAsia="標楷體" w:hAnsi="標楷體"/>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第三十三條　</w:t>
            </w:r>
            <w:r w:rsidRPr="00904576">
              <w:rPr>
                <w:rFonts w:ascii="標楷體" w:eastAsia="標楷體" w:hAnsi="標楷體" w:hint="eastAsia"/>
                <w:sz w:val="20"/>
                <w:szCs w:val="20"/>
              </w:rPr>
              <w:t>除本章程另有規定外，會員（會員代表）大會之決議，以會員（會員代表）過半數之出席，出席人數較多數之同意行之。但下列事項之決議以出席人數三分之二以上同意行之。</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一、章程之訂定與變更。</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二、會員（會員代表）之除名。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三、理事、監事之罷免。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四、不動產之處分、設定負擔及購置。</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五、本會之解散。</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六、其他與會員權利義務有關之重大事項。</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1353"/>
        </w:trPr>
        <w:tc>
          <w:tcPr>
            <w:tcW w:w="3861" w:type="dxa"/>
            <w:tcBorders>
              <w:top w:val="single" w:sz="4" w:space="0" w:color="000000"/>
              <w:left w:val="single" w:sz="4" w:space="0" w:color="000000"/>
              <w:bottom w:val="single" w:sz="4" w:space="0" w:color="auto"/>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三十六</w:t>
            </w:r>
            <w:r w:rsidRPr="00904576">
              <w:rPr>
                <w:rFonts w:ascii="標楷體" w:eastAsia="標楷體" w:hAnsi="標楷體"/>
                <w:sz w:val="20"/>
                <w:szCs w:val="20"/>
              </w:rPr>
              <w:t xml:space="preserve">條　</w:t>
            </w:r>
            <w:r w:rsidRPr="00904576">
              <w:rPr>
                <w:rFonts w:ascii="標楷體" w:eastAsia="標楷體" w:hAnsi="標楷體" w:hint="eastAsia"/>
                <w:sz w:val="20"/>
                <w:szCs w:val="20"/>
              </w:rPr>
              <w:t>理事會、監事會至少每六</w:t>
            </w:r>
            <w:proofErr w:type="gramStart"/>
            <w:r w:rsidRPr="00904576">
              <w:rPr>
                <w:rFonts w:ascii="標楷體" w:eastAsia="標楷體" w:hAnsi="標楷體" w:hint="eastAsia"/>
                <w:sz w:val="20"/>
                <w:szCs w:val="20"/>
              </w:rPr>
              <w:t>個</w:t>
            </w:r>
            <w:proofErr w:type="gramEnd"/>
            <w:r w:rsidRPr="00904576">
              <w:rPr>
                <w:rFonts w:ascii="標楷體" w:eastAsia="標楷體" w:hAnsi="標楷體" w:hint="eastAsia"/>
                <w:sz w:val="20"/>
                <w:szCs w:val="20"/>
              </w:rPr>
              <w:t>月各舉行會議一次，必要時得召開聯席會議或臨時會議。</w:t>
            </w:r>
          </w:p>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前項會議召集時除臨時會議外，應於七日前以書面通知，會議之決議，各以理事、監事過半數之出席，出席人數較多數之同意行之。</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第三十四條　</w:t>
            </w:r>
            <w:r w:rsidRPr="00904576">
              <w:rPr>
                <w:rFonts w:ascii="標楷體" w:eastAsia="標楷體" w:hAnsi="標楷體" w:hint="eastAsia"/>
                <w:sz w:val="20"/>
                <w:szCs w:val="20"/>
              </w:rPr>
              <w:t>理事會、監事會至少每六</w:t>
            </w:r>
            <w:proofErr w:type="gramStart"/>
            <w:r w:rsidRPr="00904576">
              <w:rPr>
                <w:rFonts w:ascii="標楷體" w:eastAsia="標楷體" w:hAnsi="標楷體" w:hint="eastAsia"/>
                <w:sz w:val="20"/>
                <w:szCs w:val="20"/>
              </w:rPr>
              <w:t>個</w:t>
            </w:r>
            <w:proofErr w:type="gramEnd"/>
            <w:r w:rsidRPr="00904576">
              <w:rPr>
                <w:rFonts w:ascii="標楷體" w:eastAsia="標楷體" w:hAnsi="標楷體" w:hint="eastAsia"/>
                <w:sz w:val="20"/>
                <w:szCs w:val="20"/>
              </w:rPr>
              <w:t>月各舉行會議一次，必要時得召開聯席會議或臨時會議。</w:t>
            </w:r>
          </w:p>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hint="eastAsia"/>
                <w:sz w:val="20"/>
                <w:szCs w:val="20"/>
              </w:rPr>
              <w:t>前項會議召集時除臨時會議外，應於七日前以書面通知，會議之決議，各以理事、監事過半數之出席，出席人數較多數之同意行之。</w:t>
            </w:r>
          </w:p>
        </w:tc>
        <w:tc>
          <w:tcPr>
            <w:tcW w:w="2015" w:type="dxa"/>
            <w:tcBorders>
              <w:top w:val="single" w:sz="4" w:space="0" w:color="000000"/>
              <w:left w:val="single" w:sz="4" w:space="0" w:color="000000"/>
              <w:bottom w:val="single" w:sz="4" w:space="0" w:color="auto"/>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764"/>
        </w:trPr>
        <w:tc>
          <w:tcPr>
            <w:tcW w:w="3861" w:type="dxa"/>
            <w:tcBorders>
              <w:top w:val="single" w:sz="4" w:space="0" w:color="auto"/>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9F5B68">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三十七</w:t>
            </w:r>
            <w:r w:rsidRPr="00904576">
              <w:rPr>
                <w:rFonts w:ascii="標楷體" w:eastAsia="標楷體" w:hAnsi="標楷體"/>
                <w:sz w:val="20"/>
                <w:szCs w:val="20"/>
              </w:rPr>
              <w:t xml:space="preserve">條　</w:t>
            </w:r>
            <w:r w:rsidRPr="00904576">
              <w:rPr>
                <w:rFonts w:ascii="標楷體" w:eastAsia="標楷體" w:hAnsi="標楷體" w:hint="eastAsia"/>
                <w:sz w:val="20"/>
                <w:szCs w:val="20"/>
              </w:rPr>
              <w:t>理事應出席理事會議，監事應出席監事會議，理事會、監事會不得委託出席；理事、監事連續二次無故缺席理事會議、監事會議者，視同辭職。</w:t>
            </w:r>
          </w:p>
        </w:tc>
        <w:tc>
          <w:tcPr>
            <w:tcW w:w="3969" w:type="dxa"/>
            <w:tcBorders>
              <w:top w:val="single" w:sz="4" w:space="0" w:color="auto"/>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第三十五條　</w:t>
            </w:r>
            <w:r w:rsidRPr="00904576">
              <w:rPr>
                <w:rFonts w:ascii="標楷體" w:eastAsia="標楷體" w:hAnsi="標楷體" w:hint="eastAsia"/>
                <w:sz w:val="20"/>
                <w:szCs w:val="20"/>
              </w:rPr>
              <w:t>理事應出席理事會議，監事應出席監事會議，理事會、監事</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會不得委託出席；理事、監事連續二次無故缺席理事會議、監事會議者，視同辭職。</w:t>
            </w:r>
          </w:p>
        </w:tc>
        <w:tc>
          <w:tcPr>
            <w:tcW w:w="2015" w:type="dxa"/>
            <w:tcBorders>
              <w:top w:val="single" w:sz="4" w:space="0" w:color="auto"/>
              <w:left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225"/>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第五章　經費及會計</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第五章　經費及會計</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roofErr w:type="gramStart"/>
            <w:r w:rsidRPr="00904576">
              <w:rPr>
                <w:rFonts w:ascii="標楷體" w:eastAsia="標楷體" w:hAnsi="標楷體"/>
                <w:sz w:val="20"/>
                <w:szCs w:val="20"/>
              </w:rPr>
              <w:t>本條無修正</w:t>
            </w:r>
            <w:proofErr w:type="gramEnd"/>
          </w:p>
        </w:tc>
      </w:tr>
      <w:tr w:rsidR="005E6D6A" w:rsidRPr="00904576" w:rsidTr="009F5B68">
        <w:trPr>
          <w:trHeight w:val="2809"/>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三十八</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本會經費來源如下：</w:t>
            </w:r>
          </w:p>
          <w:p w:rsidR="005E6D6A" w:rsidRPr="00904576" w:rsidRDefault="005E6D6A" w:rsidP="005E6D6A">
            <w:pPr>
              <w:pStyle w:val="Standard"/>
              <w:numPr>
                <w:ilvl w:val="0"/>
                <w:numId w:val="24"/>
              </w:numPr>
              <w:spacing w:line="240" w:lineRule="exact"/>
              <w:ind w:left="0" w:firstLine="0"/>
              <w:rPr>
                <w:rFonts w:ascii="標楷體" w:eastAsia="標楷體" w:hAnsi="標楷體"/>
                <w:sz w:val="20"/>
                <w:szCs w:val="20"/>
              </w:rPr>
            </w:pPr>
            <w:r w:rsidRPr="00904576">
              <w:rPr>
                <w:rFonts w:ascii="標楷體" w:eastAsia="標楷體" w:hAnsi="標楷體" w:hint="eastAsia"/>
                <w:sz w:val="20"/>
                <w:szCs w:val="20"/>
              </w:rPr>
              <w:t>入會費：個人會員新台幣五百元，團體會員依推派會員代表比例人數，每人新台幣壹仟元，於會員入會時繳納。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二、常年會費：個人會員新台幣五百元，團體會員依推派會員代表比例人數，每人新台幣壹仟元。</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三、事業費。</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四、捐款。</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五、委託收益。</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六、基金及其孳息。</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七、其他收入</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第三十六條</w:t>
            </w:r>
            <w:r w:rsidRPr="00904576">
              <w:rPr>
                <w:rFonts w:ascii="標楷體" w:eastAsia="標楷體" w:hAnsi="標楷體" w:hint="eastAsia"/>
                <w:sz w:val="20"/>
                <w:szCs w:val="20"/>
              </w:rPr>
              <w:t xml:space="preserve"> 本會經費來源如下：</w:t>
            </w:r>
          </w:p>
          <w:p w:rsidR="005E6D6A" w:rsidRPr="00904576" w:rsidRDefault="005E6D6A" w:rsidP="005E6D6A">
            <w:pPr>
              <w:pStyle w:val="Standard"/>
              <w:numPr>
                <w:ilvl w:val="0"/>
                <w:numId w:val="24"/>
              </w:numPr>
              <w:spacing w:line="240" w:lineRule="exact"/>
              <w:ind w:left="0" w:firstLine="0"/>
              <w:rPr>
                <w:rFonts w:ascii="標楷體" w:eastAsia="標楷體" w:hAnsi="標楷體"/>
                <w:sz w:val="20"/>
                <w:szCs w:val="20"/>
              </w:rPr>
            </w:pPr>
            <w:r w:rsidRPr="00904576">
              <w:rPr>
                <w:rFonts w:ascii="標楷體" w:eastAsia="標楷體" w:hAnsi="標楷體" w:hint="eastAsia"/>
                <w:sz w:val="20"/>
                <w:szCs w:val="20"/>
              </w:rPr>
              <w:t>入會費：個人會員新台幣壹仟元，團體會員依推派會員代表比例人數，每人新台幣壹仟元，於會員入會時繳納。</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二、常年會費：個人會員新台幣壹仟元，團體會員依推派會員代表比例人數，每人新台幣壹仟元。</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三、事業費。</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四、捐款。</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五、委託收益。</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六、基金及其孳息。</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七、其他收入。</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695"/>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三十九</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本會會計年度以</w:t>
            </w:r>
            <w:proofErr w:type="gramStart"/>
            <w:r w:rsidRPr="00904576">
              <w:rPr>
                <w:rFonts w:ascii="標楷體" w:eastAsia="標楷體" w:hAnsi="標楷體" w:hint="eastAsia"/>
                <w:sz w:val="20"/>
                <w:szCs w:val="20"/>
              </w:rPr>
              <w:t>曆</w:t>
            </w:r>
            <w:proofErr w:type="gramEnd"/>
            <w:r w:rsidRPr="00904576">
              <w:rPr>
                <w:rFonts w:ascii="標楷體" w:eastAsia="標楷體" w:hAnsi="標楷體" w:hint="eastAsia"/>
                <w:sz w:val="20"/>
                <w:szCs w:val="20"/>
              </w:rPr>
              <w:t>年為</w:t>
            </w:r>
            <w:proofErr w:type="gramStart"/>
            <w:r w:rsidRPr="00904576">
              <w:rPr>
                <w:rFonts w:ascii="標楷體" w:eastAsia="標楷體" w:hAnsi="標楷體" w:hint="eastAsia"/>
                <w:sz w:val="20"/>
                <w:szCs w:val="20"/>
              </w:rPr>
              <w:t>準</w:t>
            </w:r>
            <w:proofErr w:type="gramEnd"/>
            <w:r w:rsidRPr="00904576">
              <w:rPr>
                <w:rFonts w:ascii="標楷體" w:eastAsia="標楷體" w:hAnsi="標楷體" w:hint="eastAsia"/>
                <w:sz w:val="20"/>
                <w:szCs w:val="20"/>
              </w:rPr>
              <w:t>，自每年</w:t>
            </w:r>
            <w:smartTag w:uri="urn:schemas-microsoft-com:office:smarttags" w:element="chsdate">
              <w:smartTagPr>
                <w:attr w:name="IsROCDate" w:val="False"/>
                <w:attr w:name="IsLunarDate" w:val="False"/>
                <w:attr w:name="Day" w:val="1"/>
                <w:attr w:name="Month" w:val="1"/>
                <w:attr w:name="Year" w:val="2006"/>
              </w:smartTagPr>
              <w:r w:rsidRPr="00904576">
                <w:rPr>
                  <w:rFonts w:ascii="標楷體" w:eastAsia="標楷體" w:hAnsi="標楷體" w:hint="eastAsia"/>
                  <w:sz w:val="20"/>
                  <w:szCs w:val="20"/>
                </w:rPr>
                <w:t>一月一日</w:t>
              </w:r>
            </w:smartTag>
            <w:r w:rsidRPr="00904576">
              <w:rPr>
                <w:rFonts w:ascii="標楷體" w:eastAsia="標楷體" w:hAnsi="標楷體" w:hint="eastAsia"/>
                <w:sz w:val="20"/>
                <w:szCs w:val="20"/>
              </w:rPr>
              <w:t>起至</w:t>
            </w:r>
            <w:smartTag w:uri="urn:schemas-microsoft-com:office:smarttags" w:element="chsdate">
              <w:smartTagPr>
                <w:attr w:name="IsROCDate" w:val="False"/>
                <w:attr w:name="IsLunarDate" w:val="False"/>
                <w:attr w:name="Day" w:val="31"/>
                <w:attr w:name="Month" w:val="12"/>
                <w:attr w:name="Year" w:val="2006"/>
              </w:smartTagPr>
              <w:r w:rsidRPr="00904576">
                <w:rPr>
                  <w:rFonts w:ascii="標楷體" w:eastAsia="標楷體" w:hAnsi="標楷體" w:hint="eastAsia"/>
                  <w:sz w:val="20"/>
                  <w:szCs w:val="20"/>
                </w:rPr>
                <w:t>十二月三十一日</w:t>
              </w:r>
            </w:smartTag>
            <w:r w:rsidRPr="00904576">
              <w:rPr>
                <w:rFonts w:ascii="標楷體" w:eastAsia="標楷體" w:hAnsi="標楷體" w:hint="eastAsia"/>
                <w:sz w:val="20"/>
                <w:szCs w:val="20"/>
              </w:rPr>
              <w:t>止。</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sz w:val="20"/>
                <w:szCs w:val="20"/>
              </w:rPr>
            </w:pPr>
            <w:r w:rsidRPr="00904576">
              <w:rPr>
                <w:rFonts w:ascii="標楷體" w:eastAsia="標楷體" w:hAnsi="標楷體"/>
                <w:sz w:val="20"/>
                <w:szCs w:val="20"/>
              </w:rPr>
              <w:t xml:space="preserve">第三十七條　</w:t>
            </w:r>
            <w:r w:rsidRPr="00904576">
              <w:rPr>
                <w:rFonts w:ascii="標楷體" w:eastAsia="標楷體" w:hAnsi="標楷體" w:hint="eastAsia"/>
                <w:sz w:val="20"/>
                <w:szCs w:val="20"/>
              </w:rPr>
              <w:t>本會會計年度以曆年為準，自每年</w:t>
            </w:r>
            <w:smartTag w:uri="urn:schemas-microsoft-com:office:smarttags" w:element="chsdate">
              <w:smartTagPr>
                <w:attr w:name="IsROCDate" w:val="False"/>
                <w:attr w:name="IsLunarDate" w:val="False"/>
                <w:attr w:name="Day" w:val="1"/>
                <w:attr w:name="Month" w:val="1"/>
                <w:attr w:name="Year" w:val="2006"/>
              </w:smartTagPr>
              <w:r w:rsidRPr="00904576">
                <w:rPr>
                  <w:rFonts w:ascii="標楷體" w:eastAsia="標楷體" w:hAnsi="標楷體" w:hint="eastAsia"/>
                  <w:sz w:val="20"/>
                  <w:szCs w:val="20"/>
                </w:rPr>
                <w:t>一月一日</w:t>
              </w:r>
            </w:smartTag>
            <w:r w:rsidRPr="00904576">
              <w:rPr>
                <w:rFonts w:ascii="標楷體" w:eastAsia="標楷體" w:hAnsi="標楷體" w:hint="eastAsia"/>
                <w:sz w:val="20"/>
                <w:szCs w:val="20"/>
              </w:rPr>
              <w:t>起至</w:t>
            </w:r>
            <w:smartTag w:uri="urn:schemas-microsoft-com:office:smarttags" w:element="chsdate">
              <w:smartTagPr>
                <w:attr w:name="IsROCDate" w:val="False"/>
                <w:attr w:name="IsLunarDate" w:val="False"/>
                <w:attr w:name="Day" w:val="31"/>
                <w:attr w:name="Month" w:val="12"/>
                <w:attr w:name="Year" w:val="2006"/>
              </w:smartTagPr>
              <w:r w:rsidRPr="00904576">
                <w:rPr>
                  <w:rFonts w:ascii="標楷體" w:eastAsia="標楷體" w:hAnsi="標楷體" w:hint="eastAsia"/>
                  <w:sz w:val="20"/>
                  <w:szCs w:val="20"/>
                </w:rPr>
                <w:t>十二月三十一日</w:t>
              </w:r>
            </w:smartTag>
            <w:r w:rsidRPr="00904576">
              <w:rPr>
                <w:rFonts w:ascii="標楷體" w:eastAsia="標楷體" w:hAnsi="標楷體" w:hint="eastAsia"/>
                <w:sz w:val="20"/>
                <w:szCs w:val="20"/>
              </w:rPr>
              <w:t>止。</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382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lastRenderedPageBreak/>
              <w:t>第</w:t>
            </w:r>
            <w:r w:rsidRPr="00904576">
              <w:rPr>
                <w:rFonts w:ascii="標楷體" w:eastAsia="標楷體" w:hAnsi="標楷體"/>
                <w:sz w:val="20"/>
                <w:szCs w:val="20"/>
                <w:u w:val="single"/>
              </w:rPr>
              <w:t>四十</w:t>
            </w:r>
            <w:r w:rsidRPr="00904576">
              <w:rPr>
                <w:rFonts w:ascii="標楷體" w:eastAsia="標楷體" w:hAnsi="標楷體"/>
                <w:sz w:val="20"/>
                <w:szCs w:val="20"/>
              </w:rPr>
              <w:t xml:space="preserve">條　</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本會之預算及決算，應報教育部備查。</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本會每年於會計年度開始前二個月由理事會編造年度工作計畫、收支預算表、員工待遇表，提會員大會通過（會員大會因故未能</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如期召開者，先提理監事聯席會議通過），於會計年度開始前報內政部備查。並於會計年度終了後二個月內由理事會編造年度工作報告、收支決算表、現金出納表、資產負債表、財產目錄及基金收支表，送監事會審核後，造具審核意見書送還理事會，提會員大會通過，於五月底前報內政部備查（會員大會未能如期召開者，先報內政部）。</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本會應於各年度五月底前，將其決算及財務報表，自行委請教育部認可之會計師查核簽證後，報教育部備查並公告之。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第三十八條　</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本會之預算及決算，應報教育部備查。</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本會每年於會計年度開始前二個月由理事會編造年度工作計畫、收支預算表、員工待遇表，提會員大會通過（會員大會因故未能</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如期召開者，先提理監事聯席會議通過），於會計年度開始前報內政部備查。並於會計年度終了後二個月內由理事會編造年度工作報告、收支決算表、現金出納表、資產負債表、財產目錄及基金收支表，送監事會審核後，造具審核意見書送還理事會，提會員大會通過，於五月底前報內政部備查（會員大會未能如期召開者，先報內政部）。</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本會應於各年度五月底前，將其決算及財務報表，自行委請教育部認可之會計師查核簽證後，報教育部備查並公告之。</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48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四十一</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本會解散後，剩餘財產歸屬所在地之地方自治團體或內政部指定之機關團體所有。</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 xml:space="preserve">第三十九條　</w:t>
            </w:r>
            <w:r w:rsidRPr="00904576">
              <w:rPr>
                <w:rFonts w:ascii="標楷體" w:eastAsia="標楷體" w:hAnsi="標楷體" w:hint="eastAsia"/>
                <w:sz w:val="20"/>
                <w:szCs w:val="20"/>
              </w:rPr>
              <w:t>本會解散後，剩餘財產歸屬所在地之地方自治團體或內政部</w:t>
            </w:r>
          </w:p>
          <w:p w:rsidR="005E6D6A" w:rsidRPr="00904576" w:rsidRDefault="005E6D6A" w:rsidP="005E6D6A">
            <w:pPr>
              <w:spacing w:line="240" w:lineRule="exact"/>
              <w:rPr>
                <w:sz w:val="20"/>
                <w:szCs w:val="20"/>
              </w:rPr>
            </w:pPr>
            <w:r w:rsidRPr="00904576">
              <w:rPr>
                <w:rFonts w:ascii="標楷體" w:eastAsia="標楷體" w:hAnsi="標楷體" w:hint="eastAsia"/>
                <w:sz w:val="20"/>
                <w:szCs w:val="20"/>
              </w:rPr>
              <w:t>指定之機關團體所有。</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87"/>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第六章　附則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第六章　附則</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本條無修正</w:t>
            </w:r>
          </w:p>
        </w:tc>
      </w:tr>
      <w:tr w:rsidR="005E6D6A" w:rsidRPr="00904576" w:rsidTr="009F5B68">
        <w:trPr>
          <w:trHeight w:val="48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u w:val="single"/>
              </w:rPr>
              <w:t>第四十二條</w:t>
            </w:r>
            <w:r w:rsidRPr="00904576">
              <w:rPr>
                <w:rFonts w:ascii="標楷體" w:eastAsia="標楷體" w:hAnsi="標楷體"/>
                <w:sz w:val="20"/>
                <w:szCs w:val="20"/>
              </w:rPr>
              <w:t xml:space="preserve">　</w:t>
            </w:r>
            <w:r w:rsidRPr="00904576">
              <w:rPr>
                <w:rFonts w:ascii="標楷體" w:eastAsia="標楷體" w:hAnsi="標楷體" w:hint="eastAsia"/>
                <w:sz w:val="20"/>
                <w:szCs w:val="20"/>
                <w:u w:val="single"/>
              </w:rPr>
              <w:t>有關國民體育法第三十七條第一項各款相關事項，如選手、教練或地方性體育團體對本（總）會申訴決定不服者，得向教育部認可之體育紛爭仲裁機構申請仲裁。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一、本條新增。</w:t>
            </w:r>
          </w:p>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hint="eastAsia"/>
                <w:sz w:val="20"/>
                <w:szCs w:val="20"/>
              </w:rPr>
              <w:t>二、依「國民體育法」第三十七條規定，於章程中敘明，如選手、教練或地方性體育團體對特定體育團體申訴決定不服者，得向教育部認可之體育紛爭仲裁機構申請仲裁。</w:t>
            </w:r>
          </w:p>
        </w:tc>
      </w:tr>
      <w:tr w:rsidR="005E6D6A" w:rsidRPr="00904576" w:rsidTr="009F5B68">
        <w:trPr>
          <w:trHeight w:val="550"/>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四十</w:t>
            </w:r>
            <w:r w:rsidRPr="00904576">
              <w:rPr>
                <w:rFonts w:ascii="標楷體" w:eastAsia="標楷體" w:hAnsi="標楷體" w:hint="eastAsia"/>
                <w:sz w:val="20"/>
                <w:szCs w:val="20"/>
                <w:u w:val="single"/>
              </w:rPr>
              <w:t>三</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本章程未規定事項，悉依有關法令規定辦理。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sz w:val="20"/>
                <w:szCs w:val="20"/>
              </w:rPr>
            </w:pPr>
            <w:r w:rsidRPr="00904576">
              <w:rPr>
                <w:rFonts w:ascii="標楷體" w:eastAsia="標楷體" w:hAnsi="標楷體"/>
                <w:sz w:val="20"/>
                <w:szCs w:val="20"/>
              </w:rPr>
              <w:t xml:space="preserve">第四十條　</w:t>
            </w:r>
            <w:r w:rsidRPr="00904576">
              <w:rPr>
                <w:rFonts w:ascii="標楷體" w:eastAsia="標楷體" w:hAnsi="標楷體" w:hint="eastAsia"/>
                <w:sz w:val="20"/>
                <w:szCs w:val="20"/>
              </w:rPr>
              <w:t>本章程未規定事項，悉依有關法令規定辦理。</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tc>
      </w:tr>
      <w:tr w:rsidR="005E6D6A" w:rsidRPr="00904576" w:rsidTr="009F5B68">
        <w:trPr>
          <w:trHeight w:val="812"/>
        </w:trPr>
        <w:tc>
          <w:tcPr>
            <w:tcW w:w="386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b/>
                <w:bCs/>
                <w:sz w:val="20"/>
                <w:szCs w:val="20"/>
              </w:rPr>
            </w:pPr>
            <w:r w:rsidRPr="00904576">
              <w:rPr>
                <w:rFonts w:ascii="標楷體" w:eastAsia="標楷體" w:hAnsi="標楷體"/>
                <w:sz w:val="20"/>
                <w:szCs w:val="20"/>
              </w:rPr>
              <w:t>第</w:t>
            </w:r>
            <w:r w:rsidRPr="00904576">
              <w:rPr>
                <w:rFonts w:ascii="標楷體" w:eastAsia="標楷體" w:hAnsi="標楷體"/>
                <w:sz w:val="20"/>
                <w:szCs w:val="20"/>
                <w:u w:val="single"/>
              </w:rPr>
              <w:t>四十</w:t>
            </w:r>
            <w:r w:rsidRPr="00904576">
              <w:rPr>
                <w:rFonts w:ascii="標楷體" w:eastAsia="標楷體" w:hAnsi="標楷體" w:hint="eastAsia"/>
                <w:sz w:val="20"/>
                <w:szCs w:val="20"/>
                <w:u w:val="single"/>
              </w:rPr>
              <w:t>四</w:t>
            </w:r>
            <w:r w:rsidRPr="00904576">
              <w:rPr>
                <w:rFonts w:ascii="標楷體" w:eastAsia="標楷體" w:hAnsi="標楷體"/>
                <w:sz w:val="20"/>
                <w:szCs w:val="20"/>
              </w:rPr>
              <w:t xml:space="preserve">條　</w:t>
            </w:r>
            <w:r w:rsidRPr="00904576">
              <w:rPr>
                <w:rFonts w:ascii="標楷體" w:eastAsia="標楷體" w:hAnsi="標楷體" w:hint="eastAsia"/>
                <w:sz w:val="20"/>
                <w:szCs w:val="20"/>
              </w:rPr>
              <w:t>本章程之訂定經會員（會員代表）大會通過，報經教育部許可及內政部備查後施行，變更時亦同。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spacing w:line="240" w:lineRule="exact"/>
              <w:rPr>
                <w:rFonts w:ascii="標楷體" w:eastAsia="標楷體" w:hAnsi="標楷體"/>
                <w:sz w:val="20"/>
                <w:szCs w:val="20"/>
              </w:rPr>
            </w:pPr>
            <w:r w:rsidRPr="00904576">
              <w:rPr>
                <w:rFonts w:ascii="標楷體" w:eastAsia="標楷體" w:hAnsi="標楷體"/>
                <w:sz w:val="20"/>
                <w:szCs w:val="20"/>
              </w:rPr>
              <w:t xml:space="preserve">第四十一條　</w:t>
            </w:r>
            <w:r w:rsidRPr="00904576">
              <w:rPr>
                <w:rFonts w:ascii="標楷體" w:eastAsia="標楷體" w:hAnsi="標楷體" w:hint="eastAsia"/>
                <w:sz w:val="20"/>
                <w:szCs w:val="20"/>
              </w:rPr>
              <w:t>本章程之訂定經會員（會員代表）大會通過，報經教育部許可及內政部備查後施行，變更時亦同。</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5E6D6A" w:rsidRPr="00904576" w:rsidRDefault="005E6D6A" w:rsidP="005E6D6A">
            <w:pPr>
              <w:pStyle w:val="Standard"/>
              <w:spacing w:line="240" w:lineRule="exact"/>
              <w:rPr>
                <w:rFonts w:ascii="標楷體" w:eastAsia="標楷體" w:hAnsi="標楷體"/>
                <w:sz w:val="20"/>
                <w:szCs w:val="20"/>
              </w:rPr>
            </w:pPr>
            <w:r w:rsidRPr="00904576">
              <w:rPr>
                <w:rFonts w:ascii="標楷體" w:eastAsia="標楷體" w:hAnsi="標楷體"/>
                <w:sz w:val="20"/>
                <w:szCs w:val="20"/>
              </w:rPr>
              <w:t>條次變更。</w:t>
            </w:r>
          </w:p>
          <w:p w:rsidR="005E6D6A" w:rsidRPr="00904576" w:rsidRDefault="005E6D6A" w:rsidP="005E6D6A">
            <w:pPr>
              <w:pStyle w:val="Standard"/>
              <w:spacing w:line="240" w:lineRule="exact"/>
              <w:rPr>
                <w:rFonts w:ascii="標楷體" w:eastAsia="標楷體" w:hAnsi="標楷體"/>
                <w:sz w:val="20"/>
                <w:szCs w:val="20"/>
              </w:rPr>
            </w:pPr>
          </w:p>
        </w:tc>
      </w:tr>
    </w:tbl>
    <w:p w:rsidR="005E6D6A" w:rsidRPr="00904576" w:rsidRDefault="005E6D6A" w:rsidP="005E6D6A">
      <w:pPr>
        <w:pStyle w:val="ad"/>
        <w:ind w:left="480" w:hangingChars="200" w:hanging="480"/>
        <w:jc w:val="left"/>
        <w:rPr>
          <w:rFonts w:ascii="標楷體" w:eastAsia="標楷體" w:hAnsi="標楷體"/>
          <w:sz w:val="24"/>
        </w:rPr>
      </w:pPr>
    </w:p>
    <w:p w:rsidR="005E6D6A" w:rsidRPr="00904576" w:rsidRDefault="005E6D6A" w:rsidP="005E6D6A">
      <w:pPr>
        <w:ind w:left="480" w:hangingChars="200" w:hanging="480"/>
      </w:pPr>
    </w:p>
    <w:p w:rsidR="005E6D6A" w:rsidRPr="00904576" w:rsidRDefault="005E6D6A" w:rsidP="005E6D6A">
      <w:pPr>
        <w:spacing w:line="320" w:lineRule="exact"/>
        <w:rPr>
          <w:rFonts w:ascii="標楷體" w:eastAsia="標楷體" w:hAnsi="標楷體"/>
        </w:rPr>
      </w:pPr>
    </w:p>
    <w:p w:rsidR="005E6D6A" w:rsidRPr="00904576" w:rsidRDefault="005E6D6A" w:rsidP="005E6D6A">
      <w:pPr>
        <w:spacing w:line="320" w:lineRule="exact"/>
        <w:rPr>
          <w:rFonts w:ascii="標楷體" w:eastAsia="標楷體" w:hAnsi="標楷體"/>
        </w:rPr>
      </w:pPr>
    </w:p>
    <w:p w:rsidR="005E6D6A" w:rsidRPr="00904576" w:rsidRDefault="005E6D6A" w:rsidP="005E6D6A">
      <w:pPr>
        <w:spacing w:line="320" w:lineRule="exact"/>
        <w:rPr>
          <w:rFonts w:ascii="標楷體" w:eastAsia="標楷體" w:hAnsi="標楷體"/>
        </w:rPr>
      </w:pPr>
    </w:p>
    <w:p w:rsidR="005E6D6A" w:rsidRPr="00904576" w:rsidRDefault="005E6D6A"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9F5B68" w:rsidRPr="00904576" w:rsidRDefault="009F5B68" w:rsidP="005E6D6A">
      <w:pPr>
        <w:spacing w:line="320" w:lineRule="exact"/>
        <w:rPr>
          <w:rFonts w:ascii="標楷體" w:eastAsia="標楷體" w:hAnsi="標楷體"/>
        </w:rPr>
      </w:pPr>
    </w:p>
    <w:p w:rsidR="005E6D6A" w:rsidRPr="00904576" w:rsidRDefault="005E6D6A" w:rsidP="00F12DDA">
      <w:pPr>
        <w:spacing w:line="320" w:lineRule="exact"/>
        <w:rPr>
          <w:rFonts w:eastAsia="標楷體"/>
          <w:sz w:val="28"/>
          <w:szCs w:val="28"/>
        </w:rPr>
      </w:pPr>
      <w:r w:rsidRPr="00904576">
        <w:rPr>
          <w:rFonts w:ascii="標楷體" w:eastAsia="標楷體" w:hAnsi="標楷體" w:hint="eastAsia"/>
          <w:b/>
          <w:sz w:val="28"/>
          <w:szCs w:val="28"/>
        </w:rPr>
        <w:lastRenderedPageBreak/>
        <w:t>附件十</w:t>
      </w:r>
      <w:r w:rsidR="000734D4" w:rsidRPr="00904576">
        <w:rPr>
          <w:rFonts w:ascii="標楷體" w:eastAsia="標楷體" w:hAnsi="標楷體" w:hint="eastAsia"/>
          <w:b/>
          <w:sz w:val="28"/>
          <w:szCs w:val="28"/>
        </w:rPr>
        <w:t>一</w:t>
      </w:r>
      <w:r w:rsidR="00F12DDA" w:rsidRPr="00904576">
        <w:rPr>
          <w:rFonts w:ascii="標楷體" w:eastAsia="標楷體" w:hAnsi="標楷體" w:hint="eastAsia"/>
          <w:b/>
          <w:sz w:val="28"/>
          <w:szCs w:val="28"/>
        </w:rPr>
        <w:t xml:space="preserve">    </w:t>
      </w:r>
      <w:r w:rsidRPr="00904576">
        <w:rPr>
          <w:rFonts w:ascii="標楷體" w:eastAsia="標楷體" w:hAnsi="標楷體" w:hint="eastAsia"/>
          <w:b/>
          <w:sz w:val="28"/>
          <w:szCs w:val="28"/>
        </w:rPr>
        <w:t>中華民國相撲協會申訴評議委員會組織簡則</w:t>
      </w:r>
      <w:r w:rsidRPr="00904576">
        <w:rPr>
          <w:rFonts w:eastAsia="標楷體"/>
          <w:sz w:val="28"/>
          <w:szCs w:val="28"/>
        </w:rPr>
        <w:t xml:space="preserve"> </w:t>
      </w:r>
    </w:p>
    <w:p w:rsidR="005E6D6A" w:rsidRPr="00904576" w:rsidRDefault="005E6D6A" w:rsidP="005E6D6A">
      <w:pPr>
        <w:jc w:val="center"/>
        <w:rPr>
          <w:rFonts w:eastAsia="標楷體"/>
        </w:rPr>
      </w:pPr>
      <w:r w:rsidRPr="00904576">
        <w:rPr>
          <w:rFonts w:eastAsia="標楷體"/>
        </w:rPr>
        <w:t xml:space="preserve">        </w:t>
      </w:r>
      <w:r w:rsidR="00AB767D" w:rsidRPr="00904576">
        <w:rPr>
          <w:rFonts w:eastAsia="標楷體" w:hint="eastAsia"/>
        </w:rPr>
        <w:t xml:space="preserve">                                                    </w:t>
      </w:r>
      <w:r w:rsidRPr="00904576">
        <w:rPr>
          <w:rFonts w:eastAsia="標楷體"/>
        </w:rPr>
        <w:t xml:space="preserve">    10</w:t>
      </w:r>
      <w:r w:rsidRPr="00904576">
        <w:rPr>
          <w:rFonts w:eastAsia="標楷體" w:hint="eastAsia"/>
        </w:rPr>
        <w:t>9</w:t>
      </w:r>
      <w:r w:rsidRPr="00904576">
        <w:rPr>
          <w:rFonts w:eastAsia="標楷體"/>
        </w:rPr>
        <w:t>.</w:t>
      </w:r>
      <w:r w:rsidR="00B577E0" w:rsidRPr="00904576">
        <w:rPr>
          <w:rFonts w:eastAsia="標楷體" w:hint="eastAsia"/>
        </w:rPr>
        <w:t>1</w:t>
      </w:r>
      <w:r w:rsidR="00B577E0" w:rsidRPr="00904576">
        <w:rPr>
          <w:rFonts w:eastAsia="標楷體"/>
        </w:rPr>
        <w:t>.</w:t>
      </w:r>
      <w:r w:rsidR="00B577E0" w:rsidRPr="00904576">
        <w:rPr>
          <w:rFonts w:eastAsia="標楷體" w:hint="eastAsia"/>
        </w:rPr>
        <w:t>22</w:t>
      </w:r>
    </w:p>
    <w:p w:rsidR="005E6D6A" w:rsidRPr="00904576" w:rsidRDefault="005E6D6A" w:rsidP="005E6D6A">
      <w:pPr>
        <w:pStyle w:val="aa"/>
        <w:widowControl/>
        <w:numPr>
          <w:ilvl w:val="0"/>
          <w:numId w:val="16"/>
        </w:numPr>
        <w:ind w:leftChars="0" w:left="485" w:hangingChars="202" w:hanging="485"/>
        <w:rPr>
          <w:rFonts w:eastAsia="標楷體"/>
        </w:rPr>
      </w:pPr>
      <w:r w:rsidRPr="00904576">
        <w:rPr>
          <w:rFonts w:ascii="標楷體" w:eastAsia="標楷體" w:hAnsi="標楷體" w:hint="eastAsia"/>
        </w:rPr>
        <w:t>本簡則依據</w:t>
      </w:r>
      <w:r w:rsidRPr="00904576">
        <w:rPr>
          <w:rFonts w:ascii="標楷體" w:eastAsia="標楷體" w:hAnsi="標楷體" w:cs="新細明體" w:hint="eastAsia"/>
          <w:kern w:val="0"/>
        </w:rPr>
        <w:t>特定體育團體組織及運作管理辦法</w:t>
      </w:r>
      <w:r w:rsidRPr="00904576">
        <w:rPr>
          <w:rFonts w:ascii="標楷體" w:eastAsia="標楷體" w:hAnsi="標楷體" w:hint="eastAsia"/>
        </w:rPr>
        <w:t>(以下稱運管辦法)第三十四條第五項規定訂定之。</w:t>
      </w:r>
    </w:p>
    <w:p w:rsidR="005E6D6A" w:rsidRPr="00904576" w:rsidRDefault="005E6D6A" w:rsidP="005E6D6A">
      <w:pPr>
        <w:ind w:left="485" w:hangingChars="202" w:hanging="485"/>
        <w:jc w:val="both"/>
        <w:rPr>
          <w:rFonts w:eastAsia="標楷體"/>
        </w:rPr>
      </w:pPr>
      <w:r w:rsidRPr="00904576">
        <w:rPr>
          <w:rFonts w:eastAsia="標楷體" w:hint="eastAsia"/>
        </w:rPr>
        <w:t>二、中華民國相撲協會</w:t>
      </w:r>
      <w:r w:rsidRPr="00904576">
        <w:rPr>
          <w:rFonts w:eastAsia="標楷體"/>
        </w:rPr>
        <w:t>(</w:t>
      </w:r>
      <w:r w:rsidRPr="00904576">
        <w:rPr>
          <w:rFonts w:eastAsia="標楷體" w:hint="eastAsia"/>
        </w:rPr>
        <w:t>以下簡稱本會</w:t>
      </w:r>
      <w:r w:rsidRPr="00904576">
        <w:rPr>
          <w:rFonts w:eastAsia="標楷體"/>
        </w:rPr>
        <w:t>)</w:t>
      </w:r>
      <w:r w:rsidRPr="00904576">
        <w:rPr>
          <w:rFonts w:eastAsia="標楷體" w:hint="eastAsia"/>
        </w:rPr>
        <w:t>為處理申訴案件之審議，依</w:t>
      </w:r>
      <w:r w:rsidRPr="00904576">
        <w:rPr>
          <w:rFonts w:ascii="標楷體" w:eastAsia="標楷體" w:hAnsi="標楷體" w:hint="eastAsia"/>
        </w:rPr>
        <w:t>運管辦法</w:t>
      </w:r>
      <w:r w:rsidRPr="00904576">
        <w:rPr>
          <w:rFonts w:eastAsia="標楷體" w:hint="eastAsia"/>
        </w:rPr>
        <w:t>第三十四條第一項規定，設置中華民國相撲協會申訴評議委員會（以下稱申評會）。</w:t>
      </w:r>
    </w:p>
    <w:p w:rsidR="005E6D6A" w:rsidRPr="00904576" w:rsidRDefault="005E6D6A" w:rsidP="005E6D6A">
      <w:pPr>
        <w:ind w:left="1699" w:hangingChars="708" w:hanging="1699"/>
        <w:rPr>
          <w:rFonts w:eastAsia="標楷體"/>
        </w:rPr>
      </w:pPr>
      <w:r w:rsidRPr="00904576">
        <w:rPr>
          <w:rFonts w:eastAsia="標楷體" w:hint="eastAsia"/>
        </w:rPr>
        <w:t>三、申評會任務如下：</w:t>
      </w:r>
    </w:p>
    <w:p w:rsidR="005E6D6A" w:rsidRPr="00904576" w:rsidRDefault="005E6D6A" w:rsidP="005E6D6A">
      <w:pPr>
        <w:ind w:leftChars="50" w:left="1819" w:hangingChars="708" w:hanging="1699"/>
        <w:rPr>
          <w:rFonts w:eastAsia="標楷體"/>
        </w:rPr>
      </w:pPr>
      <w:r w:rsidRPr="00904576">
        <w:rPr>
          <w:rFonts w:eastAsia="標楷體" w:hint="eastAsia"/>
        </w:rPr>
        <w:t>（一）審議申訴事件及作成申訴決定。</w:t>
      </w:r>
    </w:p>
    <w:p w:rsidR="005E6D6A" w:rsidRPr="00904576" w:rsidRDefault="005E6D6A" w:rsidP="005E6D6A">
      <w:pPr>
        <w:ind w:leftChars="50" w:left="1819" w:hangingChars="708" w:hanging="1699"/>
        <w:jc w:val="both"/>
        <w:rPr>
          <w:rFonts w:eastAsia="標楷體"/>
        </w:rPr>
      </w:pPr>
      <w:r w:rsidRPr="00904576">
        <w:rPr>
          <w:rFonts w:eastAsia="標楷體" w:hint="eastAsia"/>
        </w:rPr>
        <w:t>（二）審議違反本簡則之事件及處理。</w:t>
      </w:r>
    </w:p>
    <w:p w:rsidR="005E6D6A" w:rsidRPr="00904576" w:rsidRDefault="005E6D6A" w:rsidP="005E6D6A">
      <w:pPr>
        <w:ind w:leftChars="50" w:left="840" w:hangingChars="300" w:hanging="720"/>
        <w:rPr>
          <w:rFonts w:eastAsia="標楷體"/>
        </w:rPr>
      </w:pPr>
      <w:r w:rsidRPr="00904576">
        <w:rPr>
          <w:rFonts w:eastAsia="標楷體" w:hint="eastAsia"/>
        </w:rPr>
        <w:t>（三）針對申訴事件進行調查及處理。</w:t>
      </w:r>
    </w:p>
    <w:p w:rsidR="005E6D6A" w:rsidRPr="00904576" w:rsidRDefault="005E6D6A" w:rsidP="005E6D6A">
      <w:pPr>
        <w:ind w:leftChars="50" w:left="1819" w:hangingChars="708" w:hanging="1699"/>
        <w:rPr>
          <w:rFonts w:eastAsia="標楷體"/>
        </w:rPr>
      </w:pPr>
      <w:r w:rsidRPr="00904576">
        <w:rPr>
          <w:rFonts w:eastAsia="標楷體" w:hint="eastAsia"/>
        </w:rPr>
        <w:t>（四）提供</w:t>
      </w:r>
      <w:r w:rsidRPr="00904576">
        <w:rPr>
          <w:rFonts w:ascii="標楷體" w:eastAsia="標楷體" w:hAnsi="標楷體" w:hint="eastAsia"/>
        </w:rPr>
        <w:t>申訴法令諮詢</w:t>
      </w:r>
      <w:r w:rsidRPr="00904576">
        <w:rPr>
          <w:rFonts w:eastAsia="標楷體" w:hint="eastAsia"/>
        </w:rPr>
        <w:t>。</w:t>
      </w:r>
    </w:p>
    <w:p w:rsidR="005E6D6A" w:rsidRPr="00904576" w:rsidRDefault="005E6D6A" w:rsidP="005E6D6A">
      <w:pPr>
        <w:ind w:leftChars="50" w:left="1819" w:hangingChars="708" w:hanging="1699"/>
        <w:rPr>
          <w:rFonts w:eastAsia="標楷體"/>
        </w:rPr>
      </w:pPr>
      <w:r w:rsidRPr="00904576">
        <w:rPr>
          <w:rFonts w:eastAsia="標楷體" w:hint="eastAsia"/>
        </w:rPr>
        <w:t>（五）其他相關事項。</w:t>
      </w:r>
    </w:p>
    <w:p w:rsidR="005E6D6A" w:rsidRPr="00904576" w:rsidRDefault="005E6D6A" w:rsidP="005E6D6A">
      <w:pPr>
        <w:rPr>
          <w:rFonts w:eastAsia="標楷體"/>
        </w:rPr>
      </w:pPr>
      <w:r w:rsidRPr="00904576">
        <w:rPr>
          <w:rFonts w:eastAsia="標楷體" w:hint="eastAsia"/>
        </w:rPr>
        <w:t>四、申評會審議申訴事項如下</w:t>
      </w:r>
      <w:r w:rsidRPr="00904576">
        <w:rPr>
          <w:rFonts w:ascii="新細明體" w:hAnsi="新細明體" w:hint="eastAsia"/>
        </w:rPr>
        <w:t>：</w:t>
      </w:r>
    </w:p>
    <w:p w:rsidR="005E6D6A" w:rsidRPr="00904576" w:rsidRDefault="005E6D6A" w:rsidP="005E6D6A">
      <w:pPr>
        <w:pStyle w:val="aa"/>
        <w:numPr>
          <w:ilvl w:val="0"/>
          <w:numId w:val="17"/>
        </w:numPr>
        <w:ind w:leftChars="0" w:left="850" w:hanging="737"/>
        <w:rPr>
          <w:rFonts w:eastAsia="標楷體"/>
        </w:rPr>
      </w:pPr>
      <w:r w:rsidRPr="00904576">
        <w:rPr>
          <w:rFonts w:eastAsia="標楷體" w:hint="eastAsia"/>
        </w:rPr>
        <w:t>個人會員（代表）、團體會員及團體會員代表有違反法令、章程、規章或不遵守會員（會員代表）大會決議，致危害特定體育團體名譽及利益者，經會員（會員代表）大會決議，所為停權、除名之決定。</w:t>
      </w:r>
    </w:p>
    <w:p w:rsidR="005E6D6A" w:rsidRPr="00904576" w:rsidRDefault="005E6D6A" w:rsidP="005E6D6A">
      <w:pPr>
        <w:pStyle w:val="aa"/>
        <w:numPr>
          <w:ilvl w:val="0"/>
          <w:numId w:val="17"/>
        </w:numPr>
        <w:ind w:leftChars="0" w:left="850" w:hanging="737"/>
        <w:rPr>
          <w:rFonts w:eastAsia="標楷體"/>
        </w:rPr>
      </w:pPr>
      <w:r w:rsidRPr="00904576">
        <w:rPr>
          <w:rFonts w:eastAsia="標楷體" w:hint="eastAsia"/>
        </w:rPr>
        <w:t>選手、教練或地方性體育團體，因下列事務，不服本會之決定者，得向本會提出申訴：</w:t>
      </w:r>
    </w:p>
    <w:p w:rsidR="005E6D6A" w:rsidRPr="00904576" w:rsidRDefault="005E6D6A" w:rsidP="005E6D6A">
      <w:pPr>
        <w:pStyle w:val="aa"/>
        <w:numPr>
          <w:ilvl w:val="1"/>
          <w:numId w:val="17"/>
        </w:numPr>
        <w:ind w:leftChars="0" w:left="964" w:hanging="227"/>
        <w:rPr>
          <w:rFonts w:eastAsia="標楷體"/>
        </w:rPr>
      </w:pPr>
      <w:r w:rsidRPr="00904576">
        <w:rPr>
          <w:rFonts w:eastAsia="標楷體" w:hint="eastAsia"/>
        </w:rPr>
        <w:t>選手、教練違反運動規則。</w:t>
      </w:r>
    </w:p>
    <w:p w:rsidR="005E6D6A" w:rsidRPr="00904576" w:rsidRDefault="005E6D6A" w:rsidP="005E6D6A">
      <w:pPr>
        <w:pStyle w:val="aa"/>
        <w:numPr>
          <w:ilvl w:val="1"/>
          <w:numId w:val="17"/>
        </w:numPr>
        <w:ind w:leftChars="0" w:left="964" w:hanging="227"/>
        <w:rPr>
          <w:rFonts w:eastAsia="標楷體"/>
        </w:rPr>
      </w:pPr>
      <w:r w:rsidRPr="00904576">
        <w:rPr>
          <w:rFonts w:eastAsia="標楷體" w:hint="eastAsia"/>
        </w:rPr>
        <w:t>選手或教練關於參加國民體育法</w:t>
      </w:r>
      <w:r w:rsidRPr="00904576">
        <w:rPr>
          <w:rFonts w:eastAsia="標楷體"/>
        </w:rPr>
        <w:t>(</w:t>
      </w:r>
      <w:r w:rsidRPr="00904576">
        <w:rPr>
          <w:rFonts w:eastAsia="標楷體" w:hint="eastAsia"/>
        </w:rPr>
        <w:t>以下稱國體法</w:t>
      </w:r>
      <w:r w:rsidRPr="00904576">
        <w:rPr>
          <w:rFonts w:eastAsia="標楷體"/>
        </w:rPr>
        <w:t>)</w:t>
      </w:r>
      <w:r w:rsidRPr="00904576">
        <w:rPr>
          <w:rFonts w:eastAsia="標楷體" w:hint="eastAsia"/>
        </w:rPr>
        <w:t>第二十一條第二項代表隊選拔、訓練、參賽資格、提名或其他權利義務。</w:t>
      </w:r>
    </w:p>
    <w:p w:rsidR="005E6D6A" w:rsidRPr="00904576" w:rsidRDefault="005E6D6A" w:rsidP="005E6D6A">
      <w:pPr>
        <w:pStyle w:val="aa"/>
        <w:numPr>
          <w:ilvl w:val="1"/>
          <w:numId w:val="17"/>
        </w:numPr>
        <w:ind w:leftChars="0" w:left="964" w:hanging="227"/>
        <w:rPr>
          <w:rFonts w:eastAsia="標楷體"/>
        </w:rPr>
      </w:pPr>
      <w:r w:rsidRPr="00904576">
        <w:rPr>
          <w:rFonts w:eastAsia="標楷體" w:hint="eastAsia"/>
        </w:rPr>
        <w:t>選手因個人與第三人間，或本會與第三人間贊助契約所生之權利義務。</w:t>
      </w:r>
    </w:p>
    <w:p w:rsidR="005E6D6A" w:rsidRPr="00904576" w:rsidRDefault="005E6D6A" w:rsidP="005E6D6A">
      <w:pPr>
        <w:pStyle w:val="aa"/>
        <w:numPr>
          <w:ilvl w:val="1"/>
          <w:numId w:val="17"/>
        </w:numPr>
        <w:ind w:leftChars="0" w:left="964" w:hanging="227"/>
        <w:rPr>
          <w:rFonts w:eastAsia="標楷體"/>
        </w:rPr>
      </w:pPr>
      <w:r w:rsidRPr="00904576">
        <w:rPr>
          <w:rFonts w:eastAsia="標楷體" w:hint="eastAsia"/>
        </w:rPr>
        <w:t>地方性體育團體加入本會會員資格或權利義務。</w:t>
      </w:r>
    </w:p>
    <w:p w:rsidR="005E6D6A" w:rsidRPr="00904576" w:rsidRDefault="005E6D6A" w:rsidP="005E6D6A">
      <w:pPr>
        <w:pStyle w:val="aa"/>
        <w:numPr>
          <w:ilvl w:val="0"/>
          <w:numId w:val="17"/>
        </w:numPr>
        <w:ind w:leftChars="0" w:left="850" w:hanging="737"/>
        <w:rPr>
          <w:rFonts w:eastAsia="標楷體"/>
        </w:rPr>
      </w:pPr>
      <w:r w:rsidRPr="00904576">
        <w:rPr>
          <w:rFonts w:eastAsia="標楷體" w:hint="eastAsia"/>
        </w:rPr>
        <w:t>個人會員（代表）及團體會員代表對其向本會申請之案件，自收受申請之日起二個月內應作為而不作為，認損害其權益者，亦得提出申訴。</w:t>
      </w:r>
    </w:p>
    <w:p w:rsidR="005E6D6A" w:rsidRPr="00904576" w:rsidRDefault="005E6D6A" w:rsidP="005E6D6A">
      <w:pPr>
        <w:rPr>
          <w:rFonts w:eastAsia="標楷體"/>
        </w:rPr>
      </w:pPr>
      <w:r w:rsidRPr="00904576">
        <w:rPr>
          <w:rFonts w:eastAsia="標楷體" w:hint="eastAsia"/>
        </w:rPr>
        <w:t>五、申評會組織如下：</w:t>
      </w:r>
    </w:p>
    <w:p w:rsidR="005E6D6A" w:rsidRPr="00904576" w:rsidRDefault="007F4574" w:rsidP="005E6D6A">
      <w:pPr>
        <w:ind w:leftChars="236" w:left="566"/>
        <w:rPr>
          <w:rFonts w:eastAsia="標楷體"/>
        </w:rPr>
      </w:pPr>
      <w:r w:rsidRPr="00904576">
        <w:rPr>
          <w:rFonts w:eastAsia="標楷體" w:hint="eastAsia"/>
        </w:rPr>
        <w:t>申評會置委員九人</w:t>
      </w:r>
      <w:r w:rsidR="005E6D6A" w:rsidRPr="00904576">
        <w:rPr>
          <w:rFonts w:eastAsia="標楷體" w:hint="eastAsia"/>
        </w:rPr>
        <w:t>人，任期四年，由理事會遴聘下列人員擔任；其中任一性別委員應占委員總數三分之一以上：</w:t>
      </w:r>
    </w:p>
    <w:p w:rsidR="005E6D6A" w:rsidRPr="00904576" w:rsidRDefault="005E6D6A" w:rsidP="005E6D6A">
      <w:pPr>
        <w:pStyle w:val="aa"/>
        <w:numPr>
          <w:ilvl w:val="0"/>
          <w:numId w:val="15"/>
        </w:numPr>
        <w:ind w:leftChars="50" w:left="840" w:hangingChars="300" w:hanging="720"/>
        <w:rPr>
          <w:rFonts w:eastAsia="標楷體"/>
        </w:rPr>
      </w:pPr>
      <w:r w:rsidRPr="00904576">
        <w:rPr>
          <w:rFonts w:eastAsia="標楷體" w:hint="eastAsia"/>
        </w:rPr>
        <w:t>運動選手理事一人。</w:t>
      </w:r>
    </w:p>
    <w:p w:rsidR="005E6D6A" w:rsidRPr="00904576" w:rsidRDefault="005E6D6A" w:rsidP="005E6D6A">
      <w:pPr>
        <w:pStyle w:val="aa"/>
        <w:numPr>
          <w:ilvl w:val="0"/>
          <w:numId w:val="15"/>
        </w:numPr>
        <w:ind w:leftChars="50" w:left="840" w:hangingChars="300" w:hanging="720"/>
        <w:rPr>
          <w:rFonts w:eastAsia="標楷體"/>
        </w:rPr>
      </w:pPr>
      <w:r w:rsidRPr="00904576">
        <w:rPr>
          <w:rFonts w:eastAsia="標楷體" w:hint="eastAsia"/>
        </w:rPr>
        <w:t>現任或曾任國家代表隊選</w:t>
      </w:r>
      <w:r w:rsidR="007F4574" w:rsidRPr="00904576">
        <w:rPr>
          <w:rFonts w:eastAsia="標楷體" w:hint="eastAsia"/>
        </w:rPr>
        <w:t>手或教練三</w:t>
      </w:r>
      <w:r w:rsidRPr="00904576">
        <w:rPr>
          <w:rFonts w:eastAsia="標楷體" w:hint="eastAsia"/>
        </w:rPr>
        <w:t>人。</w:t>
      </w:r>
    </w:p>
    <w:p w:rsidR="005E6D6A" w:rsidRPr="00904576" w:rsidRDefault="005E6D6A" w:rsidP="005E6D6A">
      <w:pPr>
        <w:pStyle w:val="aa"/>
        <w:numPr>
          <w:ilvl w:val="0"/>
          <w:numId w:val="15"/>
        </w:numPr>
        <w:ind w:leftChars="50" w:left="840" w:hangingChars="300" w:hanging="720"/>
        <w:rPr>
          <w:rFonts w:eastAsia="標楷體"/>
        </w:rPr>
      </w:pPr>
      <w:r w:rsidRPr="00904576">
        <w:rPr>
          <w:rFonts w:eastAsia="標楷體" w:hint="eastAsia"/>
        </w:rPr>
        <w:t>團體會員代表一人。</w:t>
      </w:r>
    </w:p>
    <w:p w:rsidR="005E6D6A" w:rsidRPr="00904576" w:rsidRDefault="007F4574" w:rsidP="005E6D6A">
      <w:pPr>
        <w:pStyle w:val="aa"/>
        <w:numPr>
          <w:ilvl w:val="0"/>
          <w:numId w:val="15"/>
        </w:numPr>
        <w:ind w:leftChars="50" w:left="840" w:hangingChars="300" w:hanging="720"/>
        <w:rPr>
          <w:rFonts w:eastAsia="標楷體"/>
        </w:rPr>
      </w:pPr>
      <w:r w:rsidRPr="00904576">
        <w:rPr>
          <w:rFonts w:eastAsia="標楷體" w:hint="eastAsia"/>
        </w:rPr>
        <w:t>社會公正人士三</w:t>
      </w:r>
      <w:r w:rsidR="005E6D6A" w:rsidRPr="00904576">
        <w:rPr>
          <w:rFonts w:eastAsia="標楷體" w:hint="eastAsia"/>
        </w:rPr>
        <w:t>人。</w:t>
      </w:r>
    </w:p>
    <w:p w:rsidR="005E6D6A" w:rsidRPr="00904576" w:rsidRDefault="005E6D6A" w:rsidP="005E6D6A">
      <w:pPr>
        <w:pStyle w:val="aa"/>
        <w:numPr>
          <w:ilvl w:val="0"/>
          <w:numId w:val="15"/>
        </w:numPr>
        <w:ind w:leftChars="50" w:left="840" w:hangingChars="300" w:hanging="720"/>
        <w:rPr>
          <w:rFonts w:eastAsia="標楷體"/>
        </w:rPr>
      </w:pPr>
      <w:r w:rsidRPr="00904576">
        <w:rPr>
          <w:rFonts w:eastAsia="標楷體" w:hint="eastAsia"/>
        </w:rPr>
        <w:t>本會秘書長或副秘書長一人。</w:t>
      </w:r>
    </w:p>
    <w:p w:rsidR="005E6D6A" w:rsidRPr="00904576" w:rsidRDefault="005E6D6A" w:rsidP="005E6D6A">
      <w:pPr>
        <w:ind w:firstLineChars="200" w:firstLine="480"/>
        <w:rPr>
          <w:rFonts w:eastAsia="標楷體"/>
        </w:rPr>
      </w:pPr>
      <w:r w:rsidRPr="00904576">
        <w:rPr>
          <w:rFonts w:eastAsia="標楷體" w:hint="eastAsia"/>
        </w:rPr>
        <w:t>前項第四款社會公正人士，應至少一人具備法律專業。</w:t>
      </w:r>
    </w:p>
    <w:p w:rsidR="005E6D6A" w:rsidRPr="00904576" w:rsidRDefault="005E6D6A" w:rsidP="005E6D6A">
      <w:pPr>
        <w:ind w:firstLineChars="200" w:firstLine="480"/>
        <w:rPr>
          <w:rFonts w:eastAsia="標楷體"/>
        </w:rPr>
      </w:pPr>
      <w:r w:rsidRPr="00904576">
        <w:rPr>
          <w:rFonts w:eastAsia="標楷體" w:hint="eastAsia"/>
        </w:rPr>
        <w:t>申評會委員因故出缺時，繼任委員之任期至原任期屆滿之日止。</w:t>
      </w:r>
    </w:p>
    <w:p w:rsidR="005E6D6A" w:rsidRPr="00904576" w:rsidRDefault="005E6D6A" w:rsidP="005E6D6A">
      <w:pPr>
        <w:ind w:firstLineChars="200" w:firstLine="480"/>
        <w:rPr>
          <w:rFonts w:eastAsia="標楷體"/>
        </w:rPr>
      </w:pPr>
      <w:r w:rsidRPr="00904576">
        <w:rPr>
          <w:rFonts w:eastAsia="標楷體" w:hint="eastAsia"/>
        </w:rPr>
        <w:t>申評會委員名單應報教育部備查。</w:t>
      </w:r>
    </w:p>
    <w:p w:rsidR="005E6D6A" w:rsidRPr="00904576" w:rsidRDefault="005E6D6A" w:rsidP="005E6D6A">
      <w:pPr>
        <w:ind w:left="485" w:hangingChars="202" w:hanging="485"/>
        <w:jc w:val="both"/>
        <w:rPr>
          <w:rFonts w:eastAsia="標楷體"/>
        </w:rPr>
      </w:pPr>
      <w:r w:rsidRPr="00904576">
        <w:rPr>
          <w:rFonts w:eastAsia="標楷體" w:hint="eastAsia"/>
        </w:rPr>
        <w:t>六、申評會委員會議，由擔任委員之秘書長或副秘書長，於本會收受申訴日起十日內召集。</w:t>
      </w:r>
    </w:p>
    <w:p w:rsidR="005E6D6A" w:rsidRPr="00904576" w:rsidRDefault="005E6D6A" w:rsidP="005E6D6A">
      <w:pPr>
        <w:ind w:leftChars="236" w:left="566"/>
        <w:jc w:val="both"/>
        <w:rPr>
          <w:rFonts w:eastAsia="標楷體"/>
        </w:rPr>
      </w:pPr>
      <w:r w:rsidRPr="00904576">
        <w:rPr>
          <w:rFonts w:eastAsia="標楷體" w:hint="eastAsia"/>
        </w:rPr>
        <w:t>申評會召開會議時，主席由委員就前條第一項第四款委員中推選，並主持會議，其任期一年，連選得連任；主席因故不能主持會議時，由其指定一人或由委員互推一</w:t>
      </w:r>
      <w:r w:rsidRPr="00904576">
        <w:rPr>
          <w:rFonts w:eastAsia="標楷體" w:hint="eastAsia"/>
        </w:rPr>
        <w:lastRenderedPageBreak/>
        <w:t>人代理之。</w:t>
      </w:r>
    </w:p>
    <w:p w:rsidR="005E6D6A" w:rsidRPr="00904576" w:rsidRDefault="005E6D6A" w:rsidP="005E6D6A">
      <w:pPr>
        <w:ind w:left="485" w:hangingChars="202" w:hanging="485"/>
        <w:rPr>
          <w:rFonts w:eastAsia="標楷體"/>
        </w:rPr>
      </w:pPr>
      <w:r w:rsidRPr="00904576">
        <w:rPr>
          <w:rFonts w:eastAsia="標楷體" w:hint="eastAsia"/>
        </w:rPr>
        <w:t>七、申訴之提出，申訴人應於收受或知悉決定之次日起三十日內，以書面向本會為之。</w:t>
      </w:r>
    </w:p>
    <w:p w:rsidR="005E6D6A" w:rsidRPr="00904576" w:rsidRDefault="005E6D6A" w:rsidP="005E6D6A">
      <w:pPr>
        <w:ind w:leftChars="236" w:left="566"/>
        <w:rPr>
          <w:rFonts w:eastAsia="標楷體"/>
        </w:rPr>
      </w:pPr>
      <w:r w:rsidRPr="00904576">
        <w:rPr>
          <w:rFonts w:eastAsia="標楷體" w:hint="eastAsia"/>
        </w:rPr>
        <w:t>申訴應具申訴書，載明下列事項，由申訴人或代理人簽名或蓋章，並應檢附原決定文書、有關之文件及證據：</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申訴人姓名、出生年月日、身分證明文件號碼、住居所、電話。</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有代理人者，其姓名、出生年月日、身分證明文件號碼、住居所、電話。</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收受或知悉決定之年月日、申訴之事實及理由。</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希望獲得之具體補救。</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提起申訴之年月日。</w:t>
      </w:r>
    </w:p>
    <w:p w:rsidR="005E6D6A" w:rsidRPr="00904576" w:rsidRDefault="005E6D6A" w:rsidP="005E6D6A">
      <w:pPr>
        <w:pStyle w:val="aa"/>
        <w:numPr>
          <w:ilvl w:val="0"/>
          <w:numId w:val="18"/>
        </w:numPr>
        <w:ind w:leftChars="50" w:left="840" w:hangingChars="300" w:hanging="720"/>
        <w:rPr>
          <w:rFonts w:eastAsia="標楷體"/>
        </w:rPr>
      </w:pPr>
      <w:r w:rsidRPr="00904576">
        <w:rPr>
          <w:rFonts w:eastAsia="標楷體" w:hint="eastAsia"/>
        </w:rPr>
        <w:t>載明就本申訴事件有無提起訴訟。</w:t>
      </w:r>
    </w:p>
    <w:p w:rsidR="005E6D6A" w:rsidRPr="00904576" w:rsidRDefault="005E6D6A" w:rsidP="005E6D6A">
      <w:pPr>
        <w:ind w:leftChars="236" w:left="566"/>
        <w:jc w:val="both"/>
        <w:rPr>
          <w:rFonts w:eastAsia="標楷體"/>
        </w:rPr>
      </w:pPr>
      <w:r w:rsidRPr="00904576">
        <w:rPr>
          <w:rFonts w:eastAsia="標楷體" w:hint="eastAsia"/>
        </w:rPr>
        <w:t>申評會收受第一項申訴書後，認為申訴書不合法定程式，而其情形可補正者，應通知申訴人於二十日內補正。</w:t>
      </w:r>
    </w:p>
    <w:p w:rsidR="005E6D6A" w:rsidRPr="00904576" w:rsidRDefault="005E6D6A" w:rsidP="005E6D6A">
      <w:pPr>
        <w:ind w:left="485" w:hangingChars="202" w:hanging="485"/>
        <w:jc w:val="both"/>
        <w:rPr>
          <w:rFonts w:eastAsia="標楷體"/>
        </w:rPr>
      </w:pPr>
      <w:r w:rsidRPr="00904576">
        <w:rPr>
          <w:rFonts w:eastAsia="標楷體" w:hint="eastAsia"/>
        </w:rPr>
        <w:t>八、申訴提出後，於評議書送達申訴人前，申訴人得撤回之；申訴經撤回者，申評會應終結申訴案件之評議，並以書面通知申訴人。申訴人撤回申訴後，不得就同一原因事實重行提出申訴。</w:t>
      </w:r>
    </w:p>
    <w:p w:rsidR="005E6D6A" w:rsidRPr="00904576" w:rsidRDefault="005E6D6A" w:rsidP="005E6D6A">
      <w:pPr>
        <w:ind w:left="485" w:hangingChars="202" w:hanging="485"/>
        <w:jc w:val="both"/>
        <w:rPr>
          <w:rFonts w:eastAsia="標楷體"/>
        </w:rPr>
      </w:pPr>
      <w:r w:rsidRPr="00904576">
        <w:rPr>
          <w:rFonts w:eastAsia="標楷體" w:hint="eastAsia"/>
        </w:rPr>
        <w:t>九、申評會委員會議，以不公開為原則。</w:t>
      </w:r>
    </w:p>
    <w:p w:rsidR="005E6D6A" w:rsidRPr="00904576" w:rsidRDefault="005E6D6A" w:rsidP="005E6D6A">
      <w:pPr>
        <w:ind w:leftChars="236" w:left="566"/>
        <w:jc w:val="both"/>
        <w:rPr>
          <w:rFonts w:eastAsia="標楷體"/>
        </w:rPr>
      </w:pPr>
      <w:r w:rsidRPr="00904576">
        <w:rPr>
          <w:rFonts w:eastAsia="標楷體" w:hint="eastAsia"/>
        </w:rPr>
        <w:t>申評會委員會議，得經決議邀請申訴人、關係人或學者專家到場說明。</w:t>
      </w:r>
    </w:p>
    <w:p w:rsidR="005E6D6A" w:rsidRPr="00904576" w:rsidRDefault="005E6D6A" w:rsidP="005E6D6A">
      <w:pPr>
        <w:ind w:leftChars="236" w:left="566"/>
        <w:jc w:val="both"/>
        <w:rPr>
          <w:rFonts w:eastAsia="標楷體"/>
        </w:rPr>
      </w:pPr>
      <w:r w:rsidRPr="00904576">
        <w:rPr>
          <w:rFonts w:eastAsia="標楷體" w:hint="eastAsia"/>
        </w:rPr>
        <w:t>申訴人申請到場說明而有正當理由者，申評會得指定時間、地點，通知其到場說明。</w:t>
      </w:r>
    </w:p>
    <w:p w:rsidR="005E6D6A" w:rsidRPr="00904576" w:rsidRDefault="005E6D6A" w:rsidP="005E6D6A">
      <w:pPr>
        <w:ind w:leftChars="236" w:left="566"/>
        <w:jc w:val="both"/>
        <w:rPr>
          <w:rFonts w:eastAsia="標楷體"/>
        </w:rPr>
      </w:pPr>
      <w:r w:rsidRPr="00904576">
        <w:rPr>
          <w:rFonts w:eastAsia="標楷體" w:hint="eastAsia"/>
        </w:rPr>
        <w:t>申訴人依前二項規定到場說明時，得偕同輔佐人一人至二人為之。申訴案件有實地了解及調查之必要時，得經委員會議決議，推派委員代表至少二人為之；並於委員會議時報告。</w:t>
      </w:r>
    </w:p>
    <w:p w:rsidR="005E6D6A" w:rsidRPr="00904576" w:rsidRDefault="005E6D6A" w:rsidP="005E6D6A">
      <w:pPr>
        <w:ind w:left="485" w:hangingChars="202" w:hanging="485"/>
        <w:jc w:val="both"/>
        <w:rPr>
          <w:rFonts w:eastAsia="標楷體"/>
        </w:rPr>
      </w:pPr>
      <w:r w:rsidRPr="00904576">
        <w:rPr>
          <w:rFonts w:eastAsia="標楷體" w:hint="eastAsia"/>
        </w:rPr>
        <w:t>十、申評會委員於申訴案件有利害關係者，應自行迴避，不得參與評議。</w:t>
      </w:r>
    </w:p>
    <w:p w:rsidR="005E6D6A" w:rsidRPr="00904576" w:rsidRDefault="005E6D6A" w:rsidP="005E6D6A">
      <w:pPr>
        <w:ind w:leftChars="236" w:left="566"/>
        <w:jc w:val="both"/>
        <w:rPr>
          <w:rFonts w:eastAsia="標楷體"/>
        </w:rPr>
      </w:pPr>
      <w:r w:rsidRPr="00904576">
        <w:rPr>
          <w:rFonts w:eastAsia="標楷體" w:hint="eastAsia"/>
        </w:rPr>
        <w:t>有具體事實足認申評會委員就申訴案件有偏頗之虞者，申訴人得舉其原因及事實，向申評會申請委員迴避。</w:t>
      </w:r>
    </w:p>
    <w:p w:rsidR="005E6D6A" w:rsidRPr="00904576" w:rsidRDefault="005E6D6A" w:rsidP="005E6D6A">
      <w:pPr>
        <w:ind w:leftChars="236" w:left="566"/>
        <w:jc w:val="both"/>
        <w:rPr>
          <w:rFonts w:eastAsia="標楷體"/>
        </w:rPr>
      </w:pPr>
      <w:r w:rsidRPr="00904576">
        <w:rPr>
          <w:rFonts w:eastAsia="標楷體" w:hint="eastAsia"/>
        </w:rPr>
        <w:t>前項申請，由委員會議決議之。</w:t>
      </w:r>
    </w:p>
    <w:p w:rsidR="005E6D6A" w:rsidRPr="00904576" w:rsidRDefault="005E6D6A" w:rsidP="005E6D6A">
      <w:pPr>
        <w:ind w:leftChars="236" w:left="566"/>
        <w:jc w:val="both"/>
        <w:rPr>
          <w:rFonts w:eastAsia="標楷體"/>
        </w:rPr>
      </w:pPr>
      <w:r w:rsidRPr="00904576">
        <w:rPr>
          <w:rFonts w:eastAsia="標楷體" w:hint="eastAsia"/>
        </w:rPr>
        <w:t>申評會委員有第一項所定情形不自行迴避，而未經當事人申請迴避者，應由申評會依職權命其迴避。</w:t>
      </w:r>
    </w:p>
    <w:p w:rsidR="005E6D6A" w:rsidRPr="00904576" w:rsidRDefault="005E6D6A" w:rsidP="005E6D6A">
      <w:pPr>
        <w:ind w:leftChars="236" w:left="566"/>
        <w:jc w:val="both"/>
        <w:rPr>
          <w:rFonts w:eastAsia="標楷體"/>
        </w:rPr>
      </w:pPr>
      <w:r w:rsidRPr="00904576">
        <w:rPr>
          <w:rFonts w:eastAsia="標楷體" w:hint="eastAsia"/>
        </w:rPr>
        <w:t>申評會委員於評議程序中，除經委員會議決議外，不得與當事人、代表其利益之人或利害關係人為程序外之接觸。</w:t>
      </w:r>
    </w:p>
    <w:p w:rsidR="005E6D6A" w:rsidRPr="00904576" w:rsidRDefault="005E6D6A" w:rsidP="005E6D6A">
      <w:pPr>
        <w:ind w:left="720" w:hangingChars="300" w:hanging="720"/>
        <w:jc w:val="both"/>
        <w:rPr>
          <w:rFonts w:eastAsia="標楷體"/>
        </w:rPr>
      </w:pPr>
      <w:r w:rsidRPr="00904576">
        <w:rPr>
          <w:rFonts w:eastAsia="標楷體" w:hint="eastAsia"/>
        </w:rPr>
        <w:t>十一、申評會辦理申訴，應於收受申訴書之次日起三十日內作成評議決定；必要時，至多得延長三十日。</w:t>
      </w:r>
    </w:p>
    <w:p w:rsidR="005E6D6A" w:rsidRPr="00904576" w:rsidRDefault="005E6D6A" w:rsidP="005E6D6A">
      <w:pPr>
        <w:ind w:leftChars="300" w:left="720" w:firstLineChars="9" w:firstLine="22"/>
        <w:jc w:val="both"/>
        <w:rPr>
          <w:rFonts w:eastAsia="標楷體"/>
        </w:rPr>
      </w:pPr>
      <w:r w:rsidRPr="00904576">
        <w:rPr>
          <w:rFonts w:eastAsia="標楷體" w:hint="eastAsia"/>
        </w:rPr>
        <w:t>前項三十日期間之計算，以本會收受申訴書之日期為準。</w:t>
      </w:r>
    </w:p>
    <w:p w:rsidR="005E6D6A" w:rsidRPr="00904576" w:rsidRDefault="005E6D6A" w:rsidP="005E6D6A">
      <w:pPr>
        <w:ind w:left="485" w:hangingChars="202" w:hanging="485"/>
        <w:jc w:val="both"/>
        <w:rPr>
          <w:rFonts w:eastAsia="標楷體"/>
        </w:rPr>
      </w:pPr>
      <w:r w:rsidRPr="00904576">
        <w:rPr>
          <w:rFonts w:eastAsia="標楷體" w:hint="eastAsia"/>
        </w:rPr>
        <w:t>十二、申訴有下列各款情形之一者，應為不受理之評議決定：</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申訴書不合法定程式不能補正，或經通知於二十日內補正而屆期未補正。</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提出申訴逾本簡則第七條第一項規定之期間。</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申訴人不適格。</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原決定已不存在或申訴已無實益。</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對已評議決定或已撤回之申訴案件，就同一原因事實重行提出申訴。</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依本簡則第四條</w:t>
      </w:r>
      <w:r w:rsidRPr="00904576">
        <w:rPr>
          <w:rFonts w:eastAsia="標楷體"/>
        </w:rPr>
        <w:t>(</w:t>
      </w:r>
      <w:r w:rsidRPr="00904576">
        <w:rPr>
          <w:rFonts w:eastAsia="標楷體" w:hint="eastAsia"/>
        </w:rPr>
        <w:t>三</w:t>
      </w:r>
      <w:r w:rsidRPr="00904576">
        <w:rPr>
          <w:rFonts w:eastAsia="標楷體"/>
        </w:rPr>
        <w:t>)</w:t>
      </w:r>
      <w:r w:rsidRPr="00904576">
        <w:rPr>
          <w:rFonts w:eastAsia="標楷體" w:hint="eastAsia"/>
        </w:rPr>
        <w:t>提起之申訴，本會已為所申請之作為。</w:t>
      </w:r>
    </w:p>
    <w:p w:rsidR="005E6D6A" w:rsidRPr="00904576" w:rsidRDefault="005E6D6A" w:rsidP="005E6D6A">
      <w:pPr>
        <w:pStyle w:val="aa"/>
        <w:numPr>
          <w:ilvl w:val="0"/>
          <w:numId w:val="19"/>
        </w:numPr>
        <w:ind w:leftChars="100" w:left="960" w:hangingChars="300" w:hanging="720"/>
        <w:jc w:val="both"/>
        <w:rPr>
          <w:rFonts w:eastAsia="標楷體"/>
        </w:rPr>
      </w:pPr>
      <w:r w:rsidRPr="00904576">
        <w:rPr>
          <w:rFonts w:eastAsia="標楷體" w:hint="eastAsia"/>
        </w:rPr>
        <w:t>其他非屬本簡則第四條所列申訴救濟範圍內之事項。</w:t>
      </w:r>
    </w:p>
    <w:p w:rsidR="005E6D6A" w:rsidRPr="00904576" w:rsidRDefault="005E6D6A" w:rsidP="005E6D6A">
      <w:pPr>
        <w:ind w:left="485" w:hangingChars="202" w:hanging="485"/>
        <w:jc w:val="both"/>
        <w:rPr>
          <w:rFonts w:eastAsia="標楷體"/>
        </w:rPr>
      </w:pPr>
      <w:r w:rsidRPr="00904576">
        <w:rPr>
          <w:rFonts w:eastAsia="標楷體" w:hint="eastAsia"/>
        </w:rPr>
        <w:lastRenderedPageBreak/>
        <w:t>十三、申訴無理由者，申評會應為駁回之評議決定。</w:t>
      </w:r>
    </w:p>
    <w:p w:rsidR="005E6D6A" w:rsidRPr="00904576" w:rsidRDefault="00C20649" w:rsidP="00C20649">
      <w:pPr>
        <w:jc w:val="both"/>
        <w:rPr>
          <w:rFonts w:eastAsia="標楷體"/>
        </w:rPr>
      </w:pPr>
      <w:r w:rsidRPr="00904576">
        <w:rPr>
          <w:rFonts w:eastAsia="標楷體" w:hint="eastAsia"/>
        </w:rPr>
        <w:t xml:space="preserve">   </w:t>
      </w:r>
      <w:r w:rsidR="005E6D6A" w:rsidRPr="00904576">
        <w:rPr>
          <w:rFonts w:eastAsia="標楷體" w:hint="eastAsia"/>
        </w:rPr>
        <w:t>原決定所憑之理由雖屬不當，但依其他理由認原決定為正當者，應以申訴為無理由。</w:t>
      </w:r>
    </w:p>
    <w:p w:rsidR="005E6D6A" w:rsidRPr="00904576" w:rsidRDefault="005E6D6A" w:rsidP="005E6D6A">
      <w:pPr>
        <w:ind w:leftChars="336" w:left="806"/>
        <w:jc w:val="both"/>
        <w:rPr>
          <w:rFonts w:eastAsia="標楷體"/>
        </w:rPr>
      </w:pPr>
      <w:r w:rsidRPr="00904576">
        <w:rPr>
          <w:rFonts w:eastAsia="標楷體" w:hint="eastAsia"/>
        </w:rPr>
        <w:t>申訴有理由者，申評會應為有理由之評議決定。</w:t>
      </w:r>
    </w:p>
    <w:p w:rsidR="005E6D6A" w:rsidRPr="00904576" w:rsidRDefault="005E6D6A" w:rsidP="005E6D6A">
      <w:pPr>
        <w:ind w:leftChars="336" w:left="806"/>
        <w:jc w:val="both"/>
        <w:rPr>
          <w:rFonts w:eastAsia="標楷體"/>
        </w:rPr>
      </w:pPr>
      <w:r w:rsidRPr="00904576">
        <w:rPr>
          <w:rFonts w:eastAsia="標楷體" w:hint="eastAsia"/>
        </w:rPr>
        <w:t>申評會為前項有理由之評議決定，撤銷全部或部分原決定；其有補救措施或應作為者，本會應定相當期間為之。</w:t>
      </w:r>
    </w:p>
    <w:p w:rsidR="005E6D6A" w:rsidRPr="00904576" w:rsidRDefault="005E6D6A" w:rsidP="005E6D6A">
      <w:pPr>
        <w:ind w:left="720" w:hangingChars="300" w:hanging="720"/>
        <w:jc w:val="both"/>
        <w:rPr>
          <w:rFonts w:eastAsia="標楷體"/>
        </w:rPr>
      </w:pPr>
      <w:r w:rsidRPr="00904576">
        <w:rPr>
          <w:rFonts w:eastAsia="標楷體" w:hint="eastAsia"/>
        </w:rPr>
        <w:t>十四、申評會委員應親自出席委員會議，經委員總數二分之一以上出席，始得開議。評議決定應經出席委員三分之二以上之同意行之；其他事項之決議，以出席委員過半數之同意行之。</w:t>
      </w:r>
    </w:p>
    <w:p w:rsidR="005E6D6A" w:rsidRPr="00904576" w:rsidRDefault="005E6D6A" w:rsidP="005E6D6A">
      <w:pPr>
        <w:ind w:leftChars="336" w:left="806"/>
        <w:jc w:val="both"/>
        <w:rPr>
          <w:rFonts w:eastAsia="標楷體"/>
        </w:rPr>
      </w:pPr>
      <w:r w:rsidRPr="00904576">
        <w:rPr>
          <w:rFonts w:eastAsia="標楷體" w:hint="eastAsia"/>
        </w:rPr>
        <w:t>委員會議為前項決議時，迴避之委員不計入出席委員人數。</w:t>
      </w:r>
    </w:p>
    <w:p w:rsidR="005E6D6A" w:rsidRPr="00904576" w:rsidRDefault="005E6D6A" w:rsidP="005E6D6A">
      <w:pPr>
        <w:ind w:leftChars="336" w:left="806"/>
        <w:jc w:val="both"/>
        <w:rPr>
          <w:rFonts w:eastAsia="標楷體"/>
        </w:rPr>
      </w:pPr>
      <w:r w:rsidRPr="00904576">
        <w:rPr>
          <w:rFonts w:eastAsia="標楷體" w:hint="eastAsia"/>
        </w:rPr>
        <w:t>委員因故未能出席委員會議時，應於開會前向申評會請假。</w:t>
      </w:r>
    </w:p>
    <w:p w:rsidR="005E6D6A" w:rsidRPr="00904576" w:rsidRDefault="005E6D6A" w:rsidP="005E6D6A">
      <w:pPr>
        <w:ind w:leftChars="336" w:left="806"/>
        <w:jc w:val="both"/>
        <w:rPr>
          <w:rFonts w:eastAsia="標楷體"/>
        </w:rPr>
      </w:pPr>
      <w:r w:rsidRPr="00904576">
        <w:rPr>
          <w:rFonts w:eastAsia="標楷體" w:hint="eastAsia"/>
        </w:rPr>
        <w:t>未經請假而連續未出席委員會議達十次者，得解聘之。經解聘而出缺之委員席次，應以該委員所屬本簡則第五條第一項各款之類別，由理事會遴選充任，並適用本簡則第五條第三項規定。</w:t>
      </w:r>
    </w:p>
    <w:p w:rsidR="005E6D6A" w:rsidRPr="00904576" w:rsidRDefault="005E6D6A" w:rsidP="005E6D6A">
      <w:pPr>
        <w:ind w:left="485" w:hangingChars="202" w:hanging="485"/>
        <w:jc w:val="both"/>
        <w:rPr>
          <w:rFonts w:eastAsia="標楷體"/>
        </w:rPr>
      </w:pPr>
      <w:r w:rsidRPr="00904576">
        <w:rPr>
          <w:rFonts w:eastAsia="標楷體" w:hint="eastAsia"/>
        </w:rPr>
        <w:t>十五、申評會評議書應載明下列事項：</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申訴人姓名、出生年月日、身分證明文件號碼、住居所。</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有代理人或代表人者，其姓名、出生年月日、身分證明文件號碼、住居所。</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原決定之體育團體名稱。</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主文、事實及理由；其係不受理決定者，得不記載事實。</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申評會主席署名。申評會作成評議書時，主席因故不能執行職務者，由代理主席署名，並記載其事由。</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評議書應附記，如不服評議決定者，於收受申訴決定之日起</w:t>
      </w:r>
      <w:r w:rsidRPr="00904576">
        <w:rPr>
          <w:rFonts w:eastAsia="標楷體"/>
        </w:rPr>
        <w:t>30</w:t>
      </w:r>
      <w:r w:rsidRPr="00904576">
        <w:rPr>
          <w:rFonts w:eastAsia="標楷體" w:hint="eastAsia"/>
        </w:rPr>
        <w:t>日內，得至法院提起訴訟，或向經教育部認可之體育紛爭仲裁機構申請仲裁。</w:t>
      </w:r>
    </w:p>
    <w:p w:rsidR="005E6D6A" w:rsidRPr="00904576" w:rsidRDefault="005E6D6A" w:rsidP="005E6D6A">
      <w:pPr>
        <w:pStyle w:val="aa"/>
        <w:numPr>
          <w:ilvl w:val="0"/>
          <w:numId w:val="20"/>
        </w:numPr>
        <w:ind w:leftChars="100" w:left="960" w:hangingChars="300" w:hanging="720"/>
        <w:jc w:val="both"/>
        <w:rPr>
          <w:rFonts w:eastAsia="標楷體"/>
        </w:rPr>
      </w:pPr>
      <w:r w:rsidRPr="00904576">
        <w:rPr>
          <w:rFonts w:eastAsia="標楷體" w:hint="eastAsia"/>
        </w:rPr>
        <w:t>評議書作成之年月日。</w:t>
      </w:r>
    </w:p>
    <w:p w:rsidR="005E6D6A" w:rsidRPr="00904576" w:rsidRDefault="005E6D6A" w:rsidP="005E6D6A">
      <w:pPr>
        <w:ind w:leftChars="336" w:left="806"/>
        <w:jc w:val="both"/>
        <w:rPr>
          <w:rFonts w:eastAsia="標楷體"/>
        </w:rPr>
      </w:pPr>
      <w:r w:rsidRPr="00904576">
        <w:rPr>
          <w:rFonts w:eastAsia="標楷體" w:hint="eastAsia"/>
        </w:rPr>
        <w:t>申評會作成評議決定後，應於十日內將評議決定送達申訴人。</w:t>
      </w:r>
    </w:p>
    <w:p w:rsidR="005E6D6A" w:rsidRPr="00904576" w:rsidRDefault="005E6D6A" w:rsidP="005E6D6A">
      <w:pPr>
        <w:ind w:leftChars="336" w:left="806"/>
        <w:jc w:val="both"/>
        <w:rPr>
          <w:rFonts w:eastAsia="標楷體"/>
        </w:rPr>
      </w:pPr>
      <w:r w:rsidRPr="00904576">
        <w:rPr>
          <w:rFonts w:eastAsia="標楷體" w:hint="eastAsia"/>
        </w:rPr>
        <w:t>對於本簡則第四條</w:t>
      </w:r>
      <w:r w:rsidRPr="00904576">
        <w:rPr>
          <w:rFonts w:eastAsia="標楷體"/>
        </w:rPr>
        <w:t>(</w:t>
      </w:r>
      <w:r w:rsidRPr="00904576">
        <w:rPr>
          <w:rFonts w:eastAsia="標楷體" w:hint="eastAsia"/>
        </w:rPr>
        <w:t>二</w:t>
      </w:r>
      <w:r w:rsidRPr="00904576">
        <w:rPr>
          <w:rFonts w:eastAsia="標楷體"/>
        </w:rPr>
        <w:t>)</w:t>
      </w:r>
      <w:r w:rsidRPr="00904576">
        <w:rPr>
          <w:rFonts w:eastAsia="標楷體" w:hint="eastAsia"/>
        </w:rPr>
        <w:t>申訴事項之申訴決定不服者，申訴人自收受申訴決定之日起</w:t>
      </w:r>
      <w:r w:rsidRPr="00904576">
        <w:rPr>
          <w:rFonts w:eastAsia="標楷體"/>
        </w:rPr>
        <w:t>30</w:t>
      </w:r>
      <w:r w:rsidRPr="00904576">
        <w:rPr>
          <w:rFonts w:eastAsia="標楷體" w:hint="eastAsia"/>
        </w:rPr>
        <w:t>日內得向經教育部認可之體育紛爭仲裁機構申請仲裁，本會不得拒絕</w:t>
      </w:r>
      <w:r w:rsidRPr="00904576">
        <w:rPr>
          <w:rFonts w:ascii="新細明體" w:hAnsi="新細明體" w:hint="eastAsia"/>
        </w:rPr>
        <w:t>。</w:t>
      </w:r>
    </w:p>
    <w:p w:rsidR="005E6D6A" w:rsidRPr="00904576" w:rsidRDefault="005E6D6A" w:rsidP="005E6D6A">
      <w:pPr>
        <w:ind w:left="720" w:hangingChars="300" w:hanging="720"/>
        <w:jc w:val="both"/>
        <w:rPr>
          <w:rFonts w:eastAsia="標楷體"/>
        </w:rPr>
      </w:pPr>
      <w:r w:rsidRPr="00904576">
        <w:rPr>
          <w:rFonts w:eastAsia="標楷體" w:hint="eastAsia"/>
        </w:rPr>
        <w:t>十六、申評會評議決定作成後，就其事件，有拘束本會與申訴人之效力。原決定經撤銷後，本會應重為決定或其他一定作為或不作為者，依評議決定內容及意旨為之。</w:t>
      </w:r>
    </w:p>
    <w:p w:rsidR="005E6D6A" w:rsidRPr="00904576" w:rsidRDefault="005E6D6A" w:rsidP="005E6D6A">
      <w:pPr>
        <w:ind w:left="720" w:hangingChars="300" w:hanging="720"/>
        <w:jc w:val="both"/>
        <w:rPr>
          <w:rFonts w:eastAsia="標楷體"/>
        </w:rPr>
      </w:pPr>
      <w:r w:rsidRPr="00904576">
        <w:rPr>
          <w:rFonts w:eastAsia="標楷體" w:hint="eastAsia"/>
        </w:rPr>
        <w:t>十七、申評會之會議決議，由中華民國相撲協會依程序陳報教育部體育署備查。</w:t>
      </w:r>
    </w:p>
    <w:p w:rsidR="005E6D6A" w:rsidRPr="00904576" w:rsidRDefault="005E6D6A" w:rsidP="005E6D6A">
      <w:pPr>
        <w:rPr>
          <w:rFonts w:eastAsia="標楷體"/>
        </w:rPr>
      </w:pPr>
      <w:r w:rsidRPr="00904576">
        <w:rPr>
          <w:rFonts w:eastAsia="標楷體" w:hint="eastAsia"/>
        </w:rPr>
        <w:t>十八、附則：</w:t>
      </w:r>
    </w:p>
    <w:p w:rsidR="005E6D6A" w:rsidRPr="00904576" w:rsidRDefault="005E6D6A" w:rsidP="005E6D6A">
      <w:pPr>
        <w:ind w:leftChars="100" w:left="240"/>
        <w:jc w:val="both"/>
        <w:rPr>
          <w:rFonts w:eastAsia="標楷體"/>
        </w:rPr>
      </w:pPr>
      <w:r w:rsidRPr="00904576">
        <w:rPr>
          <w:rFonts w:eastAsia="標楷體" w:hint="eastAsia"/>
        </w:rPr>
        <w:t>（一）申評會隸屬中華民國相撲協會，不得對外行文。</w:t>
      </w:r>
    </w:p>
    <w:p w:rsidR="005E6D6A" w:rsidRPr="00904576" w:rsidRDefault="005E6D6A" w:rsidP="005E6D6A">
      <w:pPr>
        <w:ind w:leftChars="100" w:left="240"/>
        <w:jc w:val="both"/>
        <w:rPr>
          <w:rFonts w:eastAsia="標楷體"/>
        </w:rPr>
      </w:pPr>
      <w:r w:rsidRPr="00904576">
        <w:rPr>
          <w:rFonts w:eastAsia="標楷體" w:hint="eastAsia"/>
        </w:rPr>
        <w:t>（二）申評會委員均屬無給職。</w:t>
      </w:r>
    </w:p>
    <w:p w:rsidR="005E6D6A" w:rsidRPr="00904576" w:rsidRDefault="005E6D6A" w:rsidP="005E6D6A">
      <w:pPr>
        <w:spacing w:line="320" w:lineRule="exact"/>
        <w:rPr>
          <w:rFonts w:eastAsia="標楷體"/>
        </w:rPr>
      </w:pPr>
      <w:r w:rsidRPr="00904576">
        <w:rPr>
          <w:rFonts w:eastAsia="標楷體" w:hint="eastAsia"/>
        </w:rPr>
        <w:t>十九、本簡則經理事會通過，並報教育部備查後施行之，修正時亦同。</w:t>
      </w:r>
    </w:p>
    <w:p w:rsidR="005E6D6A" w:rsidRPr="00904576" w:rsidRDefault="005E6D6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F12DDA" w:rsidRPr="00904576" w:rsidRDefault="00F12DDA" w:rsidP="005E6D6A">
      <w:pPr>
        <w:spacing w:line="320" w:lineRule="exact"/>
        <w:rPr>
          <w:rFonts w:eastAsia="標楷體"/>
        </w:rPr>
      </w:pPr>
    </w:p>
    <w:p w:rsidR="005E6D6A" w:rsidRPr="00904576" w:rsidRDefault="000B18DB" w:rsidP="005E6D6A">
      <w:pPr>
        <w:spacing w:line="320" w:lineRule="exact"/>
        <w:rPr>
          <w:rFonts w:ascii="標楷體" w:eastAsia="標楷體" w:hAnsi="標楷體"/>
        </w:rPr>
      </w:pPr>
      <w:r w:rsidRPr="00904576">
        <w:rPr>
          <w:rFonts w:eastAsia="標楷體" w:hint="eastAsia"/>
        </w:rPr>
        <w:lastRenderedPageBreak/>
        <w:t>申訴評議委員會</w:t>
      </w:r>
      <w:r w:rsidR="005E6D6A" w:rsidRPr="00904576">
        <w:rPr>
          <w:rFonts w:eastAsia="標楷體" w:hint="eastAsia"/>
        </w:rPr>
        <w:t>委員名單</w:t>
      </w:r>
      <w:r w:rsidR="005E6D6A" w:rsidRPr="00904576">
        <w:rPr>
          <w:rFonts w:eastAsia="標楷體"/>
        </w:rPr>
        <w:t>:</w:t>
      </w:r>
      <w:r w:rsidR="005E6D6A" w:rsidRPr="00904576">
        <w:rPr>
          <w:rFonts w:eastAsia="標楷體" w:hint="eastAsia"/>
        </w:rPr>
        <w:t xml:space="preserve"> 9</w:t>
      </w:r>
      <w:r w:rsidR="005E6D6A" w:rsidRPr="00904576">
        <w:rPr>
          <w:rFonts w:eastAsia="標楷體" w:hint="eastAsia"/>
        </w:rPr>
        <w:t>名</w:t>
      </w:r>
    </w:p>
    <w:tbl>
      <w:tblPr>
        <w:tblStyle w:val="ab"/>
        <w:tblW w:w="9696" w:type="dxa"/>
        <w:tblInd w:w="-941" w:type="dxa"/>
        <w:tblLook w:val="04A0" w:firstRow="1" w:lastRow="0" w:firstColumn="1" w:lastColumn="0" w:noHBand="0" w:noVBand="1"/>
      </w:tblPr>
      <w:tblGrid>
        <w:gridCol w:w="337"/>
        <w:gridCol w:w="948"/>
        <w:gridCol w:w="2741"/>
        <w:gridCol w:w="4111"/>
        <w:gridCol w:w="1559"/>
      </w:tblGrid>
      <w:tr w:rsidR="008C6CD8" w:rsidRPr="00904576" w:rsidTr="00B577E0">
        <w:tc>
          <w:tcPr>
            <w:tcW w:w="337" w:type="dxa"/>
            <w:tcBorders>
              <w:top w:val="single" w:sz="4" w:space="0" w:color="auto"/>
              <w:left w:val="single" w:sz="4" w:space="0" w:color="auto"/>
              <w:bottom w:val="single" w:sz="4" w:space="0" w:color="auto"/>
              <w:right w:val="single" w:sz="4" w:space="0" w:color="auto"/>
            </w:tcBorders>
          </w:tcPr>
          <w:p w:rsidR="008C6CD8" w:rsidRPr="00904576" w:rsidRDefault="008C6CD8" w:rsidP="005E6D6A">
            <w:pPr>
              <w:spacing w:line="320" w:lineRule="exact"/>
              <w:rPr>
                <w:rFonts w:ascii="標楷體" w:eastAsia="標楷體" w:hAnsi="標楷體"/>
                <w:sz w:val="22"/>
                <w:szCs w:val="22"/>
              </w:rPr>
            </w:pPr>
          </w:p>
        </w:tc>
        <w:tc>
          <w:tcPr>
            <w:tcW w:w="948" w:type="dxa"/>
            <w:tcBorders>
              <w:top w:val="single" w:sz="4" w:space="0" w:color="auto"/>
              <w:left w:val="single" w:sz="4" w:space="0" w:color="auto"/>
              <w:bottom w:val="single" w:sz="4" w:space="0" w:color="auto"/>
              <w:right w:val="single" w:sz="4" w:space="0" w:color="auto"/>
            </w:tcBorders>
          </w:tcPr>
          <w:p w:rsidR="008C6CD8" w:rsidRPr="00904576" w:rsidRDefault="008C6CD8"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姓名</w:t>
            </w:r>
          </w:p>
        </w:tc>
        <w:tc>
          <w:tcPr>
            <w:tcW w:w="2741" w:type="dxa"/>
            <w:tcBorders>
              <w:top w:val="single" w:sz="4" w:space="0" w:color="auto"/>
              <w:left w:val="single" w:sz="4" w:space="0" w:color="auto"/>
              <w:bottom w:val="single" w:sz="4" w:space="0" w:color="auto"/>
              <w:right w:val="single" w:sz="4" w:space="0" w:color="auto"/>
            </w:tcBorders>
          </w:tcPr>
          <w:p w:rsidR="008C6CD8" w:rsidRPr="00904576" w:rsidRDefault="008C6CD8"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經簡歷</w:t>
            </w:r>
          </w:p>
        </w:tc>
        <w:tc>
          <w:tcPr>
            <w:tcW w:w="4111" w:type="dxa"/>
            <w:tcBorders>
              <w:top w:val="single" w:sz="4" w:space="0" w:color="auto"/>
              <w:left w:val="single" w:sz="4" w:space="0" w:color="auto"/>
              <w:bottom w:val="single" w:sz="4" w:space="0" w:color="auto"/>
              <w:right w:val="single" w:sz="4" w:space="0" w:color="auto"/>
            </w:tcBorders>
          </w:tcPr>
          <w:p w:rsidR="008C6CD8" w:rsidRPr="00904576" w:rsidRDefault="008C6CD8" w:rsidP="008C6CD8">
            <w:pPr>
              <w:spacing w:line="320" w:lineRule="exact"/>
              <w:rPr>
                <w:rFonts w:ascii="標楷體" w:eastAsia="標楷體" w:hAnsi="標楷體"/>
                <w:sz w:val="22"/>
                <w:szCs w:val="22"/>
              </w:rPr>
            </w:pPr>
            <w:r w:rsidRPr="00904576">
              <w:rPr>
                <w:rFonts w:ascii="標楷體" w:eastAsia="標楷體" w:hAnsi="標楷體" w:hint="eastAsia"/>
                <w:sz w:val="22"/>
                <w:szCs w:val="22"/>
              </w:rPr>
              <w:t>聯絡方式</w:t>
            </w:r>
          </w:p>
        </w:tc>
        <w:tc>
          <w:tcPr>
            <w:tcW w:w="1559" w:type="dxa"/>
            <w:tcBorders>
              <w:top w:val="single" w:sz="4" w:space="0" w:color="auto"/>
              <w:left w:val="single" w:sz="4" w:space="0" w:color="auto"/>
              <w:bottom w:val="single" w:sz="4" w:space="0" w:color="auto"/>
              <w:right w:val="single" w:sz="4" w:space="0" w:color="auto"/>
            </w:tcBorders>
          </w:tcPr>
          <w:p w:rsidR="008C6CD8" w:rsidRPr="00904576" w:rsidRDefault="008C6CD8"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備註</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1</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林彥宏</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日本國立岡山大學法學博士</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中正大學戰略研究所助理教授</w:t>
            </w:r>
            <w:r w:rsidRPr="00904576">
              <w:rPr>
                <w:rFonts w:ascii="標楷體" w:eastAsia="標楷體" w:hAnsi="標楷體"/>
                <w:sz w:val="22"/>
                <w:szCs w:val="22"/>
              </w:rPr>
              <w:t xml:space="preserve"> </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台北市中山區民權東路二段42號3樓</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0928288557</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sz w:val="22"/>
                <w:szCs w:val="22"/>
              </w:rPr>
              <w:t>hhiloshi@gmail.com</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本會副秘書長</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2</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王皇文</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台北市立大學競技運動研究所碩士</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民權國中代理教師</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桃園市觀音區中山路二段766號</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0983236700</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sz w:val="22"/>
                <w:szCs w:val="22"/>
              </w:rPr>
              <w:t>a052316623@yahoo.com.tw</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rPr>
                <w:rFonts w:ascii="標楷體" w:eastAsia="標楷體" w:hAnsi="標楷體"/>
                <w:sz w:val="22"/>
                <w:szCs w:val="22"/>
              </w:rPr>
            </w:pPr>
            <w:r w:rsidRPr="00904576">
              <w:rPr>
                <w:rFonts w:ascii="標楷體" w:eastAsia="標楷體" w:hAnsi="標楷體" w:hint="eastAsia"/>
                <w:sz w:val="22"/>
                <w:szCs w:val="22"/>
              </w:rPr>
              <w:t>運動選手理事</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3</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陳俊傑</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中國文化大學運動教練研究所碩士</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八里國中學務主任</w:t>
            </w:r>
          </w:p>
        </w:tc>
        <w:tc>
          <w:tcPr>
            <w:tcW w:w="4111" w:type="dxa"/>
            <w:tcBorders>
              <w:top w:val="single" w:sz="4" w:space="0" w:color="auto"/>
              <w:left w:val="single" w:sz="4" w:space="0" w:color="auto"/>
              <w:bottom w:val="single" w:sz="4" w:space="0" w:color="auto"/>
              <w:right w:val="single" w:sz="4" w:space="0" w:color="auto"/>
            </w:tcBorders>
          </w:tcPr>
          <w:p w:rsidR="00B577E0" w:rsidRPr="00904576" w:rsidRDefault="00B577E0" w:rsidP="00B577E0">
            <w:pPr>
              <w:spacing w:line="320" w:lineRule="exact"/>
              <w:rPr>
                <w:rFonts w:ascii="標楷體" w:eastAsia="標楷體" w:hAnsi="標楷體"/>
                <w:sz w:val="22"/>
                <w:szCs w:val="22"/>
              </w:rPr>
            </w:pPr>
            <w:r w:rsidRPr="00904576">
              <w:rPr>
                <w:rFonts w:ascii="標楷體" w:eastAsia="標楷體" w:hAnsi="標楷體" w:hint="eastAsia"/>
                <w:sz w:val="22"/>
                <w:szCs w:val="22"/>
              </w:rPr>
              <w:t>新北市八里區訊塘里華峰一街42號8樓</w:t>
            </w:r>
          </w:p>
          <w:p w:rsidR="00A1256E" w:rsidRPr="00904576" w:rsidRDefault="00B577E0" w:rsidP="00B577E0">
            <w:pPr>
              <w:spacing w:line="320" w:lineRule="exact"/>
              <w:rPr>
                <w:rFonts w:ascii="標楷體" w:eastAsia="標楷體" w:hAnsi="標楷體"/>
                <w:sz w:val="22"/>
                <w:szCs w:val="22"/>
              </w:rPr>
            </w:pPr>
            <w:r w:rsidRPr="00904576">
              <w:rPr>
                <w:rFonts w:ascii="標楷體" w:eastAsia="標楷體" w:hAnsi="標楷體" w:hint="eastAsia"/>
                <w:sz w:val="22"/>
                <w:szCs w:val="22"/>
              </w:rPr>
              <w:t>0932-080-49</w:t>
            </w:r>
            <w:r w:rsidRPr="00904576">
              <w:rPr>
                <w:rFonts w:ascii="標楷體" w:eastAsia="標楷體" w:hAnsi="標楷體" w:cs="標楷體" w:hint="eastAsia"/>
                <w:sz w:val="22"/>
                <w:szCs w:val="22"/>
              </w:rPr>
              <w:t></w:t>
            </w:r>
            <w:r w:rsidRPr="00904576">
              <w:rPr>
                <w:rFonts w:ascii="標楷體" w:eastAsia="標楷體" w:hAnsi="標楷體" w:hint="eastAsia"/>
                <w:sz w:val="22"/>
                <w:szCs w:val="22"/>
              </w:rPr>
              <w:t>E-mail:chen6351@pljhs.ntpc.edu.tw</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E72BFC">
            <w:pPr>
              <w:spacing w:line="320" w:lineRule="exact"/>
              <w:rPr>
                <w:rFonts w:ascii="標楷體" w:eastAsia="標楷體" w:hAnsi="標楷體"/>
                <w:sz w:val="22"/>
                <w:szCs w:val="22"/>
              </w:rPr>
            </w:pPr>
            <w:r w:rsidRPr="00904576">
              <w:rPr>
                <w:rFonts w:ascii="標楷體" w:eastAsia="標楷體" w:hAnsi="標楷體" w:hint="eastAsia"/>
                <w:sz w:val="22"/>
                <w:szCs w:val="22"/>
              </w:rPr>
              <w:t>教練‧選手</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4</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李佩珊(女)</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輔仁大學體育系畢業</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現職信義房屋中介人員</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新北市板橋區龍泉街54巷8弄6號5樓</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sz w:val="22"/>
                <w:szCs w:val="22"/>
              </w:rPr>
              <w:t>0980-282-498</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sz w:val="22"/>
                <w:szCs w:val="22"/>
              </w:rPr>
              <w:t>judo7721@gmail.co</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教練‧選手</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5</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蕭惠珊(女)</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287AA7">
            <w:pPr>
              <w:spacing w:line="320" w:lineRule="exact"/>
              <w:rPr>
                <w:rFonts w:ascii="標楷體" w:eastAsia="標楷體" w:hAnsi="標楷體"/>
                <w:sz w:val="22"/>
                <w:szCs w:val="22"/>
              </w:rPr>
            </w:pPr>
            <w:r w:rsidRPr="00904576">
              <w:rPr>
                <w:rFonts w:ascii="標楷體" w:eastAsia="標楷體" w:hAnsi="標楷體" w:hint="eastAsia"/>
                <w:sz w:val="22"/>
                <w:szCs w:val="22"/>
              </w:rPr>
              <w:t>國立台灣體育運動大學</w:t>
            </w:r>
          </w:p>
          <w:p w:rsidR="00A1256E" w:rsidRPr="00904576" w:rsidRDefault="00A1256E" w:rsidP="00AC72BA">
            <w:pPr>
              <w:spacing w:line="320" w:lineRule="exact"/>
              <w:rPr>
                <w:rFonts w:ascii="標楷體" w:eastAsia="標楷體" w:hAnsi="標楷體"/>
                <w:sz w:val="22"/>
                <w:szCs w:val="22"/>
              </w:rPr>
            </w:pPr>
            <w:r w:rsidRPr="00904576">
              <w:rPr>
                <w:rFonts w:ascii="標楷體" w:eastAsia="標楷體" w:hAnsi="標楷體" w:hint="eastAsia"/>
                <w:sz w:val="22"/>
                <w:szCs w:val="22"/>
              </w:rPr>
              <w:t>新北市三峽區介壽國民小學柔道教練</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287AA7">
            <w:pPr>
              <w:spacing w:line="320" w:lineRule="exact"/>
              <w:rPr>
                <w:rFonts w:ascii="標楷體" w:eastAsia="標楷體" w:hAnsi="標楷體"/>
                <w:sz w:val="22"/>
                <w:szCs w:val="22"/>
              </w:rPr>
            </w:pPr>
            <w:r w:rsidRPr="00904576">
              <w:rPr>
                <w:rFonts w:ascii="標楷體" w:eastAsia="標楷體" w:hAnsi="標楷體" w:hint="eastAsia"/>
                <w:sz w:val="22"/>
                <w:szCs w:val="22"/>
              </w:rPr>
              <w:t>新北市三峽區大同路1號</w:t>
            </w:r>
          </w:p>
          <w:p w:rsidR="00A1256E" w:rsidRPr="00904576" w:rsidRDefault="00A1256E" w:rsidP="00287AA7">
            <w:pPr>
              <w:spacing w:line="320" w:lineRule="exact"/>
              <w:rPr>
                <w:rFonts w:ascii="標楷體" w:eastAsia="標楷體" w:hAnsi="標楷體"/>
                <w:sz w:val="22"/>
                <w:szCs w:val="22"/>
              </w:rPr>
            </w:pPr>
            <w:r w:rsidRPr="00904576">
              <w:rPr>
                <w:rFonts w:ascii="標楷體" w:eastAsia="標楷體" w:hAnsi="標楷體"/>
                <w:sz w:val="22"/>
                <w:szCs w:val="22"/>
              </w:rPr>
              <w:t>0936287688</w:t>
            </w:r>
          </w:p>
          <w:p w:rsidR="00A1256E" w:rsidRPr="00904576" w:rsidRDefault="00A1256E" w:rsidP="00287AA7">
            <w:pPr>
              <w:spacing w:line="320" w:lineRule="exact"/>
              <w:rPr>
                <w:rFonts w:ascii="標楷體" w:eastAsia="標楷體" w:hAnsi="標楷體"/>
                <w:sz w:val="22"/>
                <w:szCs w:val="22"/>
              </w:rPr>
            </w:pPr>
            <w:r w:rsidRPr="00904576">
              <w:rPr>
                <w:rFonts w:ascii="標楷體" w:eastAsia="標楷體" w:hAnsi="標楷體"/>
                <w:sz w:val="22"/>
                <w:szCs w:val="22"/>
              </w:rPr>
              <w:t>newpower1988@gmail.com</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教練‧選手</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6</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黃海清</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B577E0">
            <w:pPr>
              <w:spacing w:line="400" w:lineRule="exact"/>
              <w:rPr>
                <w:rFonts w:ascii="標楷體" w:eastAsia="標楷體" w:hAnsi="標楷體"/>
                <w:sz w:val="22"/>
                <w:szCs w:val="22"/>
              </w:rPr>
            </w:pPr>
            <w:r w:rsidRPr="00904576">
              <w:rPr>
                <w:rFonts w:ascii="標楷體" w:eastAsia="標楷體" w:hAnsi="標楷體" w:hint="eastAsia"/>
                <w:sz w:val="22"/>
                <w:szCs w:val="22"/>
              </w:rPr>
              <w:t>國立政治大學國際經營與貿易系行銷組博士班</w:t>
            </w:r>
            <w:r w:rsidR="00B577E0" w:rsidRPr="00904576">
              <w:rPr>
                <w:rFonts w:ascii="標楷體" w:eastAsia="標楷體" w:hAnsi="標楷體" w:hint="eastAsia"/>
                <w:sz w:val="22"/>
                <w:szCs w:val="22"/>
              </w:rPr>
              <w:t>；</w:t>
            </w:r>
            <w:r w:rsidRPr="00904576">
              <w:rPr>
                <w:rFonts w:ascii="標楷體" w:eastAsia="標楷體" w:hAnsi="標楷體" w:hint="eastAsia"/>
                <w:sz w:val="22"/>
                <w:szCs w:val="22"/>
              </w:rPr>
              <w:t>和泰環境永續基金會執行長</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台北市內湖區新湖一路36巷18號2樓</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0988179188</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sz w:val="22"/>
                <w:szCs w:val="22"/>
              </w:rPr>
              <w:t>nick1205@gmail.com</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團體會員代表</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7</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王思為</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rPr>
                <w:rFonts w:ascii="標楷體" w:eastAsia="標楷體" w:hAnsi="標楷體"/>
                <w:sz w:val="22"/>
                <w:szCs w:val="22"/>
              </w:rPr>
            </w:pPr>
            <w:r w:rsidRPr="00904576">
              <w:rPr>
                <w:rFonts w:ascii="標楷體" w:eastAsia="標楷體" w:hAnsi="標楷體" w:hint="eastAsia"/>
                <w:sz w:val="22"/>
                <w:szCs w:val="22"/>
              </w:rPr>
              <w:t>法國巴黎第五大學政治學博士</w:t>
            </w:r>
          </w:p>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南華大學國際事務與企業學系專任副教授</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rPr>
                <w:rFonts w:ascii="標楷體" w:eastAsia="標楷體" w:hAnsi="標楷體"/>
                <w:sz w:val="22"/>
                <w:szCs w:val="22"/>
              </w:rPr>
            </w:pPr>
            <w:r w:rsidRPr="00904576">
              <w:rPr>
                <w:rFonts w:ascii="標楷體" w:eastAsia="標楷體" w:hAnsi="標楷體" w:hint="eastAsia"/>
                <w:sz w:val="22"/>
                <w:szCs w:val="22"/>
              </w:rPr>
              <w:t>基隆市七堵區麗景二街63號</w:t>
            </w:r>
          </w:p>
          <w:p w:rsidR="00A1256E" w:rsidRPr="00904576" w:rsidRDefault="00A1256E" w:rsidP="00A712B8">
            <w:pPr>
              <w:rPr>
                <w:rFonts w:ascii="標楷體" w:eastAsia="標楷體" w:hAnsi="標楷體"/>
                <w:sz w:val="22"/>
                <w:szCs w:val="22"/>
              </w:rPr>
            </w:pPr>
            <w:r w:rsidRPr="00904576">
              <w:rPr>
                <w:rFonts w:ascii="標楷體" w:eastAsia="標楷體" w:hAnsi="標楷體"/>
                <w:sz w:val="22"/>
                <w:szCs w:val="22"/>
              </w:rPr>
              <w:t>0936-188-437</w:t>
            </w:r>
          </w:p>
          <w:p w:rsidR="00A1256E" w:rsidRPr="00904576" w:rsidRDefault="00A1256E" w:rsidP="00A712B8">
            <w:pPr>
              <w:rPr>
                <w:rFonts w:ascii="標楷體" w:eastAsia="標楷體" w:hAnsi="標楷體"/>
                <w:sz w:val="22"/>
                <w:szCs w:val="22"/>
              </w:rPr>
            </w:pPr>
            <w:r w:rsidRPr="00904576">
              <w:rPr>
                <w:rFonts w:ascii="標楷體" w:eastAsia="標楷體" w:hAnsi="標楷體"/>
                <w:sz w:val="22"/>
                <w:szCs w:val="22"/>
              </w:rPr>
              <w:t>swwang@nhu.edu.tw</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E72BFC">
            <w:pPr>
              <w:spacing w:line="320" w:lineRule="exact"/>
              <w:rPr>
                <w:rFonts w:ascii="標楷體" w:eastAsia="標楷體" w:hAnsi="標楷體"/>
                <w:sz w:val="22"/>
                <w:szCs w:val="22"/>
              </w:rPr>
            </w:pPr>
            <w:r w:rsidRPr="00904576">
              <w:rPr>
                <w:rFonts w:ascii="標楷體" w:eastAsia="標楷體" w:hAnsi="標楷體" w:hint="eastAsia"/>
                <w:sz w:val="22"/>
                <w:szCs w:val="22"/>
              </w:rPr>
              <w:t>社會公正人士</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8</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周信良</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8C6CD8">
            <w:pPr>
              <w:spacing w:line="320" w:lineRule="exact"/>
              <w:rPr>
                <w:rFonts w:ascii="標楷體" w:eastAsia="標楷體" w:hAnsi="標楷體"/>
                <w:sz w:val="22"/>
                <w:szCs w:val="22"/>
              </w:rPr>
            </w:pPr>
            <w:r w:rsidRPr="00904576">
              <w:rPr>
                <w:rFonts w:ascii="標楷體" w:eastAsia="標楷體" w:hAnsi="標楷體" w:hint="eastAsia"/>
                <w:sz w:val="22"/>
                <w:szCs w:val="22"/>
              </w:rPr>
              <w:t>台北工專機電系學士</w:t>
            </w:r>
          </w:p>
          <w:p w:rsidR="00A1256E" w:rsidRPr="00904576" w:rsidRDefault="00A1256E" w:rsidP="00287AA7">
            <w:pPr>
              <w:spacing w:line="320" w:lineRule="exact"/>
              <w:rPr>
                <w:rFonts w:ascii="標楷體" w:eastAsia="標楷體" w:hAnsi="標楷體"/>
                <w:sz w:val="22"/>
                <w:szCs w:val="22"/>
              </w:rPr>
            </w:pPr>
            <w:r w:rsidRPr="00904576">
              <w:rPr>
                <w:rFonts w:ascii="標楷體" w:eastAsia="標楷體" w:hAnsi="標楷體" w:hint="eastAsia"/>
                <w:sz w:val="22"/>
                <w:szCs w:val="22"/>
              </w:rPr>
              <w:t>富德建設公司經理</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8C6CD8">
            <w:pPr>
              <w:widowControl/>
              <w:rPr>
                <w:rFonts w:ascii="標楷體" w:eastAsia="標楷體" w:hAnsi="標楷體"/>
                <w:sz w:val="22"/>
                <w:szCs w:val="22"/>
              </w:rPr>
            </w:pPr>
            <w:r w:rsidRPr="00904576">
              <w:rPr>
                <w:rFonts w:ascii="標楷體" w:eastAsia="標楷體" w:hAnsi="標楷體" w:hint="eastAsia"/>
                <w:sz w:val="22"/>
                <w:szCs w:val="22"/>
              </w:rPr>
              <w:t>台北市大安區光復南路308巷42-1號</w:t>
            </w:r>
          </w:p>
          <w:p w:rsidR="00A1256E" w:rsidRPr="00904576" w:rsidRDefault="00A1256E" w:rsidP="008C6CD8">
            <w:pPr>
              <w:widowControl/>
              <w:rPr>
                <w:rFonts w:ascii="標楷體" w:eastAsia="標楷體" w:hAnsi="標楷體"/>
                <w:sz w:val="22"/>
                <w:szCs w:val="22"/>
              </w:rPr>
            </w:pPr>
            <w:r w:rsidRPr="00904576">
              <w:rPr>
                <w:rFonts w:ascii="標楷體" w:eastAsia="標楷體" w:hAnsi="標楷體"/>
                <w:sz w:val="22"/>
                <w:szCs w:val="22"/>
              </w:rPr>
              <w:t>0936067442</w:t>
            </w:r>
          </w:p>
          <w:p w:rsidR="00A1256E" w:rsidRPr="00904576" w:rsidRDefault="00A1256E" w:rsidP="00C91230">
            <w:pPr>
              <w:spacing w:line="320" w:lineRule="exact"/>
              <w:rPr>
                <w:rFonts w:ascii="標楷體" w:eastAsia="標楷體" w:hAnsi="標楷體"/>
                <w:sz w:val="22"/>
                <w:szCs w:val="22"/>
              </w:rPr>
            </w:pPr>
            <w:r w:rsidRPr="00904576">
              <w:rPr>
                <w:rFonts w:ascii="標楷體" w:eastAsia="標楷體" w:hAnsi="標楷體"/>
                <w:sz w:val="22"/>
                <w:szCs w:val="22"/>
              </w:rPr>
              <w:t xml:space="preserve">mikechou27@gmail.com </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社會公正人士</w:t>
            </w:r>
          </w:p>
        </w:tc>
      </w:tr>
      <w:tr w:rsidR="00A1256E" w:rsidRPr="00904576" w:rsidTr="00B577E0">
        <w:tc>
          <w:tcPr>
            <w:tcW w:w="337" w:type="dxa"/>
            <w:tcBorders>
              <w:top w:val="single" w:sz="4" w:space="0" w:color="auto"/>
              <w:left w:val="single" w:sz="4" w:space="0" w:color="auto"/>
              <w:bottom w:val="single" w:sz="4" w:space="0" w:color="auto"/>
              <w:right w:val="single" w:sz="4" w:space="0" w:color="auto"/>
            </w:tcBorders>
          </w:tcPr>
          <w:p w:rsidR="00A1256E" w:rsidRPr="00904576" w:rsidRDefault="00A1256E" w:rsidP="00A712B8">
            <w:pPr>
              <w:spacing w:line="320" w:lineRule="exact"/>
              <w:rPr>
                <w:rFonts w:ascii="標楷體" w:eastAsia="標楷體" w:hAnsi="標楷體"/>
                <w:sz w:val="22"/>
                <w:szCs w:val="22"/>
              </w:rPr>
            </w:pPr>
            <w:r w:rsidRPr="00904576">
              <w:rPr>
                <w:rFonts w:ascii="標楷體" w:eastAsia="標楷體" w:hAnsi="標楷體" w:hint="eastAsia"/>
                <w:sz w:val="22"/>
                <w:szCs w:val="22"/>
              </w:rPr>
              <w:t>9</w:t>
            </w:r>
          </w:p>
        </w:tc>
        <w:tc>
          <w:tcPr>
            <w:tcW w:w="948" w:type="dxa"/>
            <w:tcBorders>
              <w:top w:val="single" w:sz="4" w:space="0" w:color="auto"/>
              <w:left w:val="single" w:sz="4" w:space="0" w:color="auto"/>
              <w:bottom w:val="single" w:sz="4" w:space="0" w:color="auto"/>
              <w:right w:val="single" w:sz="4" w:space="0" w:color="auto"/>
            </w:tcBorders>
          </w:tcPr>
          <w:p w:rsidR="00A1256E" w:rsidRPr="00904576" w:rsidRDefault="00A1256E" w:rsidP="00997CBC">
            <w:pPr>
              <w:spacing w:line="320" w:lineRule="exact"/>
              <w:rPr>
                <w:rFonts w:ascii="標楷體" w:eastAsia="標楷體" w:hAnsi="標楷體"/>
                <w:sz w:val="22"/>
                <w:szCs w:val="22"/>
              </w:rPr>
            </w:pPr>
            <w:r w:rsidRPr="00904576">
              <w:rPr>
                <w:rFonts w:ascii="標楷體" w:eastAsia="標楷體" w:hAnsi="標楷體" w:hint="eastAsia"/>
                <w:sz w:val="22"/>
                <w:szCs w:val="22"/>
              </w:rPr>
              <w:t>陳奎瑾(女)</w:t>
            </w:r>
          </w:p>
        </w:tc>
        <w:tc>
          <w:tcPr>
            <w:tcW w:w="2741" w:type="dxa"/>
            <w:tcBorders>
              <w:top w:val="single" w:sz="4" w:space="0" w:color="auto"/>
              <w:left w:val="single" w:sz="4" w:space="0" w:color="auto"/>
              <w:bottom w:val="single" w:sz="4" w:space="0" w:color="auto"/>
              <w:right w:val="single" w:sz="4" w:space="0" w:color="auto"/>
            </w:tcBorders>
          </w:tcPr>
          <w:p w:rsidR="00A1256E" w:rsidRPr="00904576" w:rsidRDefault="00A1256E" w:rsidP="00C20649">
            <w:pPr>
              <w:spacing w:line="320" w:lineRule="exact"/>
              <w:rPr>
                <w:rFonts w:ascii="標楷體" w:eastAsia="標楷體" w:hAnsi="標楷體"/>
                <w:sz w:val="22"/>
                <w:szCs w:val="22"/>
              </w:rPr>
            </w:pPr>
            <w:r w:rsidRPr="00904576">
              <w:rPr>
                <w:rFonts w:ascii="標楷體" w:eastAsia="標楷體" w:hAnsi="標楷體" w:hint="eastAsia"/>
                <w:sz w:val="22"/>
                <w:szCs w:val="22"/>
              </w:rPr>
              <w:t>臺灣大學法律系畢業</w:t>
            </w:r>
          </w:p>
          <w:p w:rsidR="00A1256E" w:rsidRPr="00904576" w:rsidRDefault="00A1256E" w:rsidP="00C20649">
            <w:pPr>
              <w:spacing w:line="320" w:lineRule="exact"/>
              <w:rPr>
                <w:rFonts w:ascii="標楷體" w:eastAsia="標楷體" w:hAnsi="標楷體"/>
                <w:sz w:val="22"/>
                <w:szCs w:val="22"/>
              </w:rPr>
            </w:pPr>
            <w:r w:rsidRPr="00904576">
              <w:rPr>
                <w:rFonts w:ascii="標楷體" w:eastAsia="標楷體" w:hAnsi="標楷體" w:hint="eastAsia"/>
                <w:sz w:val="22"/>
                <w:szCs w:val="22"/>
              </w:rPr>
              <w:t>中央警察大學水上警察研究所碩士</w:t>
            </w:r>
          </w:p>
          <w:p w:rsidR="00A1256E" w:rsidRPr="00904576" w:rsidRDefault="00A1256E" w:rsidP="00C20649">
            <w:pPr>
              <w:spacing w:line="320" w:lineRule="exact"/>
              <w:rPr>
                <w:rFonts w:ascii="標楷體" w:eastAsia="標楷體" w:hAnsi="標楷體"/>
                <w:sz w:val="22"/>
                <w:szCs w:val="22"/>
              </w:rPr>
            </w:pPr>
            <w:r w:rsidRPr="00904576">
              <w:rPr>
                <w:rFonts w:ascii="標楷體" w:eastAsia="標楷體" w:hAnsi="標楷體" w:hint="eastAsia"/>
                <w:sz w:val="22"/>
                <w:szCs w:val="22"/>
              </w:rPr>
              <w:t>海巡署督察組法規科專員</w:t>
            </w:r>
          </w:p>
        </w:tc>
        <w:tc>
          <w:tcPr>
            <w:tcW w:w="4111"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台北市文山區景興路4號5樓</w:t>
            </w:r>
          </w:p>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0928-806-061 kueichinchenw@gmail.com</w:t>
            </w:r>
          </w:p>
        </w:tc>
        <w:tc>
          <w:tcPr>
            <w:tcW w:w="1559" w:type="dxa"/>
            <w:tcBorders>
              <w:top w:val="single" w:sz="4" w:space="0" w:color="auto"/>
              <w:left w:val="single" w:sz="4" w:space="0" w:color="auto"/>
              <w:bottom w:val="single" w:sz="4" w:space="0" w:color="auto"/>
              <w:right w:val="single" w:sz="4" w:space="0" w:color="auto"/>
            </w:tcBorders>
          </w:tcPr>
          <w:p w:rsidR="00A1256E" w:rsidRPr="00904576" w:rsidRDefault="00A1256E" w:rsidP="005E6D6A">
            <w:pPr>
              <w:spacing w:line="320" w:lineRule="exact"/>
              <w:rPr>
                <w:rFonts w:ascii="標楷體" w:eastAsia="標楷體" w:hAnsi="標楷體"/>
                <w:sz w:val="22"/>
                <w:szCs w:val="22"/>
              </w:rPr>
            </w:pPr>
            <w:r w:rsidRPr="00904576">
              <w:rPr>
                <w:rFonts w:ascii="標楷體" w:eastAsia="標楷體" w:hAnsi="標楷體" w:hint="eastAsia"/>
                <w:sz w:val="22"/>
                <w:szCs w:val="22"/>
              </w:rPr>
              <w:t>社會公正人士法律背景</w:t>
            </w:r>
          </w:p>
        </w:tc>
      </w:tr>
    </w:tbl>
    <w:p w:rsidR="005E6D6A" w:rsidRPr="00904576" w:rsidRDefault="005E6D6A" w:rsidP="005E6D6A">
      <w:pPr>
        <w:jc w:val="center"/>
        <w:rPr>
          <w:rFonts w:eastAsia="標楷體"/>
          <w:sz w:val="28"/>
          <w:szCs w:val="28"/>
        </w:rPr>
      </w:pPr>
      <w:r w:rsidRPr="00904576">
        <w:rPr>
          <w:rFonts w:eastAsia="標楷體" w:hint="eastAsia"/>
        </w:rPr>
        <w:t>**</w:t>
      </w:r>
      <w:r w:rsidR="00B577E0" w:rsidRPr="00904576">
        <w:rPr>
          <w:rFonts w:eastAsia="標楷體" w:hint="eastAsia"/>
        </w:rPr>
        <w:t>社會公正人士</w:t>
      </w:r>
      <w:r w:rsidRPr="00904576">
        <w:rPr>
          <w:rFonts w:eastAsia="標楷體" w:hint="eastAsia"/>
        </w:rPr>
        <w:t>應至少一人具備法律專業</w:t>
      </w:r>
      <w:r w:rsidRPr="00904576">
        <w:rPr>
          <w:rFonts w:eastAsia="標楷體"/>
          <w:sz w:val="28"/>
          <w:szCs w:val="28"/>
        </w:rPr>
        <w:t xml:space="preserve"> </w:t>
      </w:r>
    </w:p>
    <w:p w:rsidR="005E6D6A" w:rsidRPr="00904576" w:rsidRDefault="005E6D6A" w:rsidP="005E6D6A">
      <w:pPr>
        <w:jc w:val="center"/>
        <w:rPr>
          <w:rFonts w:ascii="標楷體" w:eastAsia="標楷體" w:hAnsi="標楷體"/>
        </w:rPr>
      </w:pPr>
      <w:r w:rsidRPr="00904576">
        <w:rPr>
          <w:rFonts w:eastAsia="標楷體"/>
        </w:rPr>
        <w:t xml:space="preserve">        </w:t>
      </w: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B577E0" w:rsidRPr="00904576" w:rsidRDefault="00B577E0" w:rsidP="00712047">
      <w:pPr>
        <w:spacing w:line="400" w:lineRule="exact"/>
        <w:rPr>
          <w:rFonts w:ascii="標楷體" w:eastAsia="標楷體" w:hAnsi="標楷體"/>
          <w:b/>
        </w:rPr>
      </w:pPr>
    </w:p>
    <w:p w:rsidR="00AB767D" w:rsidRPr="00904576" w:rsidRDefault="00904576" w:rsidP="00B577E0">
      <w:pPr>
        <w:spacing w:line="400" w:lineRule="exact"/>
        <w:rPr>
          <w:rFonts w:ascii="標楷體" w:eastAsia="標楷體" w:hAnsi="標楷體"/>
          <w:sz w:val="28"/>
          <w:szCs w:val="28"/>
        </w:rPr>
      </w:pPr>
      <w:r w:rsidRPr="00904576">
        <w:rPr>
          <w:rFonts w:ascii="標楷體" w:eastAsia="標楷體" w:hAnsi="標楷體" w:hint="eastAsia"/>
          <w:b/>
          <w:sz w:val="28"/>
          <w:szCs w:val="28"/>
        </w:rPr>
        <w:lastRenderedPageBreak/>
        <w:t>附件十二</w:t>
      </w:r>
      <w:r w:rsidR="00B577E0" w:rsidRPr="00904576">
        <w:rPr>
          <w:rFonts w:ascii="標楷體" w:eastAsia="標楷體" w:hAnsi="標楷體" w:hint="eastAsia"/>
          <w:b/>
          <w:sz w:val="28"/>
          <w:szCs w:val="28"/>
        </w:rPr>
        <w:t xml:space="preserve">      </w:t>
      </w:r>
      <w:r w:rsidR="005E6D6A" w:rsidRPr="00904576">
        <w:rPr>
          <w:rFonts w:ascii="標楷體" w:eastAsia="標楷體" w:hAnsi="標楷體" w:hint="eastAsia"/>
          <w:b/>
          <w:sz w:val="28"/>
          <w:szCs w:val="28"/>
        </w:rPr>
        <w:t>中華民國相撲協會選務委員會組織簡則</w:t>
      </w:r>
    </w:p>
    <w:p w:rsidR="00904576" w:rsidRDefault="00904576" w:rsidP="00AB767D">
      <w:pPr>
        <w:jc w:val="center"/>
        <w:rPr>
          <w:rFonts w:ascii="標楷體" w:eastAsia="標楷體" w:hAnsi="標楷體"/>
        </w:rPr>
      </w:pPr>
    </w:p>
    <w:p w:rsidR="00712047" w:rsidRPr="00904576" w:rsidRDefault="005E6D6A" w:rsidP="00AB767D">
      <w:pPr>
        <w:jc w:val="center"/>
        <w:rPr>
          <w:rFonts w:eastAsia="標楷體"/>
        </w:rPr>
      </w:pPr>
      <w:r w:rsidRPr="00904576">
        <w:rPr>
          <w:rFonts w:ascii="標楷體" w:eastAsia="標楷體" w:hAnsi="標楷體" w:hint="eastAsia"/>
        </w:rPr>
        <w:t>一、本簡則依據「特定體育團體組織及運作管理辦法」第十七條規定及</w:t>
      </w:r>
      <w:r w:rsidRPr="00904576">
        <w:rPr>
          <w:rFonts w:eastAsia="標楷體"/>
        </w:rPr>
        <w:t>中華民國相撲協</w:t>
      </w:r>
    </w:p>
    <w:p w:rsidR="005E6D6A" w:rsidRPr="00904576" w:rsidRDefault="005E6D6A" w:rsidP="007F4574">
      <w:pPr>
        <w:ind w:firstLineChars="200" w:firstLine="480"/>
        <w:rPr>
          <w:rFonts w:ascii="標楷體" w:eastAsia="標楷體" w:hAnsi="標楷體"/>
        </w:rPr>
      </w:pPr>
      <w:r w:rsidRPr="00904576">
        <w:rPr>
          <w:rFonts w:eastAsia="標楷體"/>
        </w:rPr>
        <w:t>會</w:t>
      </w:r>
      <w:r w:rsidRPr="00904576">
        <w:rPr>
          <w:rFonts w:eastAsia="標楷體" w:hint="eastAsia"/>
        </w:rPr>
        <w:t>(</w:t>
      </w:r>
      <w:r w:rsidRPr="00904576">
        <w:rPr>
          <w:rFonts w:eastAsia="標楷體" w:hint="eastAsia"/>
        </w:rPr>
        <w:t>以下簡稱本會</w:t>
      </w:r>
      <w:r w:rsidRPr="00904576">
        <w:rPr>
          <w:rFonts w:eastAsia="標楷體" w:hint="eastAsia"/>
        </w:rPr>
        <w:t>)</w:t>
      </w:r>
      <w:r w:rsidRPr="00904576">
        <w:rPr>
          <w:rFonts w:ascii="標楷體" w:eastAsia="標楷體" w:hAnsi="標楷體" w:hint="eastAsia"/>
        </w:rPr>
        <w:t xml:space="preserve">組織章程第十九條訂定之。 </w:t>
      </w:r>
    </w:p>
    <w:p w:rsidR="005E6D6A" w:rsidRPr="00904576" w:rsidRDefault="005E6D6A" w:rsidP="005E6D6A">
      <w:pPr>
        <w:ind w:left="425" w:hangingChars="177" w:hanging="425"/>
        <w:rPr>
          <w:rFonts w:ascii="標楷體" w:eastAsia="標楷體" w:hAnsi="標楷體"/>
        </w:rPr>
      </w:pPr>
      <w:r w:rsidRPr="00904576">
        <w:rPr>
          <w:rFonts w:ascii="標楷體" w:eastAsia="標楷體" w:hAnsi="標楷體" w:hint="eastAsia"/>
        </w:rPr>
        <w:t>二、本會為建立公平公正公開之選務原則，統籌辦理理事長、常務理事、理事、常務監事、監事及個人會員代表之選舉及罷免，特設置中華民國相撲協會選務委員會（以下稱本委員會）。</w:t>
      </w:r>
    </w:p>
    <w:p w:rsidR="005E6D6A" w:rsidRPr="00904576" w:rsidRDefault="005E6D6A" w:rsidP="005E6D6A">
      <w:pPr>
        <w:rPr>
          <w:rFonts w:ascii="標楷體" w:eastAsia="標楷體" w:hAnsi="標楷體"/>
        </w:rPr>
      </w:pPr>
      <w:r w:rsidRPr="00904576">
        <w:rPr>
          <w:rFonts w:ascii="標楷體" w:eastAsia="標楷體" w:hAnsi="標楷體" w:hint="eastAsia"/>
        </w:rPr>
        <w:t>三、本委員會任務如下：</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(一) 選舉及罷免等投票事務之綜合規劃。</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(二) 選舉及罷免等投票事務之辦理及指揮監督 。</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(三) 個人會員代表選區劃分、代表名額之規劃辦理。</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(四) 選舉及罷免監察事務之處理。</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(五) 選舉及罷免相關選務事項規定制（訂）定、修正及廢止之擬議。</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(六) 審定所有候選人之類別及資格要件。</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(七) 審定被聲請罷免人之資格要件。</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(八) 其他有關選舉及罷免相關事宜。</w:t>
      </w:r>
    </w:p>
    <w:p w:rsidR="005E6D6A" w:rsidRPr="00904576" w:rsidRDefault="005E6D6A" w:rsidP="005E6D6A">
      <w:pPr>
        <w:rPr>
          <w:rFonts w:ascii="標楷體" w:eastAsia="標楷體" w:hAnsi="標楷體"/>
        </w:rPr>
      </w:pPr>
      <w:r w:rsidRPr="00904576">
        <w:rPr>
          <w:rFonts w:ascii="標楷體" w:eastAsia="標楷體" w:hAnsi="標楷體" w:hint="eastAsia"/>
        </w:rPr>
        <w:t>四、本委員會組織如下：</w:t>
      </w:r>
    </w:p>
    <w:p w:rsidR="005E6D6A" w:rsidRPr="00904576" w:rsidRDefault="005E6D6A" w:rsidP="005E6D6A">
      <w:pPr>
        <w:ind w:leftChars="177" w:left="905" w:hangingChars="200" w:hanging="480"/>
        <w:rPr>
          <w:rFonts w:ascii="標楷體" w:eastAsia="標楷體" w:hAnsi="標楷體"/>
        </w:rPr>
      </w:pPr>
      <w:r w:rsidRPr="00904576">
        <w:rPr>
          <w:rFonts w:ascii="標楷體" w:eastAsia="標楷體" w:hAnsi="標楷體" w:hint="eastAsia"/>
        </w:rPr>
        <w:t>(一)置委員</w:t>
      </w:r>
      <w:r w:rsidR="00B577E0" w:rsidRPr="00904576">
        <w:rPr>
          <w:rFonts w:ascii="標楷體" w:eastAsia="標楷體" w:hAnsi="標楷體" w:hint="eastAsia"/>
        </w:rPr>
        <w:t>七</w:t>
      </w:r>
      <w:r w:rsidRPr="00904576">
        <w:rPr>
          <w:rFonts w:ascii="標楷體" w:eastAsia="標楷體" w:hAnsi="標楷體" w:hint="eastAsia"/>
        </w:rPr>
        <w:t>人，其中</w:t>
      </w:r>
      <w:r w:rsidR="00B577E0" w:rsidRPr="00904576">
        <w:rPr>
          <w:rFonts w:ascii="標楷體" w:eastAsia="標楷體" w:hAnsi="標楷體" w:hint="eastAsia"/>
        </w:rPr>
        <w:t>一</w:t>
      </w:r>
      <w:r w:rsidRPr="00904576">
        <w:rPr>
          <w:rFonts w:ascii="標楷體" w:eastAsia="標楷體" w:hAnsi="標楷體" w:hint="eastAsia"/>
        </w:rPr>
        <w:t>人為召集人，</w:t>
      </w:r>
      <w:r w:rsidR="00B577E0" w:rsidRPr="00904576">
        <w:rPr>
          <w:rFonts w:ascii="標楷體" w:eastAsia="標楷體" w:hAnsi="標楷體" w:hint="eastAsia"/>
        </w:rPr>
        <w:t>一</w:t>
      </w:r>
      <w:r w:rsidRPr="00904576">
        <w:rPr>
          <w:rFonts w:ascii="標楷體" w:eastAsia="標楷體" w:hAnsi="標楷體" w:hint="eastAsia"/>
        </w:rPr>
        <w:t xml:space="preserve">人為副召集人，經理事會通過，報教育部備查後聘任之；其中召集人應由社會公正人士擔任。 </w:t>
      </w:r>
    </w:p>
    <w:p w:rsidR="005E6D6A" w:rsidRPr="00904576" w:rsidRDefault="005E6D6A" w:rsidP="005E6D6A">
      <w:pPr>
        <w:ind w:leftChars="177" w:left="425" w:firstLine="1"/>
        <w:rPr>
          <w:rFonts w:ascii="標楷體" w:eastAsia="標楷體" w:hAnsi="標楷體"/>
        </w:rPr>
      </w:pPr>
      <w:r w:rsidRPr="00904576">
        <w:rPr>
          <w:rFonts w:ascii="標楷體" w:eastAsia="標楷體" w:hAnsi="標楷體" w:hint="eastAsia"/>
        </w:rPr>
        <w:t>(二)委員會成員須包括下列人員，並至少各1人：</w:t>
      </w:r>
    </w:p>
    <w:p w:rsidR="005E6D6A" w:rsidRPr="00904576" w:rsidRDefault="005E6D6A" w:rsidP="005E6D6A">
      <w:pPr>
        <w:ind w:leftChars="177" w:left="425" w:firstLine="426"/>
        <w:rPr>
          <w:rFonts w:ascii="標楷體" w:eastAsia="標楷體" w:hAnsi="標楷體"/>
        </w:rPr>
      </w:pPr>
      <w:r w:rsidRPr="00904576">
        <w:rPr>
          <w:rFonts w:ascii="標楷體" w:eastAsia="標楷體" w:hAnsi="標楷體" w:hint="eastAsia"/>
        </w:rPr>
        <w:t>1、社會公正人士、體育行政經驗人士、法律專業人士。</w:t>
      </w:r>
    </w:p>
    <w:p w:rsidR="005E6D6A" w:rsidRPr="00904576" w:rsidRDefault="005E6D6A" w:rsidP="005E6D6A">
      <w:pPr>
        <w:ind w:leftChars="177" w:left="905" w:hangingChars="200" w:hanging="480"/>
        <w:rPr>
          <w:rFonts w:ascii="標楷體" w:eastAsia="標楷體" w:hAnsi="標楷體"/>
        </w:rPr>
      </w:pPr>
      <w:r w:rsidRPr="00904576">
        <w:rPr>
          <w:rFonts w:ascii="標楷體" w:eastAsia="標楷體" w:hAnsi="標楷體" w:hint="eastAsia"/>
        </w:rPr>
        <w:t xml:space="preserve">(三)委員不得由理事長、理事、監事、個人會員代表之候選人或被聲請罷免人之配偶、三親等內血親、姻親、職員或受雇人員擔任。 </w:t>
      </w:r>
    </w:p>
    <w:p w:rsidR="005E6D6A" w:rsidRPr="00904576" w:rsidRDefault="005E6D6A" w:rsidP="005E6D6A">
      <w:pPr>
        <w:ind w:leftChars="177" w:left="425" w:firstLine="1"/>
        <w:rPr>
          <w:rFonts w:ascii="標楷體" w:eastAsia="標楷體" w:hAnsi="標楷體"/>
        </w:rPr>
      </w:pPr>
      <w:r w:rsidRPr="00904576">
        <w:rPr>
          <w:rFonts w:ascii="標楷體" w:eastAsia="標楷體" w:hAnsi="標楷體" w:hint="eastAsia"/>
        </w:rPr>
        <w:t>(四)委員有上開所定情形者，應自行迴避，不得參與當次選務作業；如不自</w:t>
      </w:r>
    </w:p>
    <w:p w:rsidR="005E6D6A" w:rsidRPr="00904576" w:rsidRDefault="005E6D6A" w:rsidP="005E6D6A">
      <w:pPr>
        <w:ind w:leftChars="177" w:left="425" w:firstLineChars="200" w:firstLine="480"/>
        <w:rPr>
          <w:rFonts w:ascii="標楷體" w:eastAsia="標楷體" w:hAnsi="標楷體"/>
        </w:rPr>
      </w:pPr>
      <w:r w:rsidRPr="00904576">
        <w:rPr>
          <w:rFonts w:ascii="標楷體" w:eastAsia="標楷體" w:hAnsi="標楷體" w:hint="eastAsia"/>
        </w:rPr>
        <w:t>行迴避者，應由本委員會依職權命其迴避。</w:t>
      </w:r>
    </w:p>
    <w:p w:rsidR="005E6D6A" w:rsidRPr="00904576" w:rsidRDefault="005E6D6A" w:rsidP="005E6D6A">
      <w:pPr>
        <w:ind w:leftChars="177" w:left="425" w:firstLine="1"/>
        <w:rPr>
          <w:rFonts w:ascii="標楷體" w:eastAsia="標楷體" w:hAnsi="標楷體"/>
        </w:rPr>
      </w:pPr>
      <w:r w:rsidRPr="00904576">
        <w:rPr>
          <w:rFonts w:ascii="標楷體" w:eastAsia="標楷體" w:hAnsi="標楷體" w:hint="eastAsia"/>
        </w:rPr>
        <w:t>(五)本委員會任期與理事長同，委員解聘與改聘時，須經理事會通過，並報</w:t>
      </w:r>
    </w:p>
    <w:p w:rsidR="005E6D6A" w:rsidRPr="00904576" w:rsidRDefault="005E6D6A" w:rsidP="005E6D6A">
      <w:pPr>
        <w:ind w:leftChars="177" w:left="425" w:firstLineChars="200" w:firstLine="480"/>
        <w:rPr>
          <w:rFonts w:ascii="標楷體" w:eastAsia="標楷體" w:hAnsi="標楷體"/>
        </w:rPr>
      </w:pPr>
      <w:r w:rsidRPr="00904576">
        <w:rPr>
          <w:rFonts w:ascii="標楷體" w:eastAsia="標楷體" w:hAnsi="標楷體" w:hint="eastAsia"/>
        </w:rPr>
        <w:t>中央主管機關備查。</w:t>
      </w:r>
    </w:p>
    <w:p w:rsidR="005E6D6A" w:rsidRPr="00904576" w:rsidRDefault="005E6D6A" w:rsidP="005E6D6A">
      <w:pPr>
        <w:rPr>
          <w:rFonts w:ascii="標楷體" w:eastAsia="標楷體" w:hAnsi="標楷體"/>
        </w:rPr>
      </w:pPr>
      <w:r w:rsidRPr="00904576">
        <w:rPr>
          <w:rFonts w:ascii="標楷體" w:eastAsia="標楷體" w:hAnsi="標楷體" w:hint="eastAsia"/>
        </w:rPr>
        <w:t>五、本委員會召開會議時：</w:t>
      </w:r>
    </w:p>
    <w:p w:rsidR="005E6D6A" w:rsidRPr="00904576" w:rsidRDefault="005E6D6A" w:rsidP="005E6D6A">
      <w:pPr>
        <w:ind w:firstLineChars="177" w:firstLine="425"/>
        <w:rPr>
          <w:rFonts w:ascii="標楷體" w:eastAsia="標楷體" w:hAnsi="標楷體"/>
        </w:rPr>
      </w:pPr>
      <w:r w:rsidRPr="00904576">
        <w:rPr>
          <w:rFonts w:ascii="標楷體" w:eastAsia="標楷體" w:hAnsi="標楷體" w:hint="eastAsia"/>
        </w:rPr>
        <w:t>(一)由召集人擔任主席，召集人未克出席時，由副召集人擔任；副召集人亦</w:t>
      </w:r>
    </w:p>
    <w:p w:rsidR="005E6D6A" w:rsidRPr="00904576" w:rsidRDefault="005E6D6A" w:rsidP="005E6D6A">
      <w:pPr>
        <w:ind w:firstLineChars="327" w:firstLine="785"/>
        <w:rPr>
          <w:rFonts w:ascii="標楷體" w:eastAsia="標楷體" w:hAnsi="標楷體"/>
        </w:rPr>
      </w:pPr>
      <w:r w:rsidRPr="00904576">
        <w:rPr>
          <w:rFonts w:ascii="標楷體" w:eastAsia="標楷體" w:hAnsi="標楷體" w:hint="eastAsia"/>
        </w:rPr>
        <w:t>未克出席時，由召集人指定委員</w:t>
      </w:r>
      <w:r w:rsidR="00B577E0" w:rsidRPr="00904576">
        <w:rPr>
          <w:rFonts w:ascii="標楷體" w:eastAsia="標楷體" w:hAnsi="標楷體" w:hint="eastAsia"/>
        </w:rPr>
        <w:t>一</w:t>
      </w:r>
      <w:r w:rsidRPr="00904576">
        <w:rPr>
          <w:rFonts w:ascii="標楷體" w:eastAsia="標楷體" w:hAnsi="標楷體" w:hint="eastAsia"/>
        </w:rPr>
        <w:t>人代理之。</w:t>
      </w:r>
    </w:p>
    <w:p w:rsidR="005E6D6A" w:rsidRPr="00904576" w:rsidRDefault="005E6D6A" w:rsidP="005E6D6A">
      <w:pPr>
        <w:ind w:firstLineChars="177" w:firstLine="425"/>
        <w:rPr>
          <w:rFonts w:ascii="標楷體" w:eastAsia="標楷體" w:hAnsi="標楷體"/>
        </w:rPr>
      </w:pPr>
      <w:r w:rsidRPr="00904576">
        <w:rPr>
          <w:rFonts w:ascii="標楷體" w:eastAsia="標楷體" w:hAnsi="標楷體" w:hint="eastAsia"/>
        </w:rPr>
        <w:t>(二)應有委員二分之一以上出席始得開會；出席委員過半數同意始得決議。</w:t>
      </w:r>
    </w:p>
    <w:p w:rsidR="005E6D6A" w:rsidRPr="00904576" w:rsidRDefault="005E6D6A" w:rsidP="005E6D6A">
      <w:pPr>
        <w:ind w:left="425" w:hangingChars="177" w:hanging="425"/>
        <w:rPr>
          <w:rFonts w:ascii="標楷體" w:eastAsia="標楷體" w:hAnsi="標楷體"/>
        </w:rPr>
      </w:pPr>
      <w:r w:rsidRPr="00904576">
        <w:rPr>
          <w:rFonts w:ascii="標楷體" w:eastAsia="標楷體" w:hAnsi="標楷體" w:hint="eastAsia"/>
        </w:rPr>
        <w:t>六、本委員會之會議決議事項，由本會依程序陳報教育部體育署備查後施行。</w:t>
      </w:r>
    </w:p>
    <w:p w:rsidR="005E6D6A" w:rsidRPr="00904576" w:rsidRDefault="005E6D6A" w:rsidP="005E6D6A">
      <w:pPr>
        <w:rPr>
          <w:rFonts w:ascii="標楷體" w:eastAsia="標楷體" w:hAnsi="標楷體"/>
        </w:rPr>
      </w:pPr>
      <w:r w:rsidRPr="00904576">
        <w:rPr>
          <w:rFonts w:ascii="標楷體" w:eastAsia="標楷體" w:hAnsi="標楷體" w:hint="eastAsia"/>
        </w:rPr>
        <w:t>七、附則：</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(一)本委員會隸屬本會，不得對外行文。</w:t>
      </w:r>
    </w:p>
    <w:p w:rsidR="005E6D6A" w:rsidRPr="00904576" w:rsidRDefault="005E6D6A" w:rsidP="005E6D6A">
      <w:pPr>
        <w:ind w:leftChars="177" w:left="425"/>
        <w:rPr>
          <w:rFonts w:ascii="標楷體" w:eastAsia="標楷體" w:hAnsi="標楷體"/>
        </w:rPr>
      </w:pPr>
      <w:r w:rsidRPr="00904576">
        <w:rPr>
          <w:rFonts w:ascii="標楷體" w:eastAsia="標楷體" w:hAnsi="標楷體" w:hint="eastAsia"/>
        </w:rPr>
        <w:t>(二)本委員會委員均屬無給職。</w:t>
      </w:r>
    </w:p>
    <w:p w:rsidR="005E6D6A" w:rsidRPr="00904576" w:rsidRDefault="005E6D6A" w:rsidP="005E6D6A">
      <w:pPr>
        <w:rPr>
          <w:rFonts w:ascii="標楷體" w:eastAsia="標楷體" w:hAnsi="標楷體"/>
        </w:rPr>
      </w:pPr>
      <w:r w:rsidRPr="00904576">
        <w:rPr>
          <w:rFonts w:ascii="標楷體" w:eastAsia="標楷體" w:hAnsi="標楷體" w:hint="eastAsia"/>
        </w:rPr>
        <w:t>八、本組織簡則經本會理事會通過，並報請教育部備查後施行，修正時亦同。</w:t>
      </w:r>
    </w:p>
    <w:p w:rsidR="00F12DDA" w:rsidRPr="00904576" w:rsidRDefault="00AB767D" w:rsidP="00B577E0">
      <w:pPr>
        <w:spacing w:line="400" w:lineRule="exact"/>
        <w:rPr>
          <w:rFonts w:ascii="標楷體" w:eastAsia="標楷體" w:hAnsi="標楷體"/>
        </w:rPr>
      </w:pPr>
      <w:r w:rsidRPr="00904576">
        <w:rPr>
          <w:rFonts w:ascii="標楷體" w:eastAsia="標楷體" w:hAnsi="標楷體" w:hint="eastAsia"/>
        </w:rPr>
        <w:tab/>
      </w:r>
      <w:r w:rsidRPr="00904576">
        <w:rPr>
          <w:rFonts w:ascii="標楷體" w:eastAsia="標楷體" w:hAnsi="標楷體" w:hint="eastAsia"/>
        </w:rPr>
        <w:tab/>
      </w:r>
    </w:p>
    <w:p w:rsidR="00F12DDA" w:rsidRPr="00904576" w:rsidRDefault="00F12DDA" w:rsidP="00B577E0">
      <w:pPr>
        <w:spacing w:line="400" w:lineRule="exact"/>
        <w:rPr>
          <w:rFonts w:ascii="標楷體" w:eastAsia="標楷體" w:hAnsi="標楷體"/>
        </w:rPr>
      </w:pPr>
    </w:p>
    <w:p w:rsidR="00F12DDA" w:rsidRPr="00904576" w:rsidRDefault="00F12DDA" w:rsidP="00B577E0">
      <w:pPr>
        <w:spacing w:line="400" w:lineRule="exact"/>
        <w:rPr>
          <w:rFonts w:ascii="標楷體" w:eastAsia="標楷體" w:hAnsi="標楷體"/>
        </w:rPr>
      </w:pPr>
    </w:p>
    <w:p w:rsidR="00F12DDA" w:rsidRPr="00904576" w:rsidRDefault="00F12DDA" w:rsidP="00B577E0">
      <w:pPr>
        <w:spacing w:line="400" w:lineRule="exact"/>
        <w:rPr>
          <w:rFonts w:ascii="標楷體" w:eastAsia="標楷體" w:hAnsi="標楷體"/>
        </w:rPr>
      </w:pPr>
    </w:p>
    <w:p w:rsidR="005E6D6A" w:rsidRPr="00904576" w:rsidRDefault="00F12DDA" w:rsidP="00B577E0">
      <w:pPr>
        <w:spacing w:line="400" w:lineRule="exact"/>
        <w:rPr>
          <w:rFonts w:ascii="標楷體" w:eastAsia="標楷體" w:hAnsi="標楷體"/>
        </w:rPr>
      </w:pPr>
      <w:r w:rsidRPr="00904576">
        <w:rPr>
          <w:rFonts w:ascii="標楷體" w:eastAsia="標楷體" w:hAnsi="標楷體" w:hint="eastAsia"/>
        </w:rPr>
        <w:t>選務委員會</w:t>
      </w:r>
      <w:r w:rsidR="005E6D6A" w:rsidRPr="00904576">
        <w:rPr>
          <w:rFonts w:eastAsia="標楷體" w:hint="eastAsia"/>
        </w:rPr>
        <w:t>委員名</w:t>
      </w:r>
      <w:r w:rsidR="005E6D6A" w:rsidRPr="00904576">
        <w:rPr>
          <w:rFonts w:ascii="標楷體" w:eastAsia="標楷體" w:hAnsi="標楷體" w:hint="eastAsia"/>
        </w:rPr>
        <w:t>單</w:t>
      </w:r>
      <w:r w:rsidR="00AB767D" w:rsidRPr="00904576">
        <w:rPr>
          <w:rFonts w:ascii="標楷體" w:eastAsia="標楷體" w:hAnsi="標楷體" w:cs="Segoe UI Emoji" w:hint="eastAsia"/>
        </w:rPr>
        <w:t>(七名)</w:t>
      </w:r>
    </w:p>
    <w:tbl>
      <w:tblPr>
        <w:tblStyle w:val="ab"/>
        <w:tblW w:w="0" w:type="auto"/>
        <w:tblLayout w:type="fixed"/>
        <w:tblLook w:val="04A0" w:firstRow="1" w:lastRow="0" w:firstColumn="1" w:lastColumn="0" w:noHBand="0" w:noVBand="1"/>
      </w:tblPr>
      <w:tblGrid>
        <w:gridCol w:w="374"/>
        <w:gridCol w:w="1294"/>
        <w:gridCol w:w="2409"/>
        <w:gridCol w:w="4043"/>
        <w:gridCol w:w="1211"/>
      </w:tblGrid>
      <w:tr w:rsidR="00997CBC" w:rsidRPr="00904576" w:rsidTr="00F12DDA">
        <w:tc>
          <w:tcPr>
            <w:tcW w:w="374"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p>
        </w:tc>
        <w:tc>
          <w:tcPr>
            <w:tcW w:w="1294"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r w:rsidRPr="00904576">
              <w:rPr>
                <w:rFonts w:ascii="標楷體" w:eastAsia="標楷體" w:hAnsi="標楷體" w:hint="eastAsia"/>
              </w:rPr>
              <w:t>姓名</w:t>
            </w:r>
          </w:p>
        </w:tc>
        <w:tc>
          <w:tcPr>
            <w:tcW w:w="2409"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r w:rsidRPr="00904576">
              <w:rPr>
                <w:rFonts w:ascii="標楷體" w:eastAsia="標楷體" w:hAnsi="標楷體" w:hint="eastAsia"/>
              </w:rPr>
              <w:t>經簡歷</w:t>
            </w:r>
          </w:p>
        </w:tc>
        <w:tc>
          <w:tcPr>
            <w:tcW w:w="4043" w:type="dxa"/>
            <w:tcBorders>
              <w:top w:val="single" w:sz="4" w:space="0" w:color="auto"/>
              <w:left w:val="single" w:sz="4" w:space="0" w:color="auto"/>
              <w:bottom w:val="single" w:sz="4" w:space="0" w:color="auto"/>
              <w:right w:val="single" w:sz="4" w:space="0" w:color="auto"/>
            </w:tcBorders>
          </w:tcPr>
          <w:p w:rsidR="00997CBC" w:rsidRPr="00904576" w:rsidRDefault="00470B89" w:rsidP="00997CBC">
            <w:pPr>
              <w:spacing w:line="320" w:lineRule="exact"/>
              <w:rPr>
                <w:rFonts w:ascii="標楷體" w:eastAsia="標楷體" w:hAnsi="標楷體"/>
              </w:rPr>
            </w:pPr>
            <w:r w:rsidRPr="00904576">
              <w:rPr>
                <w:rFonts w:ascii="標楷體" w:eastAsia="標楷體" w:hAnsi="標楷體" w:hint="eastAsia"/>
              </w:rPr>
              <w:t>聯絡方式</w:t>
            </w:r>
          </w:p>
        </w:tc>
        <w:tc>
          <w:tcPr>
            <w:tcW w:w="1211"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r w:rsidRPr="00904576">
              <w:rPr>
                <w:rFonts w:ascii="標楷體" w:eastAsia="標楷體" w:hAnsi="標楷體" w:hint="eastAsia"/>
              </w:rPr>
              <w:t>備註</w:t>
            </w:r>
          </w:p>
        </w:tc>
      </w:tr>
      <w:tr w:rsidR="00997CBC" w:rsidRPr="00904576" w:rsidTr="00F12DDA">
        <w:tc>
          <w:tcPr>
            <w:tcW w:w="374"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r w:rsidRPr="00904576">
              <w:rPr>
                <w:rFonts w:ascii="標楷體" w:eastAsia="標楷體" w:hAnsi="標楷體" w:hint="eastAsia"/>
              </w:rPr>
              <w:t>1</w:t>
            </w:r>
          </w:p>
        </w:tc>
        <w:tc>
          <w:tcPr>
            <w:tcW w:w="1294" w:type="dxa"/>
            <w:tcBorders>
              <w:top w:val="single" w:sz="4" w:space="0" w:color="auto"/>
              <w:left w:val="single" w:sz="4" w:space="0" w:color="auto"/>
              <w:bottom w:val="single" w:sz="4" w:space="0" w:color="auto"/>
              <w:right w:val="single" w:sz="4" w:space="0" w:color="auto"/>
            </w:tcBorders>
          </w:tcPr>
          <w:p w:rsidR="00997CBC" w:rsidRPr="00904576" w:rsidRDefault="00997CBC" w:rsidP="005E6D6A">
            <w:pPr>
              <w:spacing w:line="320" w:lineRule="exact"/>
              <w:rPr>
                <w:rFonts w:ascii="標楷體" w:eastAsia="標楷體" w:hAnsi="標楷體"/>
              </w:rPr>
            </w:pPr>
            <w:r w:rsidRPr="00904576">
              <w:rPr>
                <w:rFonts w:ascii="標楷體" w:eastAsia="標楷體" w:hAnsi="標楷體" w:hint="eastAsia"/>
              </w:rPr>
              <w:t>劉英助</w:t>
            </w:r>
          </w:p>
          <w:p w:rsidR="00470B89" w:rsidRPr="00904576" w:rsidRDefault="00470B89" w:rsidP="00B577E0">
            <w:pPr>
              <w:spacing w:line="320" w:lineRule="exact"/>
              <w:rPr>
                <w:rFonts w:ascii="標楷體" w:eastAsia="標楷體" w:hAnsi="標楷體"/>
              </w:rPr>
            </w:pPr>
            <w:r w:rsidRPr="00904576">
              <w:rPr>
                <w:rFonts w:ascii="標楷體" w:eastAsia="標楷體" w:hAnsi="標楷體" w:hint="eastAsia"/>
              </w:rPr>
              <w:t>召集人</w:t>
            </w:r>
          </w:p>
        </w:tc>
        <w:tc>
          <w:tcPr>
            <w:tcW w:w="2409" w:type="dxa"/>
            <w:tcBorders>
              <w:top w:val="single" w:sz="4" w:space="0" w:color="auto"/>
              <w:left w:val="single" w:sz="4" w:space="0" w:color="auto"/>
              <w:bottom w:val="single" w:sz="4" w:space="0" w:color="auto"/>
              <w:right w:val="single" w:sz="4" w:space="0" w:color="auto"/>
            </w:tcBorders>
          </w:tcPr>
          <w:p w:rsidR="009710D7" w:rsidRPr="00904576" w:rsidRDefault="009710D7" w:rsidP="009710D7">
            <w:pPr>
              <w:spacing w:line="400" w:lineRule="exact"/>
              <w:rPr>
                <w:rFonts w:ascii="標楷體" w:eastAsia="標楷體" w:hAnsi="標楷體"/>
              </w:rPr>
            </w:pPr>
            <w:r w:rsidRPr="00904576">
              <w:rPr>
                <w:rFonts w:ascii="標楷體" w:eastAsia="標楷體" w:hAnsi="標楷體" w:hint="eastAsia"/>
              </w:rPr>
              <w:t>國立台灣大學地質科學系、國立交通大學土木工程研究所碩士</w:t>
            </w:r>
          </w:p>
          <w:p w:rsidR="00997CBC" w:rsidRPr="00904576" w:rsidRDefault="009710D7" w:rsidP="009710D7">
            <w:pPr>
              <w:spacing w:line="320" w:lineRule="exact"/>
              <w:rPr>
                <w:rFonts w:ascii="標楷體" w:eastAsia="標楷體" w:hAnsi="標楷體"/>
              </w:rPr>
            </w:pPr>
            <w:r w:rsidRPr="00904576">
              <w:rPr>
                <w:rFonts w:ascii="標楷體" w:eastAsia="標楷體" w:hAnsi="標楷體" w:hint="eastAsia"/>
              </w:rPr>
              <w:t>香港商越華有限公司台灣分公司 總經理</w:t>
            </w:r>
          </w:p>
        </w:tc>
        <w:tc>
          <w:tcPr>
            <w:tcW w:w="4043" w:type="dxa"/>
            <w:tcBorders>
              <w:top w:val="single" w:sz="4" w:space="0" w:color="auto"/>
              <w:left w:val="single" w:sz="4" w:space="0" w:color="auto"/>
              <w:bottom w:val="single" w:sz="4" w:space="0" w:color="auto"/>
              <w:right w:val="single" w:sz="4" w:space="0" w:color="auto"/>
            </w:tcBorders>
          </w:tcPr>
          <w:p w:rsidR="009710D7" w:rsidRPr="00904576" w:rsidRDefault="009710D7" w:rsidP="009710D7">
            <w:pPr>
              <w:spacing w:line="400" w:lineRule="exact"/>
              <w:rPr>
                <w:rFonts w:ascii="標楷體" w:eastAsia="標楷體" w:hAnsi="標楷體"/>
              </w:rPr>
            </w:pPr>
            <w:r w:rsidRPr="00904576">
              <w:rPr>
                <w:rFonts w:ascii="標楷體" w:eastAsia="標楷體" w:hAnsi="標楷體" w:hint="eastAsia"/>
              </w:rPr>
              <w:t>台北市內湖區行忠路42號5樓</w:t>
            </w:r>
          </w:p>
          <w:p w:rsidR="009710D7" w:rsidRPr="00904576" w:rsidRDefault="009710D7" w:rsidP="009710D7">
            <w:pPr>
              <w:spacing w:line="400" w:lineRule="exact"/>
              <w:rPr>
                <w:rFonts w:ascii="標楷體" w:eastAsia="標楷體" w:hAnsi="標楷體"/>
              </w:rPr>
            </w:pPr>
            <w:r w:rsidRPr="00904576">
              <w:rPr>
                <w:rFonts w:ascii="標楷體" w:eastAsia="標楷體" w:hAnsi="標楷體"/>
              </w:rPr>
              <w:t>0935883070</w:t>
            </w:r>
          </w:p>
          <w:p w:rsidR="009710D7" w:rsidRPr="00904576" w:rsidRDefault="009710D7" w:rsidP="009710D7">
            <w:pPr>
              <w:spacing w:line="400" w:lineRule="exact"/>
              <w:rPr>
                <w:rFonts w:ascii="標楷體" w:eastAsia="標楷體" w:hAnsi="標楷體"/>
              </w:rPr>
            </w:pPr>
            <w:r w:rsidRPr="00904576">
              <w:rPr>
                <w:rFonts w:ascii="標楷體" w:eastAsia="標楷體" w:hAnsi="標楷體"/>
              </w:rPr>
              <w:t>Eisuke.liu@gmail.com</w:t>
            </w:r>
          </w:p>
          <w:p w:rsidR="00997CBC" w:rsidRPr="00904576" w:rsidRDefault="00997CBC" w:rsidP="005E6D6A">
            <w:pPr>
              <w:spacing w:line="320" w:lineRule="exact"/>
              <w:rPr>
                <w:rFonts w:ascii="標楷體" w:eastAsia="標楷體" w:hAnsi="標楷體"/>
              </w:rPr>
            </w:pPr>
          </w:p>
        </w:tc>
        <w:tc>
          <w:tcPr>
            <w:tcW w:w="1211" w:type="dxa"/>
            <w:tcBorders>
              <w:top w:val="single" w:sz="4" w:space="0" w:color="auto"/>
              <w:left w:val="single" w:sz="4" w:space="0" w:color="auto"/>
              <w:bottom w:val="single" w:sz="4" w:space="0" w:color="auto"/>
              <w:right w:val="single" w:sz="4" w:space="0" w:color="auto"/>
            </w:tcBorders>
          </w:tcPr>
          <w:p w:rsidR="00997CBC" w:rsidRPr="00904576" w:rsidRDefault="00997CBC" w:rsidP="00AB767D">
            <w:pPr>
              <w:spacing w:line="320" w:lineRule="exact"/>
              <w:rPr>
                <w:rFonts w:ascii="標楷體" w:eastAsia="標楷體" w:hAnsi="標楷體"/>
              </w:rPr>
            </w:pPr>
            <w:r w:rsidRPr="00904576">
              <w:rPr>
                <w:rFonts w:ascii="標楷體" w:eastAsia="標楷體" w:hAnsi="標楷體" w:hint="eastAsia"/>
              </w:rPr>
              <w:t>社會公正人士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2</w:t>
            </w:r>
          </w:p>
        </w:tc>
        <w:tc>
          <w:tcPr>
            <w:tcW w:w="1294" w:type="dxa"/>
            <w:tcBorders>
              <w:top w:val="single" w:sz="4" w:space="0" w:color="auto"/>
              <w:left w:val="single" w:sz="4" w:space="0" w:color="auto"/>
              <w:bottom w:val="single" w:sz="4" w:space="0" w:color="auto"/>
              <w:right w:val="single" w:sz="4" w:space="0" w:color="auto"/>
            </w:tcBorders>
          </w:tcPr>
          <w:p w:rsidR="00F12DDA" w:rsidRPr="00904576" w:rsidRDefault="00851292" w:rsidP="00B577E0">
            <w:pPr>
              <w:spacing w:line="320" w:lineRule="exact"/>
              <w:rPr>
                <w:rFonts w:ascii="標楷體" w:eastAsia="標楷體" w:hAnsi="標楷體"/>
              </w:rPr>
            </w:pPr>
            <w:r w:rsidRPr="00904576">
              <w:rPr>
                <w:rFonts w:ascii="標楷體" w:eastAsia="標楷體" w:hAnsi="標楷體" w:hint="eastAsia"/>
              </w:rPr>
              <w:t>周學鏵</w:t>
            </w:r>
          </w:p>
          <w:p w:rsidR="00851292" w:rsidRPr="00904576" w:rsidRDefault="00851292" w:rsidP="00B577E0">
            <w:pPr>
              <w:spacing w:line="320" w:lineRule="exact"/>
              <w:rPr>
                <w:rFonts w:ascii="標楷體" w:eastAsia="標楷體" w:hAnsi="標楷體"/>
              </w:rPr>
            </w:pPr>
            <w:r w:rsidRPr="00904576">
              <w:rPr>
                <w:rFonts w:ascii="標楷體" w:eastAsia="標楷體" w:hAnsi="標楷體" w:hint="eastAsia"/>
              </w:rPr>
              <w:t>副召集人</w:t>
            </w:r>
          </w:p>
        </w:tc>
        <w:tc>
          <w:tcPr>
            <w:tcW w:w="2409" w:type="dxa"/>
            <w:tcBorders>
              <w:top w:val="single" w:sz="4" w:space="0" w:color="auto"/>
              <w:left w:val="single" w:sz="4" w:space="0" w:color="auto"/>
              <w:bottom w:val="single" w:sz="4" w:space="0" w:color="auto"/>
              <w:right w:val="single" w:sz="4" w:space="0" w:color="auto"/>
            </w:tcBorders>
          </w:tcPr>
          <w:p w:rsidR="00851292" w:rsidRPr="00904576" w:rsidRDefault="00851292" w:rsidP="00A712B8">
            <w:pPr>
              <w:spacing w:line="320" w:lineRule="exact"/>
              <w:rPr>
                <w:rFonts w:ascii="標楷體" w:eastAsia="標楷體" w:hAnsi="標楷體"/>
              </w:rPr>
            </w:pPr>
            <w:r w:rsidRPr="00904576">
              <w:rPr>
                <w:rFonts w:ascii="標楷體" w:eastAsia="標楷體" w:hAnsi="標楷體" w:hint="eastAsia"/>
              </w:rPr>
              <w:t>台大法律系法學士</w:t>
            </w:r>
            <w:r w:rsidR="00F12DDA" w:rsidRPr="00904576">
              <w:rPr>
                <w:rFonts w:ascii="標楷體" w:eastAsia="標楷體" w:hAnsi="標楷體" w:hint="eastAsia"/>
              </w:rPr>
              <w:t>、</w:t>
            </w:r>
            <w:r w:rsidRPr="00904576">
              <w:rPr>
                <w:rFonts w:ascii="標楷體" w:eastAsia="標楷體" w:hAnsi="標楷體" w:hint="eastAsia"/>
              </w:rPr>
              <w:t>美國神學院道學碩士</w:t>
            </w:r>
          </w:p>
          <w:p w:rsidR="00851292" w:rsidRPr="00904576" w:rsidRDefault="00851292" w:rsidP="00A712B8">
            <w:pPr>
              <w:spacing w:line="320" w:lineRule="exact"/>
              <w:rPr>
                <w:rFonts w:ascii="標楷體" w:eastAsia="標楷體" w:hAnsi="標楷體"/>
              </w:rPr>
            </w:pPr>
            <w:r w:rsidRPr="00904576">
              <w:rPr>
                <w:rFonts w:ascii="標楷體" w:eastAsia="標楷體" w:hAnsi="標楷體" w:hint="eastAsia"/>
              </w:rPr>
              <w:t>牧師</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A712B8">
            <w:pPr>
              <w:spacing w:line="320" w:lineRule="exact"/>
              <w:rPr>
                <w:rFonts w:ascii="標楷體" w:eastAsia="標楷體" w:hAnsi="標楷體"/>
              </w:rPr>
            </w:pPr>
            <w:r w:rsidRPr="00904576">
              <w:rPr>
                <w:rFonts w:ascii="標楷體" w:eastAsia="標楷體" w:hAnsi="標楷體" w:hint="eastAsia"/>
              </w:rPr>
              <w:t xml:space="preserve">台中市南區忠明南路782號7樓之7 </w:t>
            </w:r>
            <w:r w:rsidRPr="00904576">
              <w:rPr>
                <w:rFonts w:ascii="標楷體" w:eastAsia="標楷體" w:hAnsi="標楷體"/>
              </w:rPr>
              <w:t>0939939500</w:t>
            </w:r>
          </w:p>
          <w:p w:rsidR="00851292" w:rsidRPr="00904576" w:rsidRDefault="00851292" w:rsidP="00A712B8">
            <w:pPr>
              <w:spacing w:line="320" w:lineRule="exact"/>
              <w:rPr>
                <w:rFonts w:ascii="標楷體" w:eastAsia="標楷體" w:hAnsi="標楷體"/>
              </w:rPr>
            </w:pPr>
            <w:r w:rsidRPr="00904576">
              <w:rPr>
                <w:rFonts w:ascii="標楷體" w:eastAsia="標楷體" w:hAnsi="標楷體"/>
              </w:rPr>
              <w:t>mtaiwanvoice@gmail.com</w:t>
            </w: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A712B8">
            <w:pPr>
              <w:spacing w:line="320" w:lineRule="exact"/>
              <w:rPr>
                <w:rFonts w:ascii="標楷體" w:eastAsia="標楷體" w:hAnsi="標楷體"/>
              </w:rPr>
            </w:pPr>
            <w:r w:rsidRPr="00904576">
              <w:rPr>
                <w:rFonts w:ascii="標楷體" w:eastAsia="標楷體" w:hAnsi="標楷體" w:hint="eastAsia"/>
              </w:rPr>
              <w:t>社會公正人士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3</w:t>
            </w:r>
          </w:p>
        </w:tc>
        <w:tc>
          <w:tcPr>
            <w:tcW w:w="1294" w:type="dxa"/>
            <w:tcBorders>
              <w:top w:val="single" w:sz="4" w:space="0" w:color="auto"/>
              <w:left w:val="single" w:sz="4" w:space="0" w:color="auto"/>
              <w:bottom w:val="single" w:sz="4" w:space="0" w:color="auto"/>
              <w:right w:val="single" w:sz="4" w:space="0" w:color="auto"/>
            </w:tcBorders>
          </w:tcPr>
          <w:p w:rsidR="00851292" w:rsidRPr="00904576" w:rsidRDefault="00851292" w:rsidP="00851292">
            <w:pPr>
              <w:spacing w:line="320" w:lineRule="exact"/>
              <w:rPr>
                <w:rFonts w:ascii="標楷體" w:eastAsia="標楷體" w:hAnsi="標楷體"/>
              </w:rPr>
            </w:pPr>
            <w:r w:rsidRPr="00904576">
              <w:rPr>
                <w:rFonts w:ascii="標楷體" w:eastAsia="標楷體" w:hAnsi="標楷體" w:hint="eastAsia"/>
              </w:rPr>
              <w:t xml:space="preserve">陳弘美(女) </w:t>
            </w:r>
          </w:p>
        </w:tc>
        <w:tc>
          <w:tcPr>
            <w:tcW w:w="2409" w:type="dxa"/>
            <w:tcBorders>
              <w:top w:val="single" w:sz="4" w:space="0" w:color="auto"/>
              <w:left w:val="single" w:sz="4" w:space="0" w:color="auto"/>
              <w:bottom w:val="single" w:sz="4" w:space="0" w:color="auto"/>
              <w:right w:val="single" w:sz="4" w:space="0" w:color="auto"/>
            </w:tcBorders>
          </w:tcPr>
          <w:p w:rsidR="00851292" w:rsidRPr="00904576" w:rsidRDefault="00851292" w:rsidP="0059608D">
            <w:pPr>
              <w:spacing w:line="320" w:lineRule="exact"/>
              <w:rPr>
                <w:rFonts w:ascii="標楷體" w:eastAsia="標楷體" w:hAnsi="標楷體"/>
              </w:rPr>
            </w:pPr>
            <w:r w:rsidRPr="00904576">
              <w:rPr>
                <w:rFonts w:ascii="標楷體" w:eastAsia="標楷體" w:hAnsi="標楷體" w:hint="eastAsia"/>
              </w:rPr>
              <w:t>英國萊斯特大學碩士</w:t>
            </w:r>
          </w:p>
          <w:p w:rsidR="00851292" w:rsidRPr="00904576" w:rsidRDefault="00851292" w:rsidP="00470B89">
            <w:pPr>
              <w:spacing w:line="320" w:lineRule="exact"/>
              <w:rPr>
                <w:rFonts w:ascii="標楷體" w:eastAsia="標楷體" w:hAnsi="標楷體"/>
              </w:rPr>
            </w:pPr>
            <w:r w:rsidRPr="00904576">
              <w:rPr>
                <w:rFonts w:ascii="標楷體" w:eastAsia="標楷體" w:hAnsi="標楷體" w:hint="eastAsia"/>
              </w:rPr>
              <w:t>中時電子報編輯</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台北市新生北路2段123巷9號1樓</w:t>
            </w:r>
          </w:p>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0933656461</w:t>
            </w:r>
            <w:r w:rsidRPr="00904576">
              <w:rPr>
                <w:rFonts w:ascii="標楷體" w:eastAsia="標楷體" w:hAnsi="標楷體"/>
              </w:rPr>
              <w:t xml:space="preserve"> </w:t>
            </w:r>
          </w:p>
          <w:p w:rsidR="00851292" w:rsidRPr="00904576" w:rsidRDefault="00851292" w:rsidP="00997CBC">
            <w:pPr>
              <w:widowControl/>
              <w:rPr>
                <w:rFonts w:ascii="標楷體" w:eastAsia="標楷體" w:hAnsi="標楷體"/>
              </w:rPr>
            </w:pPr>
            <w:r w:rsidRPr="00904576">
              <w:rPr>
                <w:rFonts w:ascii="標楷體" w:eastAsia="標楷體" w:hAnsi="標楷體"/>
              </w:rPr>
              <w:t>hungmei710@gmail.com</w:t>
            </w: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社會公正人士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4</w:t>
            </w:r>
          </w:p>
        </w:tc>
        <w:tc>
          <w:tcPr>
            <w:tcW w:w="129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李佳容</w:t>
            </w:r>
          </w:p>
        </w:tc>
        <w:tc>
          <w:tcPr>
            <w:tcW w:w="2409" w:type="dxa"/>
            <w:tcBorders>
              <w:top w:val="single" w:sz="4" w:space="0" w:color="auto"/>
              <w:left w:val="single" w:sz="4" w:space="0" w:color="auto"/>
              <w:bottom w:val="single" w:sz="4" w:space="0" w:color="auto"/>
              <w:right w:val="single" w:sz="4" w:space="0" w:color="auto"/>
            </w:tcBorders>
          </w:tcPr>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景文高中</w:t>
            </w:r>
          </w:p>
          <w:p w:rsidR="00851292" w:rsidRPr="00904576" w:rsidRDefault="00851292" w:rsidP="00C20649">
            <w:pPr>
              <w:spacing w:line="320" w:lineRule="exact"/>
              <w:rPr>
                <w:rFonts w:ascii="標楷體" w:eastAsia="標楷體" w:hAnsi="標楷體"/>
              </w:rPr>
            </w:pPr>
            <w:r w:rsidRPr="00904576">
              <w:rPr>
                <w:rFonts w:ascii="標楷體" w:eastAsia="標楷體" w:hAnsi="標楷體" w:hint="eastAsia"/>
              </w:rPr>
              <w:t>中華緬甸拳文化交流協會理事長</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台北市北投致遠一路一段122號2樓</w:t>
            </w:r>
          </w:p>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0988962213</w:t>
            </w:r>
          </w:p>
          <w:p w:rsidR="00851292" w:rsidRPr="00904576" w:rsidRDefault="00851292" w:rsidP="00997CBC">
            <w:pPr>
              <w:spacing w:line="320" w:lineRule="exact"/>
              <w:rPr>
                <w:rFonts w:ascii="標楷體" w:eastAsia="標楷體" w:hAnsi="標楷體"/>
              </w:rPr>
            </w:pPr>
            <w:r w:rsidRPr="00904576">
              <w:rPr>
                <w:rFonts w:ascii="標楷體" w:eastAsia="標楷體" w:hAnsi="標楷體"/>
              </w:rPr>
              <w:t>96260509@mail2.nccu.t</w:t>
            </w:r>
            <w:r w:rsidRPr="00904576">
              <w:rPr>
                <w:rFonts w:ascii="標楷體" w:eastAsia="標楷體" w:hAnsi="標楷體" w:hint="eastAsia"/>
              </w:rPr>
              <w:t>w</w:t>
            </w: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體育行政經驗人士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5</w:t>
            </w:r>
          </w:p>
        </w:tc>
        <w:tc>
          <w:tcPr>
            <w:tcW w:w="129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鄭嘉德</w:t>
            </w:r>
          </w:p>
        </w:tc>
        <w:tc>
          <w:tcPr>
            <w:tcW w:w="2409" w:type="dxa"/>
            <w:tcBorders>
              <w:top w:val="single" w:sz="4" w:space="0" w:color="auto"/>
              <w:left w:val="single" w:sz="4" w:space="0" w:color="auto"/>
              <w:bottom w:val="single" w:sz="4" w:space="0" w:color="auto"/>
              <w:right w:val="single" w:sz="4" w:space="0" w:color="auto"/>
            </w:tcBorders>
          </w:tcPr>
          <w:p w:rsidR="00851292" w:rsidRPr="00904576" w:rsidRDefault="00851292" w:rsidP="00470B89">
            <w:pPr>
              <w:spacing w:line="320" w:lineRule="exact"/>
              <w:rPr>
                <w:rFonts w:ascii="標楷體" w:eastAsia="標楷體" w:hAnsi="標楷體"/>
              </w:rPr>
            </w:pPr>
            <w:r w:rsidRPr="00904576">
              <w:rPr>
                <w:rFonts w:ascii="標楷體" w:eastAsia="標楷體" w:hAnsi="標楷體" w:hint="eastAsia"/>
              </w:rPr>
              <w:t>國立體育大學學士</w:t>
            </w:r>
          </w:p>
          <w:p w:rsidR="00851292" w:rsidRPr="00904576" w:rsidRDefault="00851292" w:rsidP="00470B89">
            <w:pPr>
              <w:spacing w:line="320" w:lineRule="exact"/>
              <w:rPr>
                <w:rFonts w:ascii="標楷體" w:eastAsia="標楷體" w:hAnsi="標楷體"/>
              </w:rPr>
            </w:pPr>
            <w:r w:rsidRPr="00904576">
              <w:rPr>
                <w:rFonts w:ascii="標楷體" w:eastAsia="標楷體" w:hAnsi="標楷體" w:hint="eastAsia"/>
              </w:rPr>
              <w:t>聖約翰科技大學碩士</w:t>
            </w:r>
          </w:p>
          <w:p w:rsidR="00851292" w:rsidRPr="00904576" w:rsidRDefault="00851292" w:rsidP="00470B89">
            <w:pPr>
              <w:spacing w:line="320" w:lineRule="exact"/>
              <w:rPr>
                <w:rFonts w:ascii="標楷體" w:eastAsia="標楷體" w:hAnsi="標楷體"/>
              </w:rPr>
            </w:pPr>
            <w:r w:rsidRPr="00904576">
              <w:rPr>
                <w:rFonts w:ascii="標楷體" w:eastAsia="標楷體" w:hAnsi="標楷體" w:hint="eastAsia"/>
              </w:rPr>
              <w:t>竹圍高中學務主任</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470B89">
            <w:pPr>
              <w:spacing w:line="320" w:lineRule="exact"/>
              <w:rPr>
                <w:rFonts w:ascii="標楷體" w:eastAsia="標楷體" w:hAnsi="標楷體"/>
              </w:rPr>
            </w:pPr>
            <w:r w:rsidRPr="00904576">
              <w:rPr>
                <w:rFonts w:ascii="標楷體" w:eastAsia="標楷體" w:hAnsi="標楷體" w:hint="eastAsia"/>
              </w:rPr>
              <w:t>新北市淡水區竹林路35號</w:t>
            </w:r>
          </w:p>
          <w:p w:rsidR="00851292" w:rsidRPr="00904576" w:rsidRDefault="00851292" w:rsidP="00470B89">
            <w:pPr>
              <w:spacing w:line="320" w:lineRule="exact"/>
              <w:rPr>
                <w:rFonts w:ascii="標楷體" w:eastAsia="標楷體" w:hAnsi="標楷體"/>
              </w:rPr>
            </w:pPr>
            <w:r w:rsidRPr="00904576">
              <w:rPr>
                <w:rFonts w:ascii="標楷體" w:eastAsia="標楷體" w:hAnsi="標楷體"/>
              </w:rPr>
              <w:t>0922225077</w:t>
            </w:r>
          </w:p>
          <w:p w:rsidR="00851292" w:rsidRPr="00904576" w:rsidRDefault="00851292" w:rsidP="00470B89">
            <w:pPr>
              <w:spacing w:line="320" w:lineRule="exact"/>
              <w:rPr>
                <w:rFonts w:ascii="標楷體" w:eastAsia="標楷體" w:hAnsi="標楷體"/>
              </w:rPr>
            </w:pPr>
            <w:r w:rsidRPr="00904576">
              <w:rPr>
                <w:rFonts w:ascii="標楷體" w:eastAsia="標楷體" w:hAnsi="標楷體"/>
              </w:rPr>
              <w:t>jiade@zwhs.ntpc.edu.tw</w:t>
            </w: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體育行政經驗人士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6</w:t>
            </w:r>
          </w:p>
        </w:tc>
        <w:tc>
          <w:tcPr>
            <w:tcW w:w="129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鍾文岳</w:t>
            </w:r>
          </w:p>
        </w:tc>
        <w:tc>
          <w:tcPr>
            <w:tcW w:w="2409" w:type="dxa"/>
            <w:tcBorders>
              <w:top w:val="single" w:sz="4" w:space="0" w:color="auto"/>
              <w:left w:val="single" w:sz="4" w:space="0" w:color="auto"/>
              <w:bottom w:val="single" w:sz="4" w:space="0" w:color="auto"/>
              <w:right w:val="single" w:sz="4" w:space="0" w:color="auto"/>
            </w:tcBorders>
          </w:tcPr>
          <w:p w:rsidR="00F12DDA" w:rsidRPr="00904576" w:rsidRDefault="00851292" w:rsidP="00997CBC">
            <w:pPr>
              <w:spacing w:line="320" w:lineRule="exact"/>
              <w:rPr>
                <w:rFonts w:ascii="標楷體" w:eastAsia="標楷體" w:hAnsi="標楷體"/>
              </w:rPr>
            </w:pPr>
            <w:r w:rsidRPr="00904576">
              <w:rPr>
                <w:rFonts w:ascii="標楷體" w:eastAsia="標楷體" w:hAnsi="標楷體" w:hint="eastAsia"/>
              </w:rPr>
              <w:t>京都大學法學碩士</w:t>
            </w:r>
          </w:p>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萬國法律事務所資深合夥律師</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997CBC">
            <w:pPr>
              <w:spacing w:line="320" w:lineRule="exact"/>
              <w:rPr>
                <w:rFonts w:ascii="標楷體" w:eastAsia="標楷體" w:hAnsi="標楷體"/>
              </w:rPr>
            </w:pPr>
            <w:r w:rsidRPr="00904576">
              <w:rPr>
                <w:rFonts w:ascii="標楷體" w:eastAsia="標楷體" w:hAnsi="標楷體" w:hint="eastAsia"/>
              </w:rPr>
              <w:t>台北市大安區仁愛路三段136號</w:t>
            </w:r>
            <w:r w:rsidRPr="00904576">
              <w:rPr>
                <w:rFonts w:ascii="標楷體" w:eastAsia="標楷體" w:hAnsi="標楷體"/>
              </w:rPr>
              <w:t>0936084512</w:t>
            </w:r>
          </w:p>
          <w:p w:rsidR="00851292" w:rsidRPr="00904576" w:rsidRDefault="00851292" w:rsidP="00997CBC">
            <w:pPr>
              <w:spacing w:line="320" w:lineRule="exact"/>
              <w:rPr>
                <w:rFonts w:ascii="標楷體" w:eastAsia="標楷體" w:hAnsi="標楷體"/>
              </w:rPr>
            </w:pPr>
            <w:r w:rsidRPr="00904576">
              <w:rPr>
                <w:rFonts w:ascii="標楷體" w:eastAsia="標楷體" w:hAnsi="標楷體"/>
              </w:rPr>
              <w:t>cwy466@gmail.com</w:t>
            </w: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法律專業人士</w:t>
            </w:r>
          </w:p>
        </w:tc>
      </w:tr>
      <w:tr w:rsidR="00851292" w:rsidRPr="00904576" w:rsidTr="00F12DDA">
        <w:tc>
          <w:tcPr>
            <w:tcW w:w="37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7</w:t>
            </w:r>
          </w:p>
        </w:tc>
        <w:tc>
          <w:tcPr>
            <w:tcW w:w="1294"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廖偉翔</w:t>
            </w:r>
          </w:p>
        </w:tc>
        <w:tc>
          <w:tcPr>
            <w:tcW w:w="2409" w:type="dxa"/>
            <w:tcBorders>
              <w:top w:val="single" w:sz="4" w:space="0" w:color="auto"/>
              <w:left w:val="single" w:sz="4" w:space="0" w:color="auto"/>
              <w:bottom w:val="single" w:sz="4" w:space="0" w:color="auto"/>
              <w:right w:val="single" w:sz="4" w:space="0" w:color="auto"/>
            </w:tcBorders>
          </w:tcPr>
          <w:p w:rsidR="00851292" w:rsidRPr="00904576" w:rsidRDefault="00851292" w:rsidP="00356154">
            <w:pPr>
              <w:spacing w:line="320" w:lineRule="exact"/>
              <w:rPr>
                <w:rFonts w:ascii="標楷體" w:eastAsia="標楷體" w:hAnsi="標楷體"/>
              </w:rPr>
            </w:pPr>
            <w:r w:rsidRPr="00904576">
              <w:rPr>
                <w:rFonts w:ascii="標楷體" w:eastAsia="標楷體" w:hAnsi="標楷體" w:hint="eastAsia"/>
              </w:rPr>
              <w:t>美國喬治華盛頓大學法律碩士；公衛碩士</w:t>
            </w:r>
          </w:p>
          <w:p w:rsidR="00851292" w:rsidRPr="00904576" w:rsidRDefault="00851292" w:rsidP="00356154">
            <w:pPr>
              <w:spacing w:line="320" w:lineRule="exact"/>
              <w:rPr>
                <w:rFonts w:ascii="標楷體" w:eastAsia="標楷體" w:hAnsi="標楷體"/>
              </w:rPr>
            </w:pPr>
            <w:r w:rsidRPr="00904576">
              <w:rPr>
                <w:rFonts w:ascii="標楷體" w:eastAsia="標楷體" w:hAnsi="標楷體" w:hint="eastAsia"/>
              </w:rPr>
              <w:t>台灣水泥公司法務、</w:t>
            </w:r>
            <w:r w:rsidR="00F12DDA" w:rsidRPr="00904576">
              <w:rPr>
                <w:rFonts w:ascii="標楷體" w:eastAsia="標楷體" w:hAnsi="標楷體" w:hint="eastAsia"/>
              </w:rPr>
              <w:t>美國</w:t>
            </w:r>
            <w:r w:rsidRPr="00904576">
              <w:rPr>
                <w:rFonts w:ascii="標楷體" w:eastAsia="標楷體" w:hAnsi="標楷體" w:hint="eastAsia"/>
              </w:rPr>
              <w:t>律師</w:t>
            </w:r>
          </w:p>
        </w:tc>
        <w:tc>
          <w:tcPr>
            <w:tcW w:w="4043" w:type="dxa"/>
            <w:tcBorders>
              <w:top w:val="single" w:sz="4" w:space="0" w:color="auto"/>
              <w:left w:val="single" w:sz="4" w:space="0" w:color="auto"/>
              <w:bottom w:val="single" w:sz="4" w:space="0" w:color="auto"/>
              <w:right w:val="single" w:sz="4" w:space="0" w:color="auto"/>
            </w:tcBorders>
          </w:tcPr>
          <w:p w:rsidR="00851292" w:rsidRPr="00904576" w:rsidRDefault="00851292" w:rsidP="00356154">
            <w:pPr>
              <w:spacing w:line="320" w:lineRule="exact"/>
              <w:rPr>
                <w:rFonts w:ascii="標楷體" w:eastAsia="標楷體" w:hAnsi="標楷體"/>
              </w:rPr>
            </w:pPr>
            <w:r w:rsidRPr="00904576">
              <w:rPr>
                <w:rFonts w:ascii="標楷體" w:eastAsia="標楷體" w:hAnsi="標楷體" w:hint="eastAsia"/>
              </w:rPr>
              <w:t>台北市南港區新民街83號</w:t>
            </w:r>
          </w:p>
          <w:p w:rsidR="00851292" w:rsidRPr="00904576" w:rsidRDefault="00851292" w:rsidP="00356154">
            <w:pPr>
              <w:spacing w:line="320" w:lineRule="exact"/>
              <w:rPr>
                <w:rFonts w:ascii="標楷體" w:eastAsia="標楷體" w:hAnsi="標楷體"/>
              </w:rPr>
            </w:pPr>
            <w:r w:rsidRPr="00904576">
              <w:rPr>
                <w:rFonts w:ascii="標楷體" w:eastAsia="標楷體" w:hAnsi="標楷體"/>
              </w:rPr>
              <w:t>0928600530</w:t>
            </w:r>
          </w:p>
          <w:p w:rsidR="00851292" w:rsidRPr="00904576" w:rsidRDefault="00851292" w:rsidP="00356154">
            <w:pPr>
              <w:spacing w:line="320" w:lineRule="exact"/>
              <w:rPr>
                <w:rFonts w:ascii="標楷體" w:eastAsia="標楷體" w:hAnsi="標楷體"/>
              </w:rPr>
            </w:pPr>
            <w:r w:rsidRPr="00904576">
              <w:rPr>
                <w:rFonts w:ascii="標楷體" w:eastAsia="標楷體" w:hAnsi="標楷體"/>
              </w:rPr>
              <w:t>roscblc@gmail.com</w:t>
            </w:r>
          </w:p>
          <w:p w:rsidR="00851292" w:rsidRPr="00904576" w:rsidRDefault="00851292" w:rsidP="00356154">
            <w:pPr>
              <w:spacing w:line="320" w:lineRule="exact"/>
              <w:rPr>
                <w:rFonts w:ascii="標楷體" w:eastAsia="標楷體" w:hAnsi="標楷體"/>
              </w:rPr>
            </w:pPr>
          </w:p>
        </w:tc>
        <w:tc>
          <w:tcPr>
            <w:tcW w:w="1211" w:type="dxa"/>
            <w:tcBorders>
              <w:top w:val="single" w:sz="4" w:space="0" w:color="auto"/>
              <w:left w:val="single" w:sz="4" w:space="0" w:color="auto"/>
              <w:bottom w:val="single" w:sz="4" w:space="0" w:color="auto"/>
              <w:right w:val="single" w:sz="4" w:space="0" w:color="auto"/>
            </w:tcBorders>
          </w:tcPr>
          <w:p w:rsidR="00851292" w:rsidRPr="00904576" w:rsidRDefault="00851292" w:rsidP="005E6D6A">
            <w:pPr>
              <w:spacing w:line="320" w:lineRule="exact"/>
              <w:rPr>
                <w:rFonts w:ascii="標楷體" w:eastAsia="標楷體" w:hAnsi="標楷體"/>
              </w:rPr>
            </w:pPr>
            <w:r w:rsidRPr="00904576">
              <w:rPr>
                <w:rFonts w:ascii="標楷體" w:eastAsia="標楷體" w:hAnsi="標楷體" w:hint="eastAsia"/>
              </w:rPr>
              <w:t>法律專業人士</w:t>
            </w:r>
          </w:p>
        </w:tc>
      </w:tr>
    </w:tbl>
    <w:p w:rsidR="005E6D6A" w:rsidRPr="00904576" w:rsidRDefault="005E6D6A" w:rsidP="005E6D6A">
      <w:pPr>
        <w:spacing w:line="400" w:lineRule="exact"/>
        <w:rPr>
          <w:rFonts w:ascii="標楷體" w:eastAsia="標楷體" w:hAnsi="標楷體"/>
        </w:rPr>
      </w:pPr>
    </w:p>
    <w:p w:rsidR="00F12DDA" w:rsidRPr="00904576" w:rsidRDefault="00C85B5C" w:rsidP="004E496E">
      <w:pPr>
        <w:spacing w:line="400" w:lineRule="exact"/>
        <w:rPr>
          <w:rFonts w:ascii="標楷體" w:eastAsia="標楷體" w:hAnsi="標楷體"/>
          <w:b/>
          <w:sz w:val="28"/>
          <w:szCs w:val="28"/>
        </w:rPr>
      </w:pPr>
      <w:r w:rsidRPr="00904576">
        <w:rPr>
          <w:rFonts w:ascii="標楷體" w:eastAsia="標楷體" w:hAnsi="標楷體" w:hint="eastAsia"/>
          <w:b/>
          <w:sz w:val="28"/>
          <w:szCs w:val="28"/>
        </w:rPr>
        <w:t xml:space="preserve"> </w:t>
      </w: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F12DDA" w:rsidRPr="00904576" w:rsidRDefault="00F12DDA" w:rsidP="004E496E">
      <w:pPr>
        <w:spacing w:line="400" w:lineRule="exact"/>
        <w:rPr>
          <w:rFonts w:ascii="標楷體" w:eastAsia="標楷體" w:hAnsi="標楷體"/>
          <w:b/>
          <w:sz w:val="28"/>
          <w:szCs w:val="28"/>
        </w:rPr>
      </w:pPr>
    </w:p>
    <w:p w:rsidR="004E496E" w:rsidRPr="00904576" w:rsidRDefault="004E496E" w:rsidP="004E496E">
      <w:pPr>
        <w:spacing w:line="400" w:lineRule="exact"/>
        <w:rPr>
          <w:rFonts w:ascii="標楷體" w:eastAsia="標楷體" w:hAnsi="標楷體"/>
          <w:b/>
          <w:sz w:val="28"/>
          <w:szCs w:val="28"/>
        </w:rPr>
      </w:pPr>
      <w:r w:rsidRPr="00904576">
        <w:rPr>
          <w:rFonts w:ascii="標楷體" w:eastAsia="標楷體" w:hAnsi="標楷體" w:hint="eastAsia"/>
          <w:b/>
          <w:sz w:val="28"/>
          <w:szCs w:val="28"/>
        </w:rPr>
        <w:lastRenderedPageBreak/>
        <w:t>附件十三</w:t>
      </w:r>
      <w:r w:rsidR="00F12DDA" w:rsidRPr="00904576">
        <w:rPr>
          <w:rFonts w:ascii="標楷體" w:eastAsia="標楷體" w:hAnsi="標楷體" w:hint="eastAsia"/>
          <w:b/>
          <w:sz w:val="28"/>
          <w:szCs w:val="28"/>
        </w:rPr>
        <w:t xml:space="preserve">              </w:t>
      </w:r>
      <w:r w:rsidRPr="00904576">
        <w:rPr>
          <w:rFonts w:ascii="標楷體" w:eastAsia="標楷體" w:hAnsi="標楷體" w:hint="eastAsia"/>
          <w:b/>
          <w:sz w:val="28"/>
          <w:szCs w:val="28"/>
        </w:rPr>
        <w:t>本會中長期發展計畫</w:t>
      </w:r>
    </w:p>
    <w:p w:rsidR="004E496E" w:rsidRPr="00904576" w:rsidRDefault="004E496E" w:rsidP="005E6D6A">
      <w:pPr>
        <w:spacing w:line="400" w:lineRule="exact"/>
        <w:rPr>
          <w:rFonts w:ascii="標楷體" w:eastAsia="標楷體" w:hAnsi="標楷體"/>
          <w:b/>
          <w:sz w:val="28"/>
          <w:szCs w:val="28"/>
        </w:rPr>
      </w:pPr>
    </w:p>
    <w:tbl>
      <w:tblPr>
        <w:tblStyle w:val="ab"/>
        <w:tblW w:w="8755" w:type="dxa"/>
        <w:tblLook w:val="04A0" w:firstRow="1" w:lastRow="0" w:firstColumn="1" w:lastColumn="0" w:noHBand="0" w:noVBand="1"/>
      </w:tblPr>
      <w:tblGrid>
        <w:gridCol w:w="2943"/>
        <w:gridCol w:w="3119"/>
        <w:gridCol w:w="2693"/>
      </w:tblGrid>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b/>
                <w:sz w:val="28"/>
                <w:szCs w:val="28"/>
              </w:rPr>
              <w:t>近期發展計畫</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b/>
                <w:sz w:val="28"/>
                <w:szCs w:val="28"/>
              </w:rPr>
              <w:t>中期發展計畫</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b/>
                <w:sz w:val="28"/>
                <w:szCs w:val="28"/>
              </w:rPr>
              <w:t>長期發展計畫</w:t>
            </w: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1.設置常設性練習場地</w:t>
            </w:r>
            <w:r w:rsidRPr="00904576">
              <w:rPr>
                <w:rFonts w:ascii="標楷體" w:eastAsia="標楷體" w:hAnsi="標楷體"/>
              </w:rPr>
              <w:t xml:space="preserve"> </w:t>
            </w:r>
            <w:r w:rsidRPr="00904576">
              <w:rPr>
                <w:rFonts w:ascii="標楷體" w:eastAsia="標楷體" w:hAnsi="標楷體" w:hint="eastAsia"/>
              </w:rPr>
              <w:t xml:space="preserve">  </w:t>
            </w:r>
          </w:p>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 xml:space="preserve">   (三芝八仙宮道場)</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1.成為全民運動會項目</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1.成為亞洲運動會項目</w:t>
            </w: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2.積極設置地方組織</w:t>
            </w:r>
          </w:p>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(屏東縣、高雄市、台南市、台中市、桃園市、新北市、台北市、台東縣等)</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2.與日本地方相撲組織交流</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2.成為奧林匹克運動會項目</w:t>
            </w: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3.國小、國中、高中、大學成立相撲隊</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3.與日本各級學校相撲組織交流</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3.奪取奧運獎牌</w:t>
            </w: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4.奪取亞洲盃獎牌</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4.奪取世界盃獎牌</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4.培養職業相撲選手</w:t>
            </w: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5.奪取世青盃獎牌</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5.培養相撲留日選手</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6.成為國光獎章頒發對象</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6.奪取世運會獎牌</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p>
        </w:tc>
      </w:tr>
      <w:tr w:rsidR="004E496E" w:rsidRPr="00904576" w:rsidTr="00712047">
        <w:tc>
          <w:tcPr>
            <w:tcW w:w="294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7.與日本企業相撲隊交流</w:t>
            </w:r>
          </w:p>
        </w:tc>
        <w:tc>
          <w:tcPr>
            <w:tcW w:w="3119"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r w:rsidRPr="00904576">
              <w:rPr>
                <w:rFonts w:ascii="標楷體" w:eastAsia="標楷體" w:hAnsi="標楷體" w:hint="eastAsia"/>
              </w:rPr>
              <w:t>7.奪取武博會獎牌</w:t>
            </w:r>
          </w:p>
        </w:tc>
        <w:tc>
          <w:tcPr>
            <w:tcW w:w="2693" w:type="dxa"/>
            <w:tcBorders>
              <w:top w:val="single" w:sz="4" w:space="0" w:color="auto"/>
              <w:left w:val="single" w:sz="4" w:space="0" w:color="auto"/>
              <w:bottom w:val="single" w:sz="4" w:space="0" w:color="auto"/>
              <w:right w:val="single" w:sz="4" w:space="0" w:color="auto"/>
            </w:tcBorders>
          </w:tcPr>
          <w:p w:rsidR="004E496E" w:rsidRPr="00904576" w:rsidRDefault="004E496E" w:rsidP="00712047">
            <w:pPr>
              <w:spacing w:line="320" w:lineRule="exact"/>
              <w:rPr>
                <w:rFonts w:ascii="標楷體" w:eastAsia="標楷體" w:hAnsi="標楷體"/>
              </w:rPr>
            </w:pPr>
          </w:p>
        </w:tc>
      </w:tr>
    </w:tbl>
    <w:p w:rsidR="004E496E" w:rsidRPr="00904576" w:rsidRDefault="004E496E" w:rsidP="005E6D6A">
      <w:pPr>
        <w:spacing w:line="400" w:lineRule="exact"/>
        <w:rPr>
          <w:rFonts w:ascii="標楷體" w:eastAsia="標楷體" w:hAnsi="標楷體"/>
          <w:b/>
          <w:sz w:val="28"/>
          <w:szCs w:val="28"/>
        </w:rPr>
      </w:pPr>
    </w:p>
    <w:p w:rsidR="000734D4" w:rsidRPr="00904576" w:rsidRDefault="000734D4" w:rsidP="000734D4">
      <w:pPr>
        <w:spacing w:line="400" w:lineRule="exact"/>
        <w:rPr>
          <w:rFonts w:ascii="標楷體" w:eastAsia="標楷體" w:hAnsi="標楷體"/>
          <w:b/>
          <w:sz w:val="28"/>
          <w:szCs w:val="28"/>
        </w:rPr>
      </w:pPr>
      <w:r w:rsidRPr="00904576">
        <w:rPr>
          <w:rFonts w:ascii="標楷體" w:eastAsia="標楷體" w:hAnsi="標楷體" w:hint="eastAsia"/>
          <w:b/>
          <w:sz w:val="28"/>
          <w:szCs w:val="28"/>
        </w:rPr>
        <w:t>附件十四</w:t>
      </w:r>
      <w:r w:rsidR="00F12DDA" w:rsidRPr="00904576">
        <w:rPr>
          <w:rFonts w:ascii="標楷體" w:eastAsia="標楷體" w:hAnsi="標楷體" w:hint="eastAsia"/>
          <w:b/>
          <w:sz w:val="28"/>
          <w:szCs w:val="28"/>
        </w:rPr>
        <w:t xml:space="preserve">             本會</w:t>
      </w:r>
      <w:r w:rsidRPr="00904576">
        <w:rPr>
          <w:rFonts w:ascii="標楷體" w:eastAsia="標楷體" w:hAnsi="標楷體" w:hint="eastAsia"/>
          <w:b/>
          <w:sz w:val="28"/>
          <w:szCs w:val="28"/>
        </w:rPr>
        <w:t>緊急應變體制</w:t>
      </w:r>
    </w:p>
    <w:tbl>
      <w:tblPr>
        <w:tblStyle w:val="ab"/>
        <w:tblW w:w="8755" w:type="dxa"/>
        <w:tblLook w:val="04A0" w:firstRow="1" w:lastRow="0" w:firstColumn="1" w:lastColumn="0" w:noHBand="0" w:noVBand="1"/>
      </w:tblPr>
      <w:tblGrid>
        <w:gridCol w:w="2943"/>
        <w:gridCol w:w="2835"/>
        <w:gridCol w:w="2977"/>
      </w:tblGrid>
      <w:tr w:rsidR="000734D4" w:rsidRPr="00904576" w:rsidTr="00F12DDA">
        <w:tc>
          <w:tcPr>
            <w:tcW w:w="2943" w:type="dxa"/>
            <w:tcBorders>
              <w:top w:val="single" w:sz="4" w:space="0" w:color="auto"/>
              <w:left w:val="single" w:sz="4" w:space="0" w:color="auto"/>
              <w:bottom w:val="single" w:sz="4" w:space="0" w:color="auto"/>
              <w:right w:val="single" w:sz="4" w:space="0" w:color="auto"/>
            </w:tcBorders>
          </w:tcPr>
          <w:p w:rsidR="000734D4" w:rsidRPr="00904576" w:rsidRDefault="000734D4" w:rsidP="00712047">
            <w:pPr>
              <w:spacing w:line="320" w:lineRule="exact"/>
              <w:rPr>
                <w:rFonts w:ascii="標楷體" w:eastAsia="標楷體" w:hAnsi="標楷體"/>
                <w:b/>
              </w:rPr>
            </w:pPr>
            <w:r w:rsidRPr="00904576">
              <w:rPr>
                <w:rFonts w:ascii="標楷體" w:eastAsia="標楷體" w:hAnsi="標楷體" w:hint="eastAsia"/>
                <w:b/>
              </w:rPr>
              <w:t>平常階段</w:t>
            </w:r>
          </w:p>
        </w:tc>
        <w:tc>
          <w:tcPr>
            <w:tcW w:w="2835" w:type="dxa"/>
            <w:tcBorders>
              <w:top w:val="single" w:sz="4" w:space="0" w:color="auto"/>
              <w:left w:val="single" w:sz="4" w:space="0" w:color="auto"/>
              <w:bottom w:val="single" w:sz="4" w:space="0" w:color="auto"/>
              <w:right w:val="single" w:sz="4" w:space="0" w:color="auto"/>
            </w:tcBorders>
          </w:tcPr>
          <w:p w:rsidR="000734D4" w:rsidRPr="00904576" w:rsidRDefault="000734D4" w:rsidP="00712047">
            <w:pPr>
              <w:spacing w:line="320" w:lineRule="exact"/>
              <w:rPr>
                <w:rFonts w:ascii="標楷體" w:eastAsia="標楷體" w:hAnsi="標楷體"/>
                <w:b/>
              </w:rPr>
            </w:pPr>
            <w:r w:rsidRPr="00904576">
              <w:rPr>
                <w:rFonts w:ascii="標楷體" w:eastAsia="標楷體" w:hAnsi="標楷體" w:hint="eastAsia"/>
                <w:b/>
              </w:rPr>
              <w:t>事發階段</w:t>
            </w:r>
          </w:p>
        </w:tc>
        <w:tc>
          <w:tcPr>
            <w:tcW w:w="2977" w:type="dxa"/>
            <w:tcBorders>
              <w:top w:val="single" w:sz="4" w:space="0" w:color="auto"/>
              <w:left w:val="single" w:sz="4" w:space="0" w:color="auto"/>
              <w:bottom w:val="single" w:sz="4" w:space="0" w:color="auto"/>
              <w:right w:val="single" w:sz="4" w:space="0" w:color="auto"/>
            </w:tcBorders>
          </w:tcPr>
          <w:p w:rsidR="000734D4" w:rsidRPr="00904576" w:rsidRDefault="000734D4" w:rsidP="00712047">
            <w:pPr>
              <w:spacing w:line="320" w:lineRule="exact"/>
              <w:rPr>
                <w:rFonts w:ascii="標楷體" w:eastAsia="標楷體" w:hAnsi="標楷體"/>
                <w:b/>
              </w:rPr>
            </w:pPr>
            <w:r w:rsidRPr="00904576">
              <w:rPr>
                <w:rFonts w:ascii="標楷體" w:eastAsia="標楷體" w:hAnsi="標楷體" w:hint="eastAsia"/>
                <w:b/>
              </w:rPr>
              <w:t>媒體輿論因應</w:t>
            </w:r>
          </w:p>
        </w:tc>
      </w:tr>
      <w:tr w:rsidR="000734D4" w:rsidRPr="00904576" w:rsidTr="00F12DDA">
        <w:trPr>
          <w:trHeight w:val="2300"/>
        </w:trPr>
        <w:tc>
          <w:tcPr>
            <w:tcW w:w="2943" w:type="dxa"/>
            <w:tcBorders>
              <w:top w:val="single" w:sz="4" w:space="0" w:color="auto"/>
              <w:left w:val="single" w:sz="4" w:space="0" w:color="auto"/>
              <w:right w:val="single" w:sz="4" w:space="0" w:color="auto"/>
            </w:tcBorders>
          </w:tcPr>
          <w:p w:rsidR="00F12DDA" w:rsidRPr="00904576" w:rsidRDefault="000734D4" w:rsidP="00712047">
            <w:pPr>
              <w:spacing w:line="320" w:lineRule="exact"/>
              <w:rPr>
                <w:rFonts w:ascii="標楷體" w:eastAsia="標楷體" w:hAnsi="標楷體"/>
              </w:rPr>
            </w:pPr>
            <w:r w:rsidRPr="00904576">
              <w:rPr>
                <w:rFonts w:ascii="標楷體" w:eastAsia="標楷體" w:hAnsi="標楷體" w:hint="eastAsia"/>
              </w:rPr>
              <w:t xml:space="preserve">1.組成應變小組(包括理  </w:t>
            </w:r>
          </w:p>
          <w:p w:rsidR="00F12DDA" w:rsidRPr="00904576" w:rsidRDefault="00F12DDA" w:rsidP="00712047">
            <w:pPr>
              <w:spacing w:line="320" w:lineRule="exact"/>
              <w:rPr>
                <w:rFonts w:ascii="標楷體" w:eastAsia="標楷體" w:hAnsi="標楷體"/>
              </w:rPr>
            </w:pPr>
            <w:r w:rsidRPr="00904576">
              <w:rPr>
                <w:rFonts w:ascii="標楷體" w:eastAsia="標楷體" w:hAnsi="標楷體" w:hint="eastAsia"/>
              </w:rPr>
              <w:t xml:space="preserve">  </w:t>
            </w:r>
            <w:r w:rsidR="000734D4" w:rsidRPr="00904576">
              <w:rPr>
                <w:rFonts w:ascii="標楷體" w:eastAsia="標楷體" w:hAnsi="標楷體" w:hint="eastAsia"/>
              </w:rPr>
              <w:t xml:space="preserve">事長、副理事長、秘書  </w:t>
            </w:r>
          </w:p>
          <w:p w:rsidR="00F12DDA" w:rsidRPr="00904576" w:rsidRDefault="00F12DDA" w:rsidP="00712047">
            <w:pPr>
              <w:spacing w:line="320" w:lineRule="exact"/>
              <w:rPr>
                <w:rFonts w:ascii="標楷體" w:eastAsia="標楷體" w:hAnsi="標楷體"/>
              </w:rPr>
            </w:pPr>
            <w:r w:rsidRPr="00904576">
              <w:rPr>
                <w:rFonts w:ascii="標楷體" w:eastAsia="標楷體" w:hAnsi="標楷體" w:hint="eastAsia"/>
              </w:rPr>
              <w:t xml:space="preserve">  </w:t>
            </w:r>
            <w:r w:rsidR="000734D4" w:rsidRPr="00904576">
              <w:rPr>
                <w:rFonts w:ascii="標楷體" w:eastAsia="標楷體" w:hAnsi="標楷體" w:hint="eastAsia"/>
              </w:rPr>
              <w:t xml:space="preserve">長、副秘書長及辦公室  </w:t>
            </w:r>
          </w:p>
          <w:p w:rsidR="000734D4" w:rsidRPr="00904576" w:rsidRDefault="00F12DDA" w:rsidP="00712047">
            <w:pPr>
              <w:spacing w:line="320" w:lineRule="exact"/>
              <w:rPr>
                <w:rFonts w:ascii="標楷體" w:eastAsia="標楷體" w:hAnsi="標楷體"/>
              </w:rPr>
            </w:pPr>
            <w:r w:rsidRPr="00904576">
              <w:rPr>
                <w:rFonts w:ascii="標楷體" w:eastAsia="標楷體" w:hAnsi="標楷體" w:hint="eastAsia"/>
              </w:rPr>
              <w:t xml:space="preserve">  </w:t>
            </w:r>
            <w:r w:rsidR="000734D4" w:rsidRPr="00904576">
              <w:rPr>
                <w:rFonts w:ascii="標楷體" w:eastAsia="標楷體" w:hAnsi="標楷體" w:hint="eastAsia"/>
              </w:rPr>
              <w:t>主任)</w:t>
            </w:r>
          </w:p>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2.建置應變SOP</w:t>
            </w:r>
          </w:p>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3.蒐羅其他協會案例參考</w:t>
            </w:r>
          </w:p>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4.指派發言人</w:t>
            </w:r>
          </w:p>
        </w:tc>
        <w:tc>
          <w:tcPr>
            <w:tcW w:w="2835" w:type="dxa"/>
            <w:tcBorders>
              <w:top w:val="single" w:sz="4" w:space="0" w:color="auto"/>
              <w:left w:val="single" w:sz="4" w:space="0" w:color="auto"/>
              <w:right w:val="single" w:sz="4" w:space="0" w:color="auto"/>
            </w:tcBorders>
          </w:tcPr>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1.立刻查明事情經緯</w:t>
            </w:r>
          </w:p>
          <w:p w:rsidR="00F12DDA" w:rsidRPr="00904576" w:rsidRDefault="000734D4" w:rsidP="00712047">
            <w:pPr>
              <w:spacing w:line="320" w:lineRule="exact"/>
              <w:rPr>
                <w:rFonts w:ascii="標楷體" w:eastAsia="標楷體" w:hAnsi="標楷體"/>
              </w:rPr>
            </w:pPr>
            <w:r w:rsidRPr="00904576">
              <w:rPr>
                <w:rFonts w:ascii="標楷體" w:eastAsia="標楷體" w:hAnsi="標楷體" w:hint="eastAsia"/>
              </w:rPr>
              <w:t>2.</w:t>
            </w:r>
            <w:r w:rsidR="00F12DDA" w:rsidRPr="00904576">
              <w:rPr>
                <w:rFonts w:ascii="標楷體" w:eastAsia="標楷體" w:hAnsi="標楷體" w:hint="eastAsia"/>
              </w:rPr>
              <w:t>與</w:t>
            </w:r>
            <w:r w:rsidRPr="00904576">
              <w:rPr>
                <w:rFonts w:ascii="標楷體" w:eastAsia="標楷體" w:hAnsi="標楷體" w:hint="eastAsia"/>
              </w:rPr>
              <w:t>指導機關(體育署、</w:t>
            </w:r>
          </w:p>
          <w:p w:rsidR="000734D4" w:rsidRPr="00904576" w:rsidRDefault="00F12DDA" w:rsidP="00712047">
            <w:pPr>
              <w:spacing w:line="320" w:lineRule="exact"/>
              <w:rPr>
                <w:rFonts w:ascii="標楷體" w:eastAsia="標楷體" w:hAnsi="標楷體"/>
              </w:rPr>
            </w:pPr>
            <w:r w:rsidRPr="00904576">
              <w:rPr>
                <w:rFonts w:ascii="標楷體" w:eastAsia="標楷體" w:hAnsi="標楷體" w:hint="eastAsia"/>
              </w:rPr>
              <w:t xml:space="preserve">  </w:t>
            </w:r>
            <w:r w:rsidR="000734D4" w:rsidRPr="00904576">
              <w:rPr>
                <w:rFonts w:ascii="標楷體" w:eastAsia="標楷體" w:hAnsi="標楷體" w:hint="eastAsia"/>
              </w:rPr>
              <w:t>體</w:t>
            </w:r>
            <w:r w:rsidRPr="00904576">
              <w:rPr>
                <w:rFonts w:ascii="標楷體" w:eastAsia="標楷體" w:hAnsi="標楷體" w:hint="eastAsia"/>
              </w:rPr>
              <w:t>總及</w:t>
            </w:r>
            <w:r w:rsidR="000734D4" w:rsidRPr="00904576">
              <w:rPr>
                <w:rFonts w:ascii="標楷體" w:eastAsia="標楷體" w:hAnsi="標楷體" w:hint="eastAsia"/>
              </w:rPr>
              <w:t>奧會</w:t>
            </w:r>
            <w:r w:rsidRPr="00904576">
              <w:rPr>
                <w:rFonts w:ascii="標楷體" w:eastAsia="標楷體" w:hAnsi="標楷體" w:hint="eastAsia"/>
              </w:rPr>
              <w:t>等</w:t>
            </w:r>
            <w:r w:rsidR="000734D4" w:rsidRPr="00904576">
              <w:rPr>
                <w:rFonts w:ascii="標楷體" w:eastAsia="標楷體" w:hAnsi="標楷體" w:hint="eastAsia"/>
              </w:rPr>
              <w:t>)聯繫</w:t>
            </w:r>
          </w:p>
          <w:p w:rsidR="00F12DDA" w:rsidRPr="00904576" w:rsidRDefault="000734D4" w:rsidP="00712047">
            <w:pPr>
              <w:spacing w:line="320" w:lineRule="exact"/>
              <w:rPr>
                <w:rFonts w:ascii="標楷體" w:eastAsia="標楷體" w:hAnsi="標楷體"/>
              </w:rPr>
            </w:pPr>
            <w:r w:rsidRPr="00904576">
              <w:rPr>
                <w:rFonts w:ascii="標楷體" w:eastAsia="標楷體" w:hAnsi="標楷體" w:hint="eastAsia"/>
              </w:rPr>
              <w:t>3.了解問題環節所在，</w:t>
            </w:r>
          </w:p>
          <w:p w:rsidR="000734D4" w:rsidRPr="00904576" w:rsidRDefault="00F12DDA" w:rsidP="00F12DDA">
            <w:pPr>
              <w:spacing w:line="320" w:lineRule="exact"/>
              <w:rPr>
                <w:rFonts w:ascii="標楷體" w:eastAsia="標楷體" w:hAnsi="標楷體"/>
              </w:rPr>
            </w:pPr>
            <w:r w:rsidRPr="00904576">
              <w:rPr>
                <w:rFonts w:ascii="標楷體" w:eastAsia="標楷體" w:hAnsi="標楷體" w:hint="eastAsia"/>
              </w:rPr>
              <w:t xml:space="preserve">  </w:t>
            </w:r>
            <w:r w:rsidR="000734D4" w:rsidRPr="00904576">
              <w:rPr>
                <w:rFonts w:ascii="標楷體" w:eastAsia="標楷體" w:hAnsi="標楷體" w:hint="eastAsia"/>
              </w:rPr>
              <w:t>確認責任歸屬</w:t>
            </w:r>
          </w:p>
        </w:tc>
        <w:tc>
          <w:tcPr>
            <w:tcW w:w="2977" w:type="dxa"/>
            <w:tcBorders>
              <w:top w:val="single" w:sz="4" w:space="0" w:color="auto"/>
              <w:left w:val="single" w:sz="4" w:space="0" w:color="auto"/>
              <w:right w:val="single" w:sz="4" w:space="0" w:color="auto"/>
            </w:tcBorders>
          </w:tcPr>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1.統一由發言人回應</w:t>
            </w:r>
          </w:p>
          <w:p w:rsidR="000734D4" w:rsidRPr="00904576" w:rsidRDefault="000734D4" w:rsidP="00712047">
            <w:pPr>
              <w:spacing w:line="320" w:lineRule="exact"/>
              <w:rPr>
                <w:rFonts w:ascii="標楷體" w:eastAsia="標楷體" w:hAnsi="標楷體"/>
              </w:rPr>
            </w:pPr>
            <w:r w:rsidRPr="00904576">
              <w:rPr>
                <w:rFonts w:ascii="標楷體" w:eastAsia="標楷體" w:hAnsi="標楷體" w:hint="eastAsia"/>
              </w:rPr>
              <w:t>2.必要時主動召開記者會</w:t>
            </w:r>
          </w:p>
        </w:tc>
      </w:tr>
    </w:tbl>
    <w:p w:rsidR="00601FBB" w:rsidRPr="00904576" w:rsidRDefault="00601FBB" w:rsidP="0099467D">
      <w:pPr>
        <w:spacing w:line="500" w:lineRule="exact"/>
        <w:rPr>
          <w:rFonts w:ascii="標楷體" w:eastAsia="標楷體" w:hAnsi="標楷體"/>
        </w:rPr>
      </w:pPr>
    </w:p>
    <w:sectPr w:rsidR="00601FBB" w:rsidRPr="00904576" w:rsidSect="005E6D6A">
      <w:pgSz w:w="11906" w:h="16838"/>
      <w:pgMar w:top="851" w:right="991"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2A" w:rsidRDefault="00A80D2A" w:rsidP="000C572D">
      <w:r>
        <w:separator/>
      </w:r>
    </w:p>
  </w:endnote>
  <w:endnote w:type="continuationSeparator" w:id="0">
    <w:p w:rsidR="00A80D2A" w:rsidRDefault="00A80D2A" w:rsidP="000C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黑體">
    <w:charset w:val="00"/>
    <w:family w:val="roman"/>
    <w:pitch w:val="variable"/>
  </w:font>
  <w:font w:name="華康粗圓體">
    <w:altName w:val="細明體"/>
    <w:charset w:val="88"/>
    <w:family w:val="modern"/>
    <w:pitch w:val="fixed"/>
    <w:sig w:usb0="A00002FF" w:usb1="38CFFD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70611"/>
      <w:docPartObj>
        <w:docPartGallery w:val="Page Numbers (Bottom of Page)"/>
        <w:docPartUnique/>
      </w:docPartObj>
    </w:sdtPr>
    <w:sdtContent>
      <w:p w:rsidR="00263604" w:rsidRDefault="00263604">
        <w:pPr>
          <w:pStyle w:val="a5"/>
          <w:jc w:val="center"/>
        </w:pPr>
        <w:r>
          <w:fldChar w:fldCharType="begin"/>
        </w:r>
        <w:r>
          <w:instrText xml:space="preserve"> PAGE   \* MERGEFORMAT </w:instrText>
        </w:r>
        <w:r>
          <w:fldChar w:fldCharType="separate"/>
        </w:r>
        <w:r w:rsidR="00E91713" w:rsidRPr="00E91713">
          <w:rPr>
            <w:noProof/>
            <w:lang w:val="zh-TW"/>
          </w:rPr>
          <w:t>41</w:t>
        </w:r>
        <w:r>
          <w:rPr>
            <w:noProof/>
            <w:lang w:val="zh-TW"/>
          </w:rPr>
          <w:fldChar w:fldCharType="end"/>
        </w:r>
      </w:p>
    </w:sdtContent>
  </w:sdt>
  <w:p w:rsidR="00263604" w:rsidRDefault="002636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2A" w:rsidRDefault="00A80D2A" w:rsidP="000C572D">
      <w:r>
        <w:separator/>
      </w:r>
    </w:p>
  </w:footnote>
  <w:footnote w:type="continuationSeparator" w:id="0">
    <w:p w:rsidR="00A80D2A" w:rsidRDefault="00A80D2A" w:rsidP="000C5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646E1"/>
    <w:multiLevelType w:val="singleLevel"/>
    <w:tmpl w:val="DA0646E1"/>
    <w:lvl w:ilvl="0">
      <w:start w:val="1"/>
      <w:numFmt w:val="chineseCounting"/>
      <w:suff w:val="nothing"/>
      <w:lvlText w:val="（%1）"/>
      <w:lvlJc w:val="left"/>
      <w:rPr>
        <w:rFonts w:hint="eastAsia"/>
      </w:rPr>
    </w:lvl>
  </w:abstractNum>
  <w:abstractNum w:abstractNumId="1">
    <w:nsid w:val="EC106836"/>
    <w:multiLevelType w:val="singleLevel"/>
    <w:tmpl w:val="EC106836"/>
    <w:lvl w:ilvl="0">
      <w:start w:val="3"/>
      <w:numFmt w:val="decimal"/>
      <w:suff w:val="space"/>
      <w:lvlText w:val="%1."/>
      <w:lvlJc w:val="left"/>
      <w:pPr>
        <w:ind w:left="360" w:firstLine="0"/>
      </w:pPr>
    </w:lvl>
  </w:abstractNum>
  <w:abstractNum w:abstractNumId="2">
    <w:nsid w:val="005F6CB3"/>
    <w:multiLevelType w:val="hybridMultilevel"/>
    <w:tmpl w:val="AD425398"/>
    <w:lvl w:ilvl="0" w:tplc="B4DE5530">
      <w:start w:val="1"/>
      <w:numFmt w:val="taiwaneseCountingThousand"/>
      <w:suff w:val="nothing"/>
      <w:lvlText w:val="（%1）"/>
      <w:lvlJc w:val="left"/>
      <w:pPr>
        <w:ind w:left="465" w:hanging="465"/>
      </w:pPr>
      <w:rPr>
        <w:rFonts w:ascii="Times New Roman" w:eastAsia="標楷體" w:hAnsi="Times New Roman" w:cs="Times New Roman"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
    <w:nsid w:val="078D54A1"/>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4">
    <w:nsid w:val="140F3C1B"/>
    <w:multiLevelType w:val="hybridMultilevel"/>
    <w:tmpl w:val="FA10BD14"/>
    <w:lvl w:ilvl="0" w:tplc="1AF0AC0C">
      <w:start w:val="1"/>
      <w:numFmt w:val="taiwaneseCountingThousand"/>
      <w:suff w:val="nothing"/>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66003"/>
    <w:multiLevelType w:val="hybridMultilevel"/>
    <w:tmpl w:val="6426955C"/>
    <w:lvl w:ilvl="0" w:tplc="E87C96DE">
      <w:start w:val="1"/>
      <w:numFmt w:val="taiwaneseCountingThousand"/>
      <w:suff w:val="nothing"/>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B20A33"/>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7">
    <w:nsid w:val="1EF57F88"/>
    <w:multiLevelType w:val="singleLevel"/>
    <w:tmpl w:val="E4CE51D2"/>
    <w:lvl w:ilvl="0">
      <w:start w:val="1"/>
      <w:numFmt w:val="chineseCounting"/>
      <w:suff w:val="nothing"/>
      <w:lvlText w:val="%1、"/>
      <w:lvlJc w:val="left"/>
      <w:pPr>
        <w:ind w:left="1080" w:firstLine="0"/>
      </w:pPr>
      <w:rPr>
        <w:rFonts w:hint="eastAsia"/>
        <w:lang w:val="en-US"/>
      </w:rPr>
    </w:lvl>
  </w:abstractNum>
  <w:abstractNum w:abstractNumId="8">
    <w:nsid w:val="1F3B55AA"/>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9">
    <w:nsid w:val="2A205A6D"/>
    <w:multiLevelType w:val="multilevel"/>
    <w:tmpl w:val="2A205A6D"/>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E9F409A"/>
    <w:multiLevelType w:val="hybridMultilevel"/>
    <w:tmpl w:val="3D7E9D38"/>
    <w:lvl w:ilvl="0" w:tplc="EA52D282">
      <w:start w:val="1"/>
      <w:numFmt w:val="taiwaneseCountingThousand"/>
      <w:suff w:val="nothing"/>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FE7CD9"/>
    <w:multiLevelType w:val="hybridMultilevel"/>
    <w:tmpl w:val="CF0C7996"/>
    <w:lvl w:ilvl="0" w:tplc="8C4CA5BC">
      <w:start w:val="1"/>
      <w:numFmt w:val="taiwaneseCountingThousand"/>
      <w:lvlText w:val="(%1)"/>
      <w:lvlJc w:val="left"/>
      <w:pPr>
        <w:ind w:left="1956" w:hanging="408"/>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12">
    <w:nsid w:val="3A580578"/>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3">
    <w:nsid w:val="47B70580"/>
    <w:multiLevelType w:val="hybridMultilevel"/>
    <w:tmpl w:val="C6820F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A36F90"/>
    <w:multiLevelType w:val="hybridMultilevel"/>
    <w:tmpl w:val="CF0C7996"/>
    <w:lvl w:ilvl="0" w:tplc="8C4CA5BC">
      <w:start w:val="1"/>
      <w:numFmt w:val="taiwaneseCountingThousand"/>
      <w:lvlText w:val="(%1)"/>
      <w:lvlJc w:val="left"/>
      <w:pPr>
        <w:ind w:left="1956" w:hanging="408"/>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15">
    <w:nsid w:val="51E337B7"/>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6">
    <w:nsid w:val="5496D64B"/>
    <w:multiLevelType w:val="singleLevel"/>
    <w:tmpl w:val="5496D64B"/>
    <w:lvl w:ilvl="0">
      <w:start w:val="1"/>
      <w:numFmt w:val="chineseCounting"/>
      <w:suff w:val="nothing"/>
      <w:lvlText w:val="%1、"/>
      <w:lvlJc w:val="left"/>
      <w:pPr>
        <w:ind w:left="1080" w:firstLine="0"/>
      </w:pPr>
      <w:rPr>
        <w:rFonts w:hint="eastAsia"/>
      </w:rPr>
    </w:lvl>
  </w:abstractNum>
  <w:abstractNum w:abstractNumId="17">
    <w:nsid w:val="5EF9326A"/>
    <w:multiLevelType w:val="multilevel"/>
    <w:tmpl w:val="2CA40AB2"/>
    <w:lvl w:ilvl="0">
      <w:start w:val="1"/>
      <w:numFmt w:val="taiwaneseCountingThousand"/>
      <w:lvlText w:val="%1、"/>
      <w:lvlJc w:val="left"/>
      <w:pPr>
        <w:ind w:left="456" w:hanging="456"/>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53453A7"/>
    <w:multiLevelType w:val="hybridMultilevel"/>
    <w:tmpl w:val="37CAC994"/>
    <w:lvl w:ilvl="0" w:tplc="553674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C06B32"/>
    <w:multiLevelType w:val="hybridMultilevel"/>
    <w:tmpl w:val="BD760F4A"/>
    <w:lvl w:ilvl="0" w:tplc="F8AECF8A">
      <w:start w:val="2"/>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ED109A"/>
    <w:multiLevelType w:val="hybridMultilevel"/>
    <w:tmpl w:val="9E70A1FC"/>
    <w:lvl w:ilvl="0" w:tplc="4824DF6A">
      <w:start w:val="2"/>
      <w:numFmt w:val="taiwaneseCountingThousand"/>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1">
    <w:nsid w:val="728077A1"/>
    <w:multiLevelType w:val="multilevel"/>
    <w:tmpl w:val="EF94C5F2"/>
    <w:lvl w:ilvl="0">
      <w:start w:val="1"/>
      <w:numFmt w:val="taiwaneseCountingThousand"/>
      <w:suff w:val="nothing"/>
      <w:lvlText w:val="%1、"/>
      <w:lvlJc w:val="left"/>
      <w:pPr>
        <w:ind w:left="815" w:hanging="635"/>
      </w:pPr>
    </w:lvl>
    <w:lvl w:ilvl="1">
      <w:start w:val="1"/>
      <w:numFmt w:val="taiwaneseCountingThousand"/>
      <w:suff w:val="nothing"/>
      <w:lvlText w:val="(%2)"/>
      <w:lvlJc w:val="left"/>
      <w:pPr>
        <w:ind w:left="1474" w:hanging="522"/>
      </w:pPr>
      <w:rPr>
        <w:rFonts w:ascii="標楷體" w:eastAsia="標楷體" w:hAnsi="標楷體"/>
      </w:rPr>
    </w:lvl>
    <w:lvl w:ilvl="2">
      <w:start w:val="1"/>
      <w:numFmt w:val="decimalFullWidth"/>
      <w:suff w:val="nothing"/>
      <w:lvlText w:val="%3、"/>
      <w:lvlJc w:val="left"/>
      <w:pPr>
        <w:ind w:left="189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2">
    <w:nsid w:val="75935AB3"/>
    <w:multiLevelType w:val="hybridMultilevel"/>
    <w:tmpl w:val="7FC657FA"/>
    <w:lvl w:ilvl="0" w:tplc="B4DE5530">
      <w:start w:val="1"/>
      <w:numFmt w:val="taiwaneseCountingThousand"/>
      <w:lvlText w:val="（%1）"/>
      <w:lvlJc w:val="left"/>
      <w:pPr>
        <w:ind w:left="600" w:hanging="480"/>
      </w:pPr>
      <w:rPr>
        <w:rFonts w:ascii="Times New Roman" w:eastAsia="標楷體" w:hAnsi="Times New Roman" w:cs="Times New Roman" w:hint="eastAsia"/>
      </w:r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nsid w:val="78E25BA5"/>
    <w:multiLevelType w:val="hybridMultilevel"/>
    <w:tmpl w:val="394E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2D5D87"/>
    <w:multiLevelType w:val="hybridMultilevel"/>
    <w:tmpl w:val="AD425398"/>
    <w:lvl w:ilvl="0" w:tplc="B4DE5530">
      <w:start w:val="1"/>
      <w:numFmt w:val="taiwaneseCountingThousand"/>
      <w:suff w:val="nothing"/>
      <w:lvlText w:val="（%1）"/>
      <w:lvlJc w:val="left"/>
      <w:pPr>
        <w:ind w:left="2450" w:hanging="465"/>
      </w:pPr>
      <w:rPr>
        <w:rFonts w:ascii="Times New Roman" w:eastAsia="標楷體" w:hAnsi="Times New Roman" w:cs="Times New Roman"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num w:numId="1">
    <w:abstractNumId w:val="1"/>
  </w:num>
  <w:num w:numId="2">
    <w:abstractNumId w:val="0"/>
  </w:num>
  <w:num w:numId="3">
    <w:abstractNumId w:val="9"/>
  </w:num>
  <w:num w:numId="4">
    <w:abstractNumId w:val="16"/>
  </w:num>
  <w:num w:numId="5">
    <w:abstractNumId w:val="7"/>
  </w:num>
  <w:num w:numId="6">
    <w:abstractNumId w:val="23"/>
  </w:num>
  <w:num w:numId="7">
    <w:abstractNumId w:val="13"/>
  </w:num>
  <w:num w:numId="8">
    <w:abstractNumId w:val="5"/>
  </w:num>
  <w:num w:numId="9">
    <w:abstractNumId w:val="24"/>
  </w:num>
  <w:num w:numId="10">
    <w:abstractNumId w:val="2"/>
  </w:num>
  <w:num w:numId="11">
    <w:abstractNumId w:val="4"/>
  </w:num>
  <w:num w:numId="12">
    <w:abstractNumId w:val="10"/>
  </w:num>
  <w:num w:numId="13">
    <w:abstractNumId w:val="22"/>
  </w:num>
  <w:num w:numId="14">
    <w:abstractNumId w:val="2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8"/>
  </w:num>
  <w:num w:numId="25">
    <w:abstractNumId w:val="14"/>
  </w:num>
  <w:num w:numId="26">
    <w:abstractNumId w:val="11"/>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8B"/>
    <w:rsid w:val="00002909"/>
    <w:rsid w:val="000054D1"/>
    <w:rsid w:val="000079A5"/>
    <w:rsid w:val="00010C33"/>
    <w:rsid w:val="000110F9"/>
    <w:rsid w:val="00012D1D"/>
    <w:rsid w:val="00013C08"/>
    <w:rsid w:val="00020FC6"/>
    <w:rsid w:val="00035869"/>
    <w:rsid w:val="0004528B"/>
    <w:rsid w:val="00045575"/>
    <w:rsid w:val="00045D28"/>
    <w:rsid w:val="0004730E"/>
    <w:rsid w:val="00051491"/>
    <w:rsid w:val="00055E9E"/>
    <w:rsid w:val="00070137"/>
    <w:rsid w:val="000712C5"/>
    <w:rsid w:val="000734D4"/>
    <w:rsid w:val="00073E28"/>
    <w:rsid w:val="000772C8"/>
    <w:rsid w:val="00084C96"/>
    <w:rsid w:val="00092878"/>
    <w:rsid w:val="000A16AD"/>
    <w:rsid w:val="000A1CA4"/>
    <w:rsid w:val="000A7958"/>
    <w:rsid w:val="000B18DB"/>
    <w:rsid w:val="000C2E24"/>
    <w:rsid w:val="000C495F"/>
    <w:rsid w:val="000C572D"/>
    <w:rsid w:val="000D15CC"/>
    <w:rsid w:val="000E4DD7"/>
    <w:rsid w:val="000F1F7E"/>
    <w:rsid w:val="00103F91"/>
    <w:rsid w:val="00105CED"/>
    <w:rsid w:val="001122D0"/>
    <w:rsid w:val="00121AC8"/>
    <w:rsid w:val="00126DA5"/>
    <w:rsid w:val="00133BB5"/>
    <w:rsid w:val="00147DCE"/>
    <w:rsid w:val="00167DB7"/>
    <w:rsid w:val="001759A0"/>
    <w:rsid w:val="00177407"/>
    <w:rsid w:val="0018786C"/>
    <w:rsid w:val="00187EA3"/>
    <w:rsid w:val="001909A9"/>
    <w:rsid w:val="00193C30"/>
    <w:rsid w:val="00194E6F"/>
    <w:rsid w:val="001A3E37"/>
    <w:rsid w:val="001A7B2E"/>
    <w:rsid w:val="001A7D63"/>
    <w:rsid w:val="001B0947"/>
    <w:rsid w:val="001C0A21"/>
    <w:rsid w:val="001C3A7D"/>
    <w:rsid w:val="001C6A98"/>
    <w:rsid w:val="001D3117"/>
    <w:rsid w:val="001D6768"/>
    <w:rsid w:val="001D72B3"/>
    <w:rsid w:val="001E0A16"/>
    <w:rsid w:val="001F1DF2"/>
    <w:rsid w:val="001F2EB1"/>
    <w:rsid w:val="001F7A66"/>
    <w:rsid w:val="00202D0A"/>
    <w:rsid w:val="00206EBA"/>
    <w:rsid w:val="00214254"/>
    <w:rsid w:val="002151A6"/>
    <w:rsid w:val="0022231A"/>
    <w:rsid w:val="00230314"/>
    <w:rsid w:val="002316FD"/>
    <w:rsid w:val="00233563"/>
    <w:rsid w:val="00244B1F"/>
    <w:rsid w:val="0025142E"/>
    <w:rsid w:val="002514D8"/>
    <w:rsid w:val="00253863"/>
    <w:rsid w:val="00253E4E"/>
    <w:rsid w:val="002614DE"/>
    <w:rsid w:val="00263604"/>
    <w:rsid w:val="00287AA7"/>
    <w:rsid w:val="00294327"/>
    <w:rsid w:val="002A2A1D"/>
    <w:rsid w:val="002A428C"/>
    <w:rsid w:val="002C7F13"/>
    <w:rsid w:val="002D6BE5"/>
    <w:rsid w:val="002E02CD"/>
    <w:rsid w:val="002E19D9"/>
    <w:rsid w:val="002E2611"/>
    <w:rsid w:val="002F16BF"/>
    <w:rsid w:val="0030076E"/>
    <w:rsid w:val="00301E97"/>
    <w:rsid w:val="00311554"/>
    <w:rsid w:val="003228EA"/>
    <w:rsid w:val="00323B7C"/>
    <w:rsid w:val="00332DB7"/>
    <w:rsid w:val="0034015C"/>
    <w:rsid w:val="00340A23"/>
    <w:rsid w:val="0034126E"/>
    <w:rsid w:val="003454D8"/>
    <w:rsid w:val="003514E4"/>
    <w:rsid w:val="00356154"/>
    <w:rsid w:val="003647B4"/>
    <w:rsid w:val="00370447"/>
    <w:rsid w:val="0038291F"/>
    <w:rsid w:val="00382AF7"/>
    <w:rsid w:val="0039687E"/>
    <w:rsid w:val="003A0C69"/>
    <w:rsid w:val="003D3554"/>
    <w:rsid w:val="003D7E7F"/>
    <w:rsid w:val="003E689A"/>
    <w:rsid w:val="004039A2"/>
    <w:rsid w:val="00414F6B"/>
    <w:rsid w:val="0042281C"/>
    <w:rsid w:val="00434EE9"/>
    <w:rsid w:val="004351DB"/>
    <w:rsid w:val="00440B71"/>
    <w:rsid w:val="00443F29"/>
    <w:rsid w:val="0045422B"/>
    <w:rsid w:val="00460257"/>
    <w:rsid w:val="00465017"/>
    <w:rsid w:val="00467590"/>
    <w:rsid w:val="00470B89"/>
    <w:rsid w:val="00476083"/>
    <w:rsid w:val="00481E02"/>
    <w:rsid w:val="00483C09"/>
    <w:rsid w:val="004A14BA"/>
    <w:rsid w:val="004A2FD0"/>
    <w:rsid w:val="004B00C2"/>
    <w:rsid w:val="004B6AB9"/>
    <w:rsid w:val="004B7BCE"/>
    <w:rsid w:val="004C784B"/>
    <w:rsid w:val="004D1762"/>
    <w:rsid w:val="004D7F4F"/>
    <w:rsid w:val="004E496E"/>
    <w:rsid w:val="004F0213"/>
    <w:rsid w:val="004F0450"/>
    <w:rsid w:val="004F5492"/>
    <w:rsid w:val="004F71BC"/>
    <w:rsid w:val="004F7472"/>
    <w:rsid w:val="0050478B"/>
    <w:rsid w:val="005105A1"/>
    <w:rsid w:val="00512802"/>
    <w:rsid w:val="005129FE"/>
    <w:rsid w:val="0051319A"/>
    <w:rsid w:val="005177D5"/>
    <w:rsid w:val="00520921"/>
    <w:rsid w:val="00521C95"/>
    <w:rsid w:val="00522E13"/>
    <w:rsid w:val="00531114"/>
    <w:rsid w:val="00534758"/>
    <w:rsid w:val="0053574A"/>
    <w:rsid w:val="005402C5"/>
    <w:rsid w:val="00552E84"/>
    <w:rsid w:val="00562383"/>
    <w:rsid w:val="00571479"/>
    <w:rsid w:val="00585766"/>
    <w:rsid w:val="0059608D"/>
    <w:rsid w:val="005A3FCB"/>
    <w:rsid w:val="005A7BC0"/>
    <w:rsid w:val="005B146A"/>
    <w:rsid w:val="005B25F1"/>
    <w:rsid w:val="005C4AED"/>
    <w:rsid w:val="005D3B09"/>
    <w:rsid w:val="005D4F98"/>
    <w:rsid w:val="005E6D6A"/>
    <w:rsid w:val="005E7AF3"/>
    <w:rsid w:val="005F1E95"/>
    <w:rsid w:val="005F3A70"/>
    <w:rsid w:val="005F6D36"/>
    <w:rsid w:val="0060115C"/>
    <w:rsid w:val="00601FBB"/>
    <w:rsid w:val="006254FB"/>
    <w:rsid w:val="00626669"/>
    <w:rsid w:val="00626F29"/>
    <w:rsid w:val="00632757"/>
    <w:rsid w:val="006339A2"/>
    <w:rsid w:val="006467A5"/>
    <w:rsid w:val="00646F43"/>
    <w:rsid w:val="00657465"/>
    <w:rsid w:val="00662E61"/>
    <w:rsid w:val="00663BFE"/>
    <w:rsid w:val="00673182"/>
    <w:rsid w:val="006849A8"/>
    <w:rsid w:val="00691518"/>
    <w:rsid w:val="00691A92"/>
    <w:rsid w:val="00692DEA"/>
    <w:rsid w:val="006A3CD0"/>
    <w:rsid w:val="006B5777"/>
    <w:rsid w:val="006C20FE"/>
    <w:rsid w:val="006D3C0A"/>
    <w:rsid w:val="006F2760"/>
    <w:rsid w:val="006F6E71"/>
    <w:rsid w:val="007072E8"/>
    <w:rsid w:val="00712047"/>
    <w:rsid w:val="0071779D"/>
    <w:rsid w:val="00720017"/>
    <w:rsid w:val="007248A1"/>
    <w:rsid w:val="00736D3B"/>
    <w:rsid w:val="0074403C"/>
    <w:rsid w:val="0074500D"/>
    <w:rsid w:val="007501C0"/>
    <w:rsid w:val="0075199E"/>
    <w:rsid w:val="00754133"/>
    <w:rsid w:val="00757118"/>
    <w:rsid w:val="00786AB3"/>
    <w:rsid w:val="007A476F"/>
    <w:rsid w:val="007B6EC4"/>
    <w:rsid w:val="007C1170"/>
    <w:rsid w:val="007C4BCD"/>
    <w:rsid w:val="007D058B"/>
    <w:rsid w:val="007D2D03"/>
    <w:rsid w:val="007F29C7"/>
    <w:rsid w:val="007F4574"/>
    <w:rsid w:val="007F6F41"/>
    <w:rsid w:val="008071D3"/>
    <w:rsid w:val="008172E6"/>
    <w:rsid w:val="00831451"/>
    <w:rsid w:val="00836E9F"/>
    <w:rsid w:val="00837D29"/>
    <w:rsid w:val="00851292"/>
    <w:rsid w:val="008616D6"/>
    <w:rsid w:val="00861CF3"/>
    <w:rsid w:val="00872600"/>
    <w:rsid w:val="00881E21"/>
    <w:rsid w:val="008978E2"/>
    <w:rsid w:val="008A4F11"/>
    <w:rsid w:val="008B0E18"/>
    <w:rsid w:val="008C6CD8"/>
    <w:rsid w:val="008D04AA"/>
    <w:rsid w:val="008D24AA"/>
    <w:rsid w:val="008E3821"/>
    <w:rsid w:val="008E7BD4"/>
    <w:rsid w:val="008F2AA5"/>
    <w:rsid w:val="008F6AA0"/>
    <w:rsid w:val="00904576"/>
    <w:rsid w:val="009108CC"/>
    <w:rsid w:val="009123BE"/>
    <w:rsid w:val="00912BC5"/>
    <w:rsid w:val="009227DC"/>
    <w:rsid w:val="009321E5"/>
    <w:rsid w:val="00944170"/>
    <w:rsid w:val="00944FF8"/>
    <w:rsid w:val="009469FF"/>
    <w:rsid w:val="009502FF"/>
    <w:rsid w:val="00953082"/>
    <w:rsid w:val="00955062"/>
    <w:rsid w:val="0096724B"/>
    <w:rsid w:val="009710D7"/>
    <w:rsid w:val="009779D1"/>
    <w:rsid w:val="0099467D"/>
    <w:rsid w:val="00994EA2"/>
    <w:rsid w:val="00997CBC"/>
    <w:rsid w:val="009B4011"/>
    <w:rsid w:val="009B6AEE"/>
    <w:rsid w:val="009C3DEB"/>
    <w:rsid w:val="009E1EF4"/>
    <w:rsid w:val="009E59C9"/>
    <w:rsid w:val="009F328F"/>
    <w:rsid w:val="009F5B68"/>
    <w:rsid w:val="00A061E8"/>
    <w:rsid w:val="00A0635A"/>
    <w:rsid w:val="00A1256E"/>
    <w:rsid w:val="00A149E7"/>
    <w:rsid w:val="00A162AE"/>
    <w:rsid w:val="00A253E9"/>
    <w:rsid w:val="00A40862"/>
    <w:rsid w:val="00A42273"/>
    <w:rsid w:val="00A46E4B"/>
    <w:rsid w:val="00A54071"/>
    <w:rsid w:val="00A61AA4"/>
    <w:rsid w:val="00A7008E"/>
    <w:rsid w:val="00A712B8"/>
    <w:rsid w:val="00A773FF"/>
    <w:rsid w:val="00A80D2A"/>
    <w:rsid w:val="00A82002"/>
    <w:rsid w:val="00A851AB"/>
    <w:rsid w:val="00A85236"/>
    <w:rsid w:val="00A90D92"/>
    <w:rsid w:val="00A9746E"/>
    <w:rsid w:val="00AA1699"/>
    <w:rsid w:val="00AA1AB3"/>
    <w:rsid w:val="00AA71F1"/>
    <w:rsid w:val="00AB00E8"/>
    <w:rsid w:val="00AB29D1"/>
    <w:rsid w:val="00AB767D"/>
    <w:rsid w:val="00AC16A8"/>
    <w:rsid w:val="00AC1AA7"/>
    <w:rsid w:val="00AC40A7"/>
    <w:rsid w:val="00AC72BA"/>
    <w:rsid w:val="00AE0609"/>
    <w:rsid w:val="00AF17ED"/>
    <w:rsid w:val="00AF6617"/>
    <w:rsid w:val="00AF6A47"/>
    <w:rsid w:val="00B002FB"/>
    <w:rsid w:val="00B13A06"/>
    <w:rsid w:val="00B14EC5"/>
    <w:rsid w:val="00B17818"/>
    <w:rsid w:val="00B25931"/>
    <w:rsid w:val="00B27BB9"/>
    <w:rsid w:val="00B33D9C"/>
    <w:rsid w:val="00B346F7"/>
    <w:rsid w:val="00B4140F"/>
    <w:rsid w:val="00B47BF7"/>
    <w:rsid w:val="00B50E4B"/>
    <w:rsid w:val="00B561C0"/>
    <w:rsid w:val="00B577E0"/>
    <w:rsid w:val="00B6533C"/>
    <w:rsid w:val="00B6539A"/>
    <w:rsid w:val="00B703C5"/>
    <w:rsid w:val="00B75DE7"/>
    <w:rsid w:val="00B804EC"/>
    <w:rsid w:val="00B8066A"/>
    <w:rsid w:val="00B8094C"/>
    <w:rsid w:val="00B8615F"/>
    <w:rsid w:val="00B91F56"/>
    <w:rsid w:val="00B94600"/>
    <w:rsid w:val="00BA12F0"/>
    <w:rsid w:val="00BA15AC"/>
    <w:rsid w:val="00BA3965"/>
    <w:rsid w:val="00BA79DA"/>
    <w:rsid w:val="00BB6F7D"/>
    <w:rsid w:val="00BD10C4"/>
    <w:rsid w:val="00BE340C"/>
    <w:rsid w:val="00BF1289"/>
    <w:rsid w:val="00C11A80"/>
    <w:rsid w:val="00C12467"/>
    <w:rsid w:val="00C17233"/>
    <w:rsid w:val="00C1733F"/>
    <w:rsid w:val="00C17456"/>
    <w:rsid w:val="00C20649"/>
    <w:rsid w:val="00C21D71"/>
    <w:rsid w:val="00C41A14"/>
    <w:rsid w:val="00C452F4"/>
    <w:rsid w:val="00C5095B"/>
    <w:rsid w:val="00C50FE1"/>
    <w:rsid w:val="00C57653"/>
    <w:rsid w:val="00C6312E"/>
    <w:rsid w:val="00C6394F"/>
    <w:rsid w:val="00C63D65"/>
    <w:rsid w:val="00C812D6"/>
    <w:rsid w:val="00C85B5C"/>
    <w:rsid w:val="00C86020"/>
    <w:rsid w:val="00C91230"/>
    <w:rsid w:val="00C9179B"/>
    <w:rsid w:val="00CA69F7"/>
    <w:rsid w:val="00CC3551"/>
    <w:rsid w:val="00CC4723"/>
    <w:rsid w:val="00CD4AF1"/>
    <w:rsid w:val="00CE5CB6"/>
    <w:rsid w:val="00CF0998"/>
    <w:rsid w:val="00CF1FAF"/>
    <w:rsid w:val="00D00703"/>
    <w:rsid w:val="00D0155F"/>
    <w:rsid w:val="00D04144"/>
    <w:rsid w:val="00D23769"/>
    <w:rsid w:val="00D251D6"/>
    <w:rsid w:val="00D3069B"/>
    <w:rsid w:val="00D30843"/>
    <w:rsid w:val="00D32F2A"/>
    <w:rsid w:val="00D42FFF"/>
    <w:rsid w:val="00D55476"/>
    <w:rsid w:val="00D6038D"/>
    <w:rsid w:val="00D607E2"/>
    <w:rsid w:val="00D7184B"/>
    <w:rsid w:val="00D71AA6"/>
    <w:rsid w:val="00D832B2"/>
    <w:rsid w:val="00D8711B"/>
    <w:rsid w:val="00DA2843"/>
    <w:rsid w:val="00DA5262"/>
    <w:rsid w:val="00DB7457"/>
    <w:rsid w:val="00DC365C"/>
    <w:rsid w:val="00DC577F"/>
    <w:rsid w:val="00DC6854"/>
    <w:rsid w:val="00DC7F0C"/>
    <w:rsid w:val="00DE0151"/>
    <w:rsid w:val="00DE3970"/>
    <w:rsid w:val="00E0098D"/>
    <w:rsid w:val="00E10882"/>
    <w:rsid w:val="00E17838"/>
    <w:rsid w:val="00E20E63"/>
    <w:rsid w:val="00E23EDD"/>
    <w:rsid w:val="00E32185"/>
    <w:rsid w:val="00E34097"/>
    <w:rsid w:val="00E411FE"/>
    <w:rsid w:val="00E52DFB"/>
    <w:rsid w:val="00E5388B"/>
    <w:rsid w:val="00E60313"/>
    <w:rsid w:val="00E61463"/>
    <w:rsid w:val="00E6358D"/>
    <w:rsid w:val="00E63817"/>
    <w:rsid w:val="00E70268"/>
    <w:rsid w:val="00E72BFC"/>
    <w:rsid w:val="00E772AE"/>
    <w:rsid w:val="00E8320F"/>
    <w:rsid w:val="00E91713"/>
    <w:rsid w:val="00E9349D"/>
    <w:rsid w:val="00EA1DE2"/>
    <w:rsid w:val="00EB213B"/>
    <w:rsid w:val="00EC16BB"/>
    <w:rsid w:val="00EC2AD2"/>
    <w:rsid w:val="00EC2CFB"/>
    <w:rsid w:val="00EC5F5A"/>
    <w:rsid w:val="00EE00EE"/>
    <w:rsid w:val="00F047B5"/>
    <w:rsid w:val="00F12DDA"/>
    <w:rsid w:val="00F230AD"/>
    <w:rsid w:val="00F32B11"/>
    <w:rsid w:val="00F331E7"/>
    <w:rsid w:val="00F41A1F"/>
    <w:rsid w:val="00F43A64"/>
    <w:rsid w:val="00F455C4"/>
    <w:rsid w:val="00F5407A"/>
    <w:rsid w:val="00F64E77"/>
    <w:rsid w:val="00F77A25"/>
    <w:rsid w:val="00F819A2"/>
    <w:rsid w:val="00F87E43"/>
    <w:rsid w:val="00F97705"/>
    <w:rsid w:val="00FA232A"/>
    <w:rsid w:val="00FA4885"/>
    <w:rsid w:val="00FA4927"/>
    <w:rsid w:val="00FC0E34"/>
    <w:rsid w:val="00FC5577"/>
    <w:rsid w:val="00FD26DD"/>
    <w:rsid w:val="00FE473A"/>
    <w:rsid w:val="00FE6FE6"/>
    <w:rsid w:val="00FE773A"/>
    <w:rsid w:val="00FF3792"/>
    <w:rsid w:val="00FF5894"/>
    <w:rsid w:val="01C36ABF"/>
    <w:rsid w:val="0BB504A7"/>
    <w:rsid w:val="140C0657"/>
    <w:rsid w:val="18826F30"/>
    <w:rsid w:val="227B0BC3"/>
    <w:rsid w:val="2B054D90"/>
    <w:rsid w:val="3E23386C"/>
    <w:rsid w:val="49BC1553"/>
    <w:rsid w:val="586566A5"/>
    <w:rsid w:val="5CA96E38"/>
    <w:rsid w:val="64481462"/>
    <w:rsid w:val="67B0718C"/>
    <w:rsid w:val="68FC3818"/>
    <w:rsid w:val="6AA10716"/>
    <w:rsid w:val="71CA2B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2D"/>
    <w:pPr>
      <w:widowControl w:val="0"/>
    </w:pPr>
    <w:rPr>
      <w:rFonts w:ascii="Times New Roman" w:eastAsia="新細明體" w:hAnsi="Times New Roman" w:cs="Times New Roman"/>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C572D"/>
    <w:pPr>
      <w:snapToGrid w:val="0"/>
      <w:ind w:left="1120" w:hangingChars="400" w:hanging="1120"/>
      <w:jc w:val="both"/>
    </w:pPr>
    <w:rPr>
      <w:rFonts w:ascii="標楷體" w:eastAsia="標楷體"/>
      <w:sz w:val="28"/>
    </w:rPr>
  </w:style>
  <w:style w:type="paragraph" w:styleId="a3">
    <w:name w:val="Balloon Text"/>
    <w:basedOn w:val="a"/>
    <w:link w:val="a4"/>
    <w:uiPriority w:val="99"/>
    <w:semiHidden/>
    <w:unhideWhenUsed/>
    <w:rsid w:val="000C572D"/>
    <w:rPr>
      <w:rFonts w:asciiTheme="majorHAnsi" w:eastAsiaTheme="majorEastAsia" w:hAnsiTheme="majorHAnsi" w:cstheme="majorBidi"/>
      <w:sz w:val="18"/>
      <w:szCs w:val="18"/>
    </w:rPr>
  </w:style>
  <w:style w:type="paragraph" w:styleId="a5">
    <w:name w:val="footer"/>
    <w:basedOn w:val="a"/>
    <w:link w:val="a6"/>
    <w:uiPriority w:val="99"/>
    <w:unhideWhenUsed/>
    <w:qFormat/>
    <w:rsid w:val="000C572D"/>
    <w:pPr>
      <w:tabs>
        <w:tab w:val="center" w:pos="4153"/>
        <w:tab w:val="right" w:pos="8306"/>
      </w:tabs>
      <w:snapToGrid w:val="0"/>
    </w:pPr>
    <w:rPr>
      <w:sz w:val="20"/>
      <w:szCs w:val="20"/>
    </w:rPr>
  </w:style>
  <w:style w:type="paragraph" w:styleId="a7">
    <w:name w:val="header"/>
    <w:basedOn w:val="a"/>
    <w:link w:val="a8"/>
    <w:uiPriority w:val="99"/>
    <w:unhideWhenUsed/>
    <w:rsid w:val="000C572D"/>
    <w:pPr>
      <w:tabs>
        <w:tab w:val="center" w:pos="4153"/>
        <w:tab w:val="right" w:pos="8306"/>
      </w:tabs>
      <w:snapToGrid w:val="0"/>
    </w:pPr>
    <w:rPr>
      <w:sz w:val="20"/>
      <w:szCs w:val="20"/>
    </w:rPr>
  </w:style>
  <w:style w:type="character" w:styleId="a9">
    <w:name w:val="Hyperlink"/>
    <w:qFormat/>
    <w:rsid w:val="000C572D"/>
    <w:rPr>
      <w:color w:val="0000FF"/>
      <w:u w:val="single"/>
    </w:rPr>
  </w:style>
  <w:style w:type="character" w:customStyle="1" w:styleId="a8">
    <w:name w:val="頁首 字元"/>
    <w:basedOn w:val="a0"/>
    <w:link w:val="a7"/>
    <w:uiPriority w:val="99"/>
    <w:qFormat/>
    <w:rsid w:val="000C572D"/>
    <w:rPr>
      <w:rFonts w:ascii="Times New Roman" w:eastAsia="新細明體" w:hAnsi="Times New Roman" w:cs="Times New Roman"/>
      <w:sz w:val="20"/>
      <w:szCs w:val="20"/>
    </w:rPr>
  </w:style>
  <w:style w:type="character" w:customStyle="1" w:styleId="a6">
    <w:name w:val="頁尾 字元"/>
    <w:basedOn w:val="a0"/>
    <w:link w:val="a5"/>
    <w:uiPriority w:val="99"/>
    <w:qFormat/>
    <w:rsid w:val="000C572D"/>
    <w:rPr>
      <w:rFonts w:ascii="Times New Roman" w:eastAsia="新細明體" w:hAnsi="Times New Roman" w:cs="Times New Roman"/>
      <w:sz w:val="20"/>
      <w:szCs w:val="20"/>
    </w:rPr>
  </w:style>
  <w:style w:type="paragraph" w:styleId="aa">
    <w:name w:val="List Paragraph"/>
    <w:basedOn w:val="a"/>
    <w:uiPriority w:val="34"/>
    <w:qFormat/>
    <w:rsid w:val="000C572D"/>
    <w:pPr>
      <w:ind w:leftChars="200" w:left="480"/>
    </w:pPr>
  </w:style>
  <w:style w:type="character" w:customStyle="1" w:styleId="a4">
    <w:name w:val="註解方塊文字 字元"/>
    <w:basedOn w:val="a0"/>
    <w:link w:val="a3"/>
    <w:uiPriority w:val="99"/>
    <w:semiHidden/>
    <w:qFormat/>
    <w:rsid w:val="000C572D"/>
    <w:rPr>
      <w:rFonts w:asciiTheme="majorHAnsi" w:eastAsiaTheme="majorEastAsia" w:hAnsiTheme="majorHAnsi" w:cstheme="majorBidi"/>
      <w:sz w:val="18"/>
      <w:szCs w:val="18"/>
    </w:rPr>
  </w:style>
  <w:style w:type="character" w:customStyle="1" w:styleId="20">
    <w:name w:val="本文縮排 2 字元"/>
    <w:basedOn w:val="a0"/>
    <w:link w:val="2"/>
    <w:semiHidden/>
    <w:qFormat/>
    <w:rsid w:val="000C572D"/>
    <w:rPr>
      <w:rFonts w:ascii="標楷體" w:eastAsia="標楷體" w:hAnsi="Times New Roman" w:cs="Times New Roman"/>
      <w:sz w:val="28"/>
      <w:szCs w:val="24"/>
    </w:rPr>
  </w:style>
  <w:style w:type="paragraph" w:styleId="Web">
    <w:name w:val="Normal (Web)"/>
    <w:basedOn w:val="a"/>
    <w:rsid w:val="00CE5CB6"/>
    <w:pPr>
      <w:widowControl/>
      <w:spacing w:before="100" w:beforeAutospacing="1" w:after="100" w:afterAutospacing="1"/>
    </w:pPr>
    <w:rPr>
      <w:rFonts w:ascii="Arial Unicode MS" w:eastAsia="Arial Unicode MS" w:hAnsi="Arial Unicode MS" w:cs="Arial Unicode MS"/>
      <w:kern w:val="0"/>
    </w:rPr>
  </w:style>
  <w:style w:type="table" w:styleId="ab">
    <w:name w:val="Table Grid"/>
    <w:basedOn w:val="a1"/>
    <w:uiPriority w:val="59"/>
    <w:rsid w:val="0070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章"/>
    <w:basedOn w:val="a"/>
    <w:rsid w:val="004C784B"/>
    <w:pPr>
      <w:spacing w:beforeLines="50" w:afterLines="50"/>
      <w:ind w:leftChars="600" w:left="1501"/>
      <w:jc w:val="both"/>
    </w:pPr>
    <w:rPr>
      <w:rFonts w:ascii="華康粗黑體" w:eastAsia="華康粗黑體"/>
      <w:sz w:val="28"/>
    </w:rPr>
  </w:style>
  <w:style w:type="paragraph" w:customStyle="1" w:styleId="ad">
    <w:name w:val="大標"/>
    <w:basedOn w:val="a"/>
    <w:rsid w:val="004C784B"/>
    <w:pPr>
      <w:jc w:val="both"/>
    </w:pPr>
    <w:rPr>
      <w:rFonts w:ascii="華康粗圓體" w:eastAsia="華康粗圓體"/>
      <w:sz w:val="40"/>
    </w:rPr>
  </w:style>
  <w:style w:type="paragraph" w:customStyle="1" w:styleId="Standard">
    <w:name w:val="Standard"/>
    <w:rsid w:val="004C784B"/>
    <w:pPr>
      <w:widowControl w:val="0"/>
      <w:suppressAutoHyphens/>
      <w:autoSpaceDN w:val="0"/>
      <w:textAlignment w:val="baseline"/>
    </w:pPr>
    <w:rPr>
      <w:rFonts w:ascii="Calibri" w:eastAsia="新細明體" w:hAnsi="Calibri" w:cs="Tahoma"/>
      <w:kern w:val="3"/>
      <w:sz w:val="24"/>
      <w:szCs w:val="22"/>
      <w:lang w:bidi="ar-SA"/>
    </w:rPr>
  </w:style>
  <w:style w:type="paragraph" w:styleId="ae">
    <w:name w:val="No Spacing"/>
    <w:uiPriority w:val="1"/>
    <w:qFormat/>
    <w:rsid w:val="005E6D6A"/>
    <w:pPr>
      <w:widowControl w:val="0"/>
    </w:pPr>
    <w:rPr>
      <w:kern w:val="2"/>
      <w:sz w:val="24"/>
      <w:szCs w:val="22"/>
      <w:lang w:bidi="ar-SA"/>
    </w:rPr>
  </w:style>
  <w:style w:type="paragraph" w:customStyle="1" w:styleId="022">
    <w:name w:val="022"/>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24">
    <w:name w:val="024"/>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15">
    <w:name w:val="015"/>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23">
    <w:name w:val="023"/>
    <w:basedOn w:val="a"/>
    <w:rsid w:val="005402C5"/>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2D"/>
    <w:pPr>
      <w:widowControl w:val="0"/>
    </w:pPr>
    <w:rPr>
      <w:rFonts w:ascii="Times New Roman" w:eastAsia="新細明體" w:hAnsi="Times New Roman" w:cs="Times New Roman"/>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C572D"/>
    <w:pPr>
      <w:snapToGrid w:val="0"/>
      <w:ind w:left="1120" w:hangingChars="400" w:hanging="1120"/>
      <w:jc w:val="both"/>
    </w:pPr>
    <w:rPr>
      <w:rFonts w:ascii="標楷體" w:eastAsia="標楷體"/>
      <w:sz w:val="28"/>
    </w:rPr>
  </w:style>
  <w:style w:type="paragraph" w:styleId="a3">
    <w:name w:val="Balloon Text"/>
    <w:basedOn w:val="a"/>
    <w:link w:val="a4"/>
    <w:uiPriority w:val="99"/>
    <w:semiHidden/>
    <w:unhideWhenUsed/>
    <w:rsid w:val="000C572D"/>
    <w:rPr>
      <w:rFonts w:asciiTheme="majorHAnsi" w:eastAsiaTheme="majorEastAsia" w:hAnsiTheme="majorHAnsi" w:cstheme="majorBidi"/>
      <w:sz w:val="18"/>
      <w:szCs w:val="18"/>
    </w:rPr>
  </w:style>
  <w:style w:type="paragraph" w:styleId="a5">
    <w:name w:val="footer"/>
    <w:basedOn w:val="a"/>
    <w:link w:val="a6"/>
    <w:uiPriority w:val="99"/>
    <w:unhideWhenUsed/>
    <w:qFormat/>
    <w:rsid w:val="000C572D"/>
    <w:pPr>
      <w:tabs>
        <w:tab w:val="center" w:pos="4153"/>
        <w:tab w:val="right" w:pos="8306"/>
      </w:tabs>
      <w:snapToGrid w:val="0"/>
    </w:pPr>
    <w:rPr>
      <w:sz w:val="20"/>
      <w:szCs w:val="20"/>
    </w:rPr>
  </w:style>
  <w:style w:type="paragraph" w:styleId="a7">
    <w:name w:val="header"/>
    <w:basedOn w:val="a"/>
    <w:link w:val="a8"/>
    <w:uiPriority w:val="99"/>
    <w:unhideWhenUsed/>
    <w:rsid w:val="000C572D"/>
    <w:pPr>
      <w:tabs>
        <w:tab w:val="center" w:pos="4153"/>
        <w:tab w:val="right" w:pos="8306"/>
      </w:tabs>
      <w:snapToGrid w:val="0"/>
    </w:pPr>
    <w:rPr>
      <w:sz w:val="20"/>
      <w:szCs w:val="20"/>
    </w:rPr>
  </w:style>
  <w:style w:type="character" w:styleId="a9">
    <w:name w:val="Hyperlink"/>
    <w:qFormat/>
    <w:rsid w:val="000C572D"/>
    <w:rPr>
      <w:color w:val="0000FF"/>
      <w:u w:val="single"/>
    </w:rPr>
  </w:style>
  <w:style w:type="character" w:customStyle="1" w:styleId="a8">
    <w:name w:val="頁首 字元"/>
    <w:basedOn w:val="a0"/>
    <w:link w:val="a7"/>
    <w:uiPriority w:val="99"/>
    <w:qFormat/>
    <w:rsid w:val="000C572D"/>
    <w:rPr>
      <w:rFonts w:ascii="Times New Roman" w:eastAsia="新細明體" w:hAnsi="Times New Roman" w:cs="Times New Roman"/>
      <w:sz w:val="20"/>
      <w:szCs w:val="20"/>
    </w:rPr>
  </w:style>
  <w:style w:type="character" w:customStyle="1" w:styleId="a6">
    <w:name w:val="頁尾 字元"/>
    <w:basedOn w:val="a0"/>
    <w:link w:val="a5"/>
    <w:uiPriority w:val="99"/>
    <w:qFormat/>
    <w:rsid w:val="000C572D"/>
    <w:rPr>
      <w:rFonts w:ascii="Times New Roman" w:eastAsia="新細明體" w:hAnsi="Times New Roman" w:cs="Times New Roman"/>
      <w:sz w:val="20"/>
      <w:szCs w:val="20"/>
    </w:rPr>
  </w:style>
  <w:style w:type="paragraph" w:styleId="aa">
    <w:name w:val="List Paragraph"/>
    <w:basedOn w:val="a"/>
    <w:uiPriority w:val="34"/>
    <w:qFormat/>
    <w:rsid w:val="000C572D"/>
    <w:pPr>
      <w:ind w:leftChars="200" w:left="480"/>
    </w:pPr>
  </w:style>
  <w:style w:type="character" w:customStyle="1" w:styleId="a4">
    <w:name w:val="註解方塊文字 字元"/>
    <w:basedOn w:val="a0"/>
    <w:link w:val="a3"/>
    <w:uiPriority w:val="99"/>
    <w:semiHidden/>
    <w:qFormat/>
    <w:rsid w:val="000C572D"/>
    <w:rPr>
      <w:rFonts w:asciiTheme="majorHAnsi" w:eastAsiaTheme="majorEastAsia" w:hAnsiTheme="majorHAnsi" w:cstheme="majorBidi"/>
      <w:sz w:val="18"/>
      <w:szCs w:val="18"/>
    </w:rPr>
  </w:style>
  <w:style w:type="character" w:customStyle="1" w:styleId="20">
    <w:name w:val="本文縮排 2 字元"/>
    <w:basedOn w:val="a0"/>
    <w:link w:val="2"/>
    <w:semiHidden/>
    <w:qFormat/>
    <w:rsid w:val="000C572D"/>
    <w:rPr>
      <w:rFonts w:ascii="標楷體" w:eastAsia="標楷體" w:hAnsi="Times New Roman" w:cs="Times New Roman"/>
      <w:sz w:val="28"/>
      <w:szCs w:val="24"/>
    </w:rPr>
  </w:style>
  <w:style w:type="paragraph" w:styleId="Web">
    <w:name w:val="Normal (Web)"/>
    <w:basedOn w:val="a"/>
    <w:rsid w:val="00CE5CB6"/>
    <w:pPr>
      <w:widowControl/>
      <w:spacing w:before="100" w:beforeAutospacing="1" w:after="100" w:afterAutospacing="1"/>
    </w:pPr>
    <w:rPr>
      <w:rFonts w:ascii="Arial Unicode MS" w:eastAsia="Arial Unicode MS" w:hAnsi="Arial Unicode MS" w:cs="Arial Unicode MS"/>
      <w:kern w:val="0"/>
    </w:rPr>
  </w:style>
  <w:style w:type="table" w:styleId="ab">
    <w:name w:val="Table Grid"/>
    <w:basedOn w:val="a1"/>
    <w:uiPriority w:val="59"/>
    <w:rsid w:val="0070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章"/>
    <w:basedOn w:val="a"/>
    <w:rsid w:val="004C784B"/>
    <w:pPr>
      <w:spacing w:beforeLines="50" w:afterLines="50"/>
      <w:ind w:leftChars="600" w:left="1501"/>
      <w:jc w:val="both"/>
    </w:pPr>
    <w:rPr>
      <w:rFonts w:ascii="華康粗黑體" w:eastAsia="華康粗黑體"/>
      <w:sz w:val="28"/>
    </w:rPr>
  </w:style>
  <w:style w:type="paragraph" w:customStyle="1" w:styleId="ad">
    <w:name w:val="大標"/>
    <w:basedOn w:val="a"/>
    <w:rsid w:val="004C784B"/>
    <w:pPr>
      <w:jc w:val="both"/>
    </w:pPr>
    <w:rPr>
      <w:rFonts w:ascii="華康粗圓體" w:eastAsia="華康粗圓體"/>
      <w:sz w:val="40"/>
    </w:rPr>
  </w:style>
  <w:style w:type="paragraph" w:customStyle="1" w:styleId="Standard">
    <w:name w:val="Standard"/>
    <w:rsid w:val="004C784B"/>
    <w:pPr>
      <w:widowControl w:val="0"/>
      <w:suppressAutoHyphens/>
      <w:autoSpaceDN w:val="0"/>
      <w:textAlignment w:val="baseline"/>
    </w:pPr>
    <w:rPr>
      <w:rFonts w:ascii="Calibri" w:eastAsia="新細明體" w:hAnsi="Calibri" w:cs="Tahoma"/>
      <w:kern w:val="3"/>
      <w:sz w:val="24"/>
      <w:szCs w:val="22"/>
      <w:lang w:bidi="ar-SA"/>
    </w:rPr>
  </w:style>
  <w:style w:type="paragraph" w:styleId="ae">
    <w:name w:val="No Spacing"/>
    <w:uiPriority w:val="1"/>
    <w:qFormat/>
    <w:rsid w:val="005E6D6A"/>
    <w:pPr>
      <w:widowControl w:val="0"/>
    </w:pPr>
    <w:rPr>
      <w:kern w:val="2"/>
      <w:sz w:val="24"/>
      <w:szCs w:val="22"/>
      <w:lang w:bidi="ar-SA"/>
    </w:rPr>
  </w:style>
  <w:style w:type="paragraph" w:customStyle="1" w:styleId="022">
    <w:name w:val="022"/>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24">
    <w:name w:val="024"/>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15">
    <w:name w:val="015"/>
    <w:basedOn w:val="a"/>
    <w:rsid w:val="005402C5"/>
    <w:pPr>
      <w:widowControl/>
      <w:spacing w:before="100" w:beforeAutospacing="1" w:after="100" w:afterAutospacing="1"/>
    </w:pPr>
    <w:rPr>
      <w:rFonts w:ascii="Arial Unicode MS" w:eastAsia="Arial Unicode MS" w:hAnsi="Arial Unicode MS" w:cs="Arial Unicode MS"/>
      <w:kern w:val="0"/>
    </w:rPr>
  </w:style>
  <w:style w:type="paragraph" w:customStyle="1" w:styleId="023">
    <w:name w:val="023"/>
    <w:basedOn w:val="a"/>
    <w:rsid w:val="005402C5"/>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microsoft.com/office/2007/relationships/hdphoto" Target="media/hdphoto2.wdp"/><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C3279-8C29-4067-ACB6-7DCC2D38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5421</Words>
  <Characters>30901</Characters>
  <Application>Microsoft Office Word</Application>
  <DocSecurity>0</DocSecurity>
  <Lines>257</Lines>
  <Paragraphs>72</Paragraphs>
  <ScaleCrop>false</ScaleCrop>
  <Company>Your Company Name</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4</cp:revision>
  <cp:lastPrinted>2020-02-26T07:36:00Z</cp:lastPrinted>
  <dcterms:created xsi:type="dcterms:W3CDTF">2020-02-26T07:12:00Z</dcterms:created>
  <dcterms:modified xsi:type="dcterms:W3CDTF">2020-02-26T07:54:00Z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