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15" w:rsidRPr="00904576" w:rsidRDefault="00CE1A15" w:rsidP="00CE1A1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04576">
        <w:rPr>
          <w:rFonts w:ascii="標楷體" w:eastAsia="標楷體" w:hAnsi="標楷體" w:hint="eastAsia"/>
          <w:b/>
          <w:sz w:val="28"/>
          <w:szCs w:val="28"/>
        </w:rPr>
        <w:t>中華民國相撲協會選務委員會組織簡則</w:t>
      </w:r>
    </w:p>
    <w:p w:rsidR="00CE1A15" w:rsidRDefault="00CE1A15" w:rsidP="00CE1A1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109.01.22</w:t>
      </w:r>
    </w:p>
    <w:p w:rsidR="00CE1A15" w:rsidRDefault="00CE1A15" w:rsidP="00CE1A15">
      <w:pPr>
        <w:rPr>
          <w:rFonts w:eastAsia="標楷體"/>
        </w:rPr>
      </w:pPr>
      <w:r w:rsidRPr="00904576">
        <w:rPr>
          <w:rFonts w:ascii="標楷體" w:eastAsia="標楷體" w:hAnsi="標楷體" w:hint="eastAsia"/>
        </w:rPr>
        <w:t>一、本簡則依據「特定體育團體組織及運作管理辦法」第十七條規定及</w:t>
      </w:r>
      <w:r w:rsidRPr="00904576">
        <w:rPr>
          <w:rFonts w:eastAsia="標楷體"/>
        </w:rPr>
        <w:t>中華民國</w:t>
      </w:r>
      <w:r>
        <w:rPr>
          <w:rFonts w:eastAsia="標楷體" w:hint="eastAsia"/>
        </w:rPr>
        <w:t xml:space="preserve">    </w:t>
      </w:r>
    </w:p>
    <w:p w:rsidR="00CE1A15" w:rsidRPr="00904576" w:rsidRDefault="00CE1A15" w:rsidP="00CE1A15">
      <w:pPr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</w:t>
      </w:r>
      <w:r w:rsidRPr="00904576">
        <w:rPr>
          <w:rFonts w:eastAsia="標楷體"/>
        </w:rPr>
        <w:t>相撲協會</w:t>
      </w:r>
      <w:r w:rsidRPr="00904576">
        <w:rPr>
          <w:rFonts w:eastAsia="標楷體" w:hint="eastAsia"/>
        </w:rPr>
        <w:t>(</w:t>
      </w:r>
      <w:r w:rsidRPr="00904576">
        <w:rPr>
          <w:rFonts w:eastAsia="標楷體" w:hint="eastAsia"/>
        </w:rPr>
        <w:t>以下簡稱本會</w:t>
      </w:r>
      <w:r w:rsidRPr="00904576">
        <w:rPr>
          <w:rFonts w:eastAsia="標楷體" w:hint="eastAsia"/>
        </w:rPr>
        <w:t>)</w:t>
      </w:r>
      <w:r w:rsidRPr="00904576">
        <w:rPr>
          <w:rFonts w:ascii="標楷體" w:eastAsia="標楷體" w:hAnsi="標楷體" w:hint="eastAsia"/>
        </w:rPr>
        <w:t xml:space="preserve">組織章程第十九條訂定之。 </w:t>
      </w:r>
    </w:p>
    <w:p w:rsidR="00CE1A15" w:rsidRPr="00904576" w:rsidRDefault="00CE1A15" w:rsidP="00CE1A15">
      <w:pPr>
        <w:ind w:left="425" w:hangingChars="177" w:hanging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二、本會為建立公平公正公開之選</w:t>
      </w:r>
      <w:proofErr w:type="gramStart"/>
      <w:r w:rsidRPr="00904576">
        <w:rPr>
          <w:rFonts w:ascii="標楷體" w:eastAsia="標楷體" w:hAnsi="標楷體" w:hint="eastAsia"/>
        </w:rPr>
        <w:t>務</w:t>
      </w:r>
      <w:proofErr w:type="gramEnd"/>
      <w:r w:rsidRPr="00904576">
        <w:rPr>
          <w:rFonts w:ascii="標楷體" w:eastAsia="標楷體" w:hAnsi="標楷體" w:hint="eastAsia"/>
        </w:rPr>
        <w:t>原則，統籌辦理理事長、常務理事、理事、常務監事、監事及個人會員代表之選舉及罷免，特設置中華民國相撲協會選務委員會（以下稱本委員會）。</w:t>
      </w:r>
    </w:p>
    <w:p w:rsidR="00CE1A15" w:rsidRPr="00904576" w:rsidRDefault="00CE1A15" w:rsidP="00CE1A15">
      <w:pPr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三、本委員會任務如下：</w:t>
      </w:r>
    </w:p>
    <w:p w:rsidR="00CE1A15" w:rsidRPr="00904576" w:rsidRDefault="00CE1A15" w:rsidP="00CE1A15">
      <w:pPr>
        <w:ind w:leftChars="177" w:left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</w:t>
      </w:r>
      <w:proofErr w:type="gramStart"/>
      <w:r w:rsidRPr="00904576">
        <w:rPr>
          <w:rFonts w:ascii="標楷體" w:eastAsia="標楷體" w:hAnsi="標楷體" w:hint="eastAsia"/>
        </w:rPr>
        <w:t>一</w:t>
      </w:r>
      <w:proofErr w:type="gramEnd"/>
      <w:r w:rsidRPr="00904576">
        <w:rPr>
          <w:rFonts w:ascii="標楷體" w:eastAsia="標楷體" w:hAnsi="標楷體" w:hint="eastAsia"/>
        </w:rPr>
        <w:t>) 選舉及罷免等投票事務之綜合規劃。</w:t>
      </w:r>
    </w:p>
    <w:p w:rsidR="00CE1A15" w:rsidRPr="00904576" w:rsidRDefault="00CE1A15" w:rsidP="00CE1A15">
      <w:pPr>
        <w:ind w:leftChars="177" w:left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(二) 選舉及罷免等投票事務之辦理及指揮監督 。</w:t>
      </w:r>
    </w:p>
    <w:p w:rsidR="00CE1A15" w:rsidRPr="00904576" w:rsidRDefault="00CE1A15" w:rsidP="00CE1A15">
      <w:pPr>
        <w:ind w:leftChars="177" w:left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(三) 個人會員代表選區劃分、代表名額之規劃辦理。</w:t>
      </w:r>
    </w:p>
    <w:p w:rsidR="00CE1A15" w:rsidRPr="00904576" w:rsidRDefault="00CE1A15" w:rsidP="00CE1A15">
      <w:pPr>
        <w:ind w:leftChars="177" w:left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(四) 選舉及罷免監察事務之處理。</w:t>
      </w:r>
    </w:p>
    <w:p w:rsidR="00CE1A15" w:rsidRPr="00904576" w:rsidRDefault="00CE1A15" w:rsidP="00CE1A15">
      <w:pPr>
        <w:ind w:leftChars="177" w:left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(五) 選舉及罷免相關選</w:t>
      </w:r>
      <w:proofErr w:type="gramStart"/>
      <w:r w:rsidRPr="00904576">
        <w:rPr>
          <w:rFonts w:ascii="標楷體" w:eastAsia="標楷體" w:hAnsi="標楷體" w:hint="eastAsia"/>
        </w:rPr>
        <w:t>務</w:t>
      </w:r>
      <w:proofErr w:type="gramEnd"/>
      <w:r w:rsidRPr="00904576">
        <w:rPr>
          <w:rFonts w:ascii="標楷體" w:eastAsia="標楷體" w:hAnsi="標楷體" w:hint="eastAsia"/>
        </w:rPr>
        <w:t>事項規定制（訂）定、修正及廢止之擬議。</w:t>
      </w:r>
    </w:p>
    <w:p w:rsidR="00CE1A15" w:rsidRPr="00904576" w:rsidRDefault="00CE1A15" w:rsidP="00CE1A15">
      <w:pPr>
        <w:ind w:leftChars="177" w:left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(六) 審定所有候選人之類別及資格要件。</w:t>
      </w:r>
    </w:p>
    <w:p w:rsidR="00CE1A15" w:rsidRPr="00904576" w:rsidRDefault="00CE1A15" w:rsidP="00CE1A15">
      <w:pPr>
        <w:ind w:leftChars="177" w:left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 xml:space="preserve">(七) </w:t>
      </w:r>
      <w:proofErr w:type="gramStart"/>
      <w:r w:rsidRPr="00904576">
        <w:rPr>
          <w:rFonts w:ascii="標楷體" w:eastAsia="標楷體" w:hAnsi="標楷體" w:hint="eastAsia"/>
        </w:rPr>
        <w:t>審定被聲請</w:t>
      </w:r>
      <w:proofErr w:type="gramEnd"/>
      <w:r w:rsidRPr="00904576">
        <w:rPr>
          <w:rFonts w:ascii="標楷體" w:eastAsia="標楷體" w:hAnsi="標楷體" w:hint="eastAsia"/>
        </w:rPr>
        <w:t>罷免人之資格要件。</w:t>
      </w:r>
    </w:p>
    <w:p w:rsidR="00CE1A15" w:rsidRPr="00904576" w:rsidRDefault="00CE1A15" w:rsidP="00CE1A15">
      <w:pPr>
        <w:ind w:leftChars="177" w:left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(八) 其他有關選舉及罷免相關事宜。</w:t>
      </w:r>
    </w:p>
    <w:p w:rsidR="00CE1A15" w:rsidRPr="00904576" w:rsidRDefault="00CE1A15" w:rsidP="00CE1A15">
      <w:pPr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四、本委員會組織如下：</w:t>
      </w:r>
    </w:p>
    <w:p w:rsidR="00CE1A15" w:rsidRPr="00904576" w:rsidRDefault="00CE1A15" w:rsidP="00CE1A15">
      <w:pPr>
        <w:ind w:leftChars="177" w:left="905" w:hangingChars="200" w:hanging="480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</w:t>
      </w:r>
      <w:proofErr w:type="gramStart"/>
      <w:r w:rsidRPr="00904576">
        <w:rPr>
          <w:rFonts w:ascii="標楷體" w:eastAsia="標楷體" w:hAnsi="標楷體" w:hint="eastAsia"/>
        </w:rPr>
        <w:t>一</w:t>
      </w:r>
      <w:proofErr w:type="gramEnd"/>
      <w:r w:rsidRPr="00904576">
        <w:rPr>
          <w:rFonts w:ascii="標楷體" w:eastAsia="標楷體" w:hAnsi="標楷體" w:hint="eastAsia"/>
        </w:rPr>
        <w:t>)置委員七人，其中</w:t>
      </w:r>
      <w:proofErr w:type="gramStart"/>
      <w:r w:rsidRPr="00904576">
        <w:rPr>
          <w:rFonts w:ascii="標楷體" w:eastAsia="標楷體" w:hAnsi="標楷體" w:hint="eastAsia"/>
        </w:rPr>
        <w:t>一</w:t>
      </w:r>
      <w:proofErr w:type="gramEnd"/>
      <w:r w:rsidRPr="00904576">
        <w:rPr>
          <w:rFonts w:ascii="標楷體" w:eastAsia="標楷體" w:hAnsi="標楷體" w:hint="eastAsia"/>
        </w:rPr>
        <w:t xml:space="preserve">人為召集人，一人為副召集人，經理事會通過，報教育部備查後聘任之；其中召集人應由社會公正人士擔任。 </w:t>
      </w:r>
    </w:p>
    <w:p w:rsidR="00CE1A15" w:rsidRPr="00904576" w:rsidRDefault="00CE1A15" w:rsidP="00CE1A15">
      <w:pPr>
        <w:ind w:leftChars="177" w:left="425" w:firstLine="1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(二)委員會成員須包括下列人員，並至少各1人：</w:t>
      </w:r>
    </w:p>
    <w:p w:rsidR="00CE1A15" w:rsidRPr="00904576" w:rsidRDefault="00CE1A15" w:rsidP="00CE1A15">
      <w:pPr>
        <w:ind w:leftChars="177" w:left="425" w:firstLine="426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1、社會公正人士、體育行政經驗人士、法律專業人士。</w:t>
      </w:r>
    </w:p>
    <w:p w:rsidR="00CE1A15" w:rsidRPr="00904576" w:rsidRDefault="00CE1A15" w:rsidP="00CE1A15">
      <w:pPr>
        <w:ind w:leftChars="177" w:left="905" w:hangingChars="200" w:hanging="480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(三)委員不得由理事長、理事、監事、個人會員代表之候選人</w:t>
      </w:r>
      <w:proofErr w:type="gramStart"/>
      <w:r w:rsidRPr="00904576">
        <w:rPr>
          <w:rFonts w:ascii="標楷體" w:eastAsia="標楷體" w:hAnsi="標楷體" w:hint="eastAsia"/>
        </w:rPr>
        <w:t>或被聲請</w:t>
      </w:r>
      <w:proofErr w:type="gramEnd"/>
      <w:r w:rsidRPr="00904576">
        <w:rPr>
          <w:rFonts w:ascii="標楷體" w:eastAsia="標楷體" w:hAnsi="標楷體" w:hint="eastAsia"/>
        </w:rPr>
        <w:t xml:space="preserve">罷免人之配偶、三親等內血親、姻親、職員或受雇人員擔任。 </w:t>
      </w:r>
    </w:p>
    <w:p w:rsidR="00CE1A15" w:rsidRPr="00904576" w:rsidRDefault="00CE1A15" w:rsidP="00CE1A15">
      <w:pPr>
        <w:ind w:leftChars="177" w:left="425" w:firstLine="1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(四)委員有上開所定情形者，應自行迴避，不得參與當次選</w:t>
      </w:r>
      <w:proofErr w:type="gramStart"/>
      <w:r w:rsidRPr="00904576">
        <w:rPr>
          <w:rFonts w:ascii="標楷體" w:eastAsia="標楷體" w:hAnsi="標楷體" w:hint="eastAsia"/>
        </w:rPr>
        <w:t>務</w:t>
      </w:r>
      <w:proofErr w:type="gramEnd"/>
      <w:r w:rsidRPr="00904576">
        <w:rPr>
          <w:rFonts w:ascii="標楷體" w:eastAsia="標楷體" w:hAnsi="標楷體" w:hint="eastAsia"/>
        </w:rPr>
        <w:t>作業；如不自</w:t>
      </w:r>
    </w:p>
    <w:p w:rsidR="00CE1A15" w:rsidRPr="00904576" w:rsidRDefault="00CE1A15" w:rsidP="00CE1A15">
      <w:pPr>
        <w:ind w:leftChars="177" w:left="425" w:firstLineChars="200" w:firstLine="480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行迴避者，應由本委員會依職權命其迴避。</w:t>
      </w:r>
    </w:p>
    <w:p w:rsidR="00CE1A15" w:rsidRPr="00904576" w:rsidRDefault="00CE1A15" w:rsidP="00CE1A15">
      <w:pPr>
        <w:ind w:leftChars="177" w:left="425" w:firstLine="1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(五)本委員會任期與理事長同，委員解聘</w:t>
      </w:r>
      <w:proofErr w:type="gramStart"/>
      <w:r w:rsidRPr="00904576">
        <w:rPr>
          <w:rFonts w:ascii="標楷體" w:eastAsia="標楷體" w:hAnsi="標楷體" w:hint="eastAsia"/>
        </w:rPr>
        <w:t>與改聘時</w:t>
      </w:r>
      <w:proofErr w:type="gramEnd"/>
      <w:r w:rsidRPr="00904576">
        <w:rPr>
          <w:rFonts w:ascii="標楷體" w:eastAsia="標楷體" w:hAnsi="標楷體" w:hint="eastAsia"/>
        </w:rPr>
        <w:t>，須經理事會通過，並報</w:t>
      </w:r>
    </w:p>
    <w:p w:rsidR="00CE1A15" w:rsidRPr="00904576" w:rsidRDefault="00CE1A15" w:rsidP="00CE1A15">
      <w:pPr>
        <w:ind w:leftChars="177" w:left="425" w:firstLineChars="200" w:firstLine="480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中央主管機關備查。</w:t>
      </w:r>
    </w:p>
    <w:p w:rsidR="00CE1A15" w:rsidRPr="00904576" w:rsidRDefault="00CE1A15" w:rsidP="00CE1A15">
      <w:pPr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五、本委員會召開會議時：</w:t>
      </w:r>
    </w:p>
    <w:p w:rsidR="00CE1A15" w:rsidRPr="00904576" w:rsidRDefault="00CE1A15" w:rsidP="00CE1A15">
      <w:pPr>
        <w:ind w:firstLineChars="177" w:firstLine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</w:t>
      </w:r>
      <w:proofErr w:type="gramStart"/>
      <w:r w:rsidRPr="00904576">
        <w:rPr>
          <w:rFonts w:ascii="標楷體" w:eastAsia="標楷體" w:hAnsi="標楷體" w:hint="eastAsia"/>
        </w:rPr>
        <w:t>一</w:t>
      </w:r>
      <w:proofErr w:type="gramEnd"/>
      <w:r w:rsidRPr="00904576">
        <w:rPr>
          <w:rFonts w:ascii="標楷體" w:eastAsia="標楷體" w:hAnsi="標楷體" w:hint="eastAsia"/>
        </w:rPr>
        <w:t>)由召集人擔任主席，召集人未克出席時，由副召集人擔任；副召集人亦</w:t>
      </w:r>
    </w:p>
    <w:p w:rsidR="00CE1A15" w:rsidRPr="00904576" w:rsidRDefault="00CE1A15" w:rsidP="00CE1A15">
      <w:pPr>
        <w:ind w:firstLineChars="327" w:firstLine="78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未克出席時，由召集人指定委員一人代理之。</w:t>
      </w:r>
    </w:p>
    <w:p w:rsidR="00CE1A15" w:rsidRPr="00904576" w:rsidRDefault="00CE1A15" w:rsidP="00CE1A15">
      <w:pPr>
        <w:ind w:firstLineChars="177" w:firstLine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(二)應有委員二分之一以上出席始得開會；出席委員過半數同意始得決議。</w:t>
      </w:r>
    </w:p>
    <w:p w:rsidR="00CE1A15" w:rsidRPr="00904576" w:rsidRDefault="00CE1A15" w:rsidP="00CE1A15">
      <w:pPr>
        <w:ind w:left="425" w:hangingChars="177" w:hanging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六、本委員會之會議決議事項，由本會依程序陳報教育部體育署備查後施行。</w:t>
      </w:r>
    </w:p>
    <w:p w:rsidR="00CE1A15" w:rsidRPr="00904576" w:rsidRDefault="00CE1A15" w:rsidP="00CE1A15">
      <w:pPr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七、附則：</w:t>
      </w:r>
    </w:p>
    <w:p w:rsidR="00CE1A15" w:rsidRPr="00904576" w:rsidRDefault="00CE1A15" w:rsidP="00CE1A15">
      <w:pPr>
        <w:ind w:leftChars="177" w:left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(一)本委員會隸屬本會，不得對外行文。</w:t>
      </w:r>
    </w:p>
    <w:p w:rsidR="00CE1A15" w:rsidRPr="00904576" w:rsidRDefault="00CE1A15" w:rsidP="00CE1A15">
      <w:pPr>
        <w:ind w:leftChars="177" w:left="425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(二)本委員會</w:t>
      </w:r>
      <w:proofErr w:type="gramStart"/>
      <w:r w:rsidRPr="00904576">
        <w:rPr>
          <w:rFonts w:ascii="標楷體" w:eastAsia="標楷體" w:hAnsi="標楷體" w:hint="eastAsia"/>
        </w:rPr>
        <w:t>委員均屬無</w:t>
      </w:r>
      <w:proofErr w:type="gramEnd"/>
      <w:r w:rsidRPr="00904576">
        <w:rPr>
          <w:rFonts w:ascii="標楷體" w:eastAsia="標楷體" w:hAnsi="標楷體" w:hint="eastAsia"/>
        </w:rPr>
        <w:t>給職。</w:t>
      </w:r>
    </w:p>
    <w:p w:rsidR="00CE1A15" w:rsidRPr="00904576" w:rsidRDefault="00CE1A15" w:rsidP="00CE1A15">
      <w:pPr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>八、本組織簡則經本會理事會通過，並報請教育部備查後施行，修正時亦同。</w:t>
      </w:r>
    </w:p>
    <w:p w:rsidR="00CE1A15" w:rsidRPr="00904576" w:rsidRDefault="00CE1A15" w:rsidP="00CE1A15">
      <w:pPr>
        <w:spacing w:line="400" w:lineRule="exact"/>
        <w:rPr>
          <w:rFonts w:ascii="標楷體" w:eastAsia="標楷體" w:hAnsi="標楷體"/>
        </w:rPr>
      </w:pPr>
      <w:r w:rsidRPr="00904576">
        <w:rPr>
          <w:rFonts w:ascii="標楷體" w:eastAsia="標楷體" w:hAnsi="標楷體" w:hint="eastAsia"/>
        </w:rPr>
        <w:tab/>
      </w:r>
      <w:r w:rsidRPr="00904576">
        <w:rPr>
          <w:rFonts w:ascii="標楷體" w:eastAsia="標楷體" w:hAnsi="標楷體" w:hint="eastAsia"/>
        </w:rPr>
        <w:tab/>
      </w:r>
    </w:p>
    <w:p w:rsidR="00CE1A15" w:rsidRPr="0027110C" w:rsidRDefault="00CE1A15" w:rsidP="00CE1A15">
      <w:pPr>
        <w:spacing w:line="400" w:lineRule="exact"/>
        <w:rPr>
          <w:rFonts w:ascii="標楷體" w:eastAsia="標楷體" w:hAnsi="標楷體"/>
        </w:rPr>
      </w:pPr>
      <w:bookmarkStart w:id="0" w:name="_GoBack"/>
      <w:bookmarkEnd w:id="0"/>
    </w:p>
    <w:sectPr w:rsidR="00CE1A15" w:rsidRPr="002711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5"/>
    <w:rsid w:val="0027110C"/>
    <w:rsid w:val="00A10D01"/>
    <w:rsid w:val="00C01CC0"/>
    <w:rsid w:val="00C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A15"/>
    <w:rPr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A15"/>
    <w:rPr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2020-06-09T05:06:00Z</dcterms:created>
  <dcterms:modified xsi:type="dcterms:W3CDTF">2020-06-09T05:07:00Z</dcterms:modified>
</cp:coreProperties>
</file>