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53" w:rsidRPr="00904576" w:rsidRDefault="00456753" w:rsidP="00AE5AD0">
      <w:pPr>
        <w:spacing w:line="32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904576">
        <w:rPr>
          <w:rFonts w:ascii="標楷體" w:eastAsia="標楷體" w:hAnsi="標楷體" w:hint="eastAsia"/>
          <w:b/>
          <w:sz w:val="28"/>
          <w:szCs w:val="28"/>
        </w:rPr>
        <w:t>中華民國相撲協會申訴評議委員會組織簡則</w:t>
      </w:r>
    </w:p>
    <w:p w:rsidR="00456753" w:rsidRPr="00904576" w:rsidRDefault="00456753" w:rsidP="00AE5AD0">
      <w:pPr>
        <w:jc w:val="right"/>
        <w:rPr>
          <w:rFonts w:eastAsia="標楷體"/>
        </w:rPr>
      </w:pPr>
      <w:r w:rsidRPr="00904576">
        <w:rPr>
          <w:rFonts w:eastAsia="標楷體"/>
        </w:rPr>
        <w:t xml:space="preserve">        </w:t>
      </w:r>
      <w:r w:rsidRPr="00904576">
        <w:rPr>
          <w:rFonts w:eastAsia="標楷體" w:hint="eastAsia"/>
        </w:rPr>
        <w:t xml:space="preserve">                                                    </w:t>
      </w:r>
      <w:r w:rsidRPr="00904576">
        <w:rPr>
          <w:rFonts w:eastAsia="標楷體"/>
        </w:rPr>
        <w:t xml:space="preserve">    </w:t>
      </w:r>
      <w:r w:rsidR="00AE5AD0">
        <w:rPr>
          <w:rFonts w:eastAsia="標楷體" w:hint="eastAsia"/>
        </w:rPr>
        <w:t xml:space="preserve">    </w:t>
      </w:r>
      <w:r w:rsidRPr="00904576">
        <w:rPr>
          <w:rFonts w:eastAsia="標楷體"/>
        </w:rPr>
        <w:t>10</w:t>
      </w:r>
      <w:r w:rsidRPr="00904576">
        <w:rPr>
          <w:rFonts w:eastAsia="標楷體" w:hint="eastAsia"/>
        </w:rPr>
        <w:t>9</w:t>
      </w:r>
      <w:r w:rsidRPr="00904576">
        <w:rPr>
          <w:rFonts w:eastAsia="標楷體"/>
        </w:rPr>
        <w:t>.</w:t>
      </w:r>
      <w:r w:rsidRPr="00904576">
        <w:rPr>
          <w:rFonts w:eastAsia="標楷體" w:hint="eastAsia"/>
        </w:rPr>
        <w:t>1</w:t>
      </w:r>
      <w:r w:rsidRPr="00904576">
        <w:rPr>
          <w:rFonts w:eastAsia="標楷體"/>
        </w:rPr>
        <w:t>.</w:t>
      </w:r>
      <w:r w:rsidRPr="00904576">
        <w:rPr>
          <w:rFonts w:eastAsia="標楷體" w:hint="eastAsia"/>
        </w:rPr>
        <w:t>22</w:t>
      </w:r>
    </w:p>
    <w:p w:rsidR="00456753" w:rsidRPr="00904576" w:rsidRDefault="00456753" w:rsidP="00456753">
      <w:pPr>
        <w:pStyle w:val="a3"/>
        <w:widowControl/>
        <w:numPr>
          <w:ilvl w:val="0"/>
          <w:numId w:val="2"/>
        </w:numPr>
        <w:ind w:leftChars="0" w:left="485" w:hangingChars="202" w:hanging="485"/>
        <w:rPr>
          <w:rFonts w:eastAsia="標楷體"/>
        </w:rPr>
      </w:pPr>
      <w:r w:rsidRPr="00904576">
        <w:rPr>
          <w:rFonts w:ascii="標楷體" w:eastAsia="標楷體" w:hAnsi="標楷體" w:hint="eastAsia"/>
        </w:rPr>
        <w:t>本簡則依據</w:t>
      </w:r>
      <w:r w:rsidRPr="00904576">
        <w:rPr>
          <w:rFonts w:ascii="標楷體" w:eastAsia="標楷體" w:hAnsi="標楷體" w:cs="新細明體" w:hint="eastAsia"/>
          <w:kern w:val="0"/>
        </w:rPr>
        <w:t>特定體育團體組織及運作管理辦法</w:t>
      </w:r>
      <w:r w:rsidRPr="00904576">
        <w:rPr>
          <w:rFonts w:ascii="標楷體" w:eastAsia="標楷體" w:hAnsi="標楷體" w:hint="eastAsia"/>
        </w:rPr>
        <w:t>(以下稱運管辦法)第三十四條第五項規定訂定之。</w:t>
      </w:r>
    </w:p>
    <w:p w:rsidR="00456753" w:rsidRPr="00904576" w:rsidRDefault="00456753" w:rsidP="00456753">
      <w:pPr>
        <w:ind w:left="485" w:hangingChars="202" w:hanging="485"/>
        <w:jc w:val="both"/>
        <w:rPr>
          <w:rFonts w:eastAsia="標楷體"/>
        </w:rPr>
      </w:pPr>
      <w:r w:rsidRPr="00904576">
        <w:rPr>
          <w:rFonts w:eastAsia="標楷體" w:hint="eastAsia"/>
        </w:rPr>
        <w:t>二、中華民國相撲協會</w:t>
      </w:r>
      <w:r w:rsidRPr="00904576">
        <w:rPr>
          <w:rFonts w:eastAsia="標楷體"/>
        </w:rPr>
        <w:t>(</w:t>
      </w:r>
      <w:r w:rsidRPr="00904576">
        <w:rPr>
          <w:rFonts w:eastAsia="標楷體" w:hint="eastAsia"/>
        </w:rPr>
        <w:t>以下簡稱本會</w:t>
      </w:r>
      <w:r w:rsidRPr="00904576">
        <w:rPr>
          <w:rFonts w:eastAsia="標楷體"/>
        </w:rPr>
        <w:t>)</w:t>
      </w:r>
      <w:r w:rsidRPr="00904576">
        <w:rPr>
          <w:rFonts w:eastAsia="標楷體" w:hint="eastAsia"/>
        </w:rPr>
        <w:t>為處理申訴案件之審議，依</w:t>
      </w:r>
      <w:r w:rsidRPr="00904576">
        <w:rPr>
          <w:rFonts w:ascii="標楷體" w:eastAsia="標楷體" w:hAnsi="標楷體" w:hint="eastAsia"/>
        </w:rPr>
        <w:t>運管辦法</w:t>
      </w:r>
      <w:r w:rsidRPr="00904576">
        <w:rPr>
          <w:rFonts w:eastAsia="標楷體" w:hint="eastAsia"/>
        </w:rPr>
        <w:t>第三十四條第一項規定，設置中華民國相撲協會申訴評議委員會（以下稱申評會）。</w:t>
      </w:r>
    </w:p>
    <w:p w:rsidR="00456753" w:rsidRPr="00904576" w:rsidRDefault="00456753" w:rsidP="00456753">
      <w:pPr>
        <w:ind w:left="1699" w:hangingChars="708" w:hanging="1699"/>
        <w:rPr>
          <w:rFonts w:eastAsia="標楷體"/>
        </w:rPr>
      </w:pPr>
      <w:r w:rsidRPr="00904576">
        <w:rPr>
          <w:rFonts w:eastAsia="標楷體" w:hint="eastAsia"/>
        </w:rPr>
        <w:t>三、申評會任務如下：</w:t>
      </w:r>
    </w:p>
    <w:p w:rsidR="00456753" w:rsidRPr="00904576" w:rsidRDefault="00456753" w:rsidP="00456753">
      <w:pPr>
        <w:ind w:leftChars="50" w:left="1819" w:hangingChars="708" w:hanging="1699"/>
        <w:rPr>
          <w:rFonts w:eastAsia="標楷體"/>
        </w:rPr>
      </w:pPr>
      <w:r w:rsidRPr="00904576">
        <w:rPr>
          <w:rFonts w:eastAsia="標楷體" w:hint="eastAsia"/>
        </w:rPr>
        <w:t>（一）審議申訴事件及作成申訴決定。</w:t>
      </w:r>
    </w:p>
    <w:p w:rsidR="00456753" w:rsidRPr="00904576" w:rsidRDefault="00456753" w:rsidP="00456753">
      <w:pPr>
        <w:ind w:leftChars="50" w:left="1819" w:hangingChars="708" w:hanging="1699"/>
        <w:jc w:val="both"/>
        <w:rPr>
          <w:rFonts w:eastAsia="標楷體"/>
        </w:rPr>
      </w:pPr>
      <w:r w:rsidRPr="00904576">
        <w:rPr>
          <w:rFonts w:eastAsia="標楷體" w:hint="eastAsia"/>
        </w:rPr>
        <w:t>（二）審議違反本簡則之事件及處理。</w:t>
      </w:r>
    </w:p>
    <w:p w:rsidR="00456753" w:rsidRPr="00904576" w:rsidRDefault="00456753" w:rsidP="00456753">
      <w:p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（三）針對申訴事件進行調查及處理。</w:t>
      </w:r>
    </w:p>
    <w:p w:rsidR="00456753" w:rsidRPr="00904576" w:rsidRDefault="00456753" w:rsidP="00456753">
      <w:pPr>
        <w:ind w:leftChars="50" w:left="1819" w:hangingChars="708" w:hanging="1699"/>
        <w:rPr>
          <w:rFonts w:eastAsia="標楷體"/>
        </w:rPr>
      </w:pPr>
      <w:r w:rsidRPr="00904576">
        <w:rPr>
          <w:rFonts w:eastAsia="標楷體" w:hint="eastAsia"/>
        </w:rPr>
        <w:t>（四）提供</w:t>
      </w:r>
      <w:r w:rsidRPr="00904576">
        <w:rPr>
          <w:rFonts w:ascii="標楷體" w:eastAsia="標楷體" w:hAnsi="標楷體" w:hint="eastAsia"/>
        </w:rPr>
        <w:t>申訴法令諮詢</w:t>
      </w:r>
      <w:r w:rsidRPr="00904576">
        <w:rPr>
          <w:rFonts w:eastAsia="標楷體" w:hint="eastAsia"/>
        </w:rPr>
        <w:t>。</w:t>
      </w:r>
    </w:p>
    <w:p w:rsidR="00456753" w:rsidRPr="00904576" w:rsidRDefault="00456753" w:rsidP="00456753">
      <w:pPr>
        <w:ind w:leftChars="50" w:left="1819" w:hangingChars="708" w:hanging="1699"/>
        <w:rPr>
          <w:rFonts w:eastAsia="標楷體"/>
        </w:rPr>
      </w:pPr>
      <w:r w:rsidRPr="00904576">
        <w:rPr>
          <w:rFonts w:eastAsia="標楷體" w:hint="eastAsia"/>
        </w:rPr>
        <w:t>（五）其他相關事項。</w:t>
      </w:r>
    </w:p>
    <w:p w:rsidR="00456753" w:rsidRPr="00904576" w:rsidRDefault="00456753" w:rsidP="00456753">
      <w:pPr>
        <w:rPr>
          <w:rFonts w:eastAsia="標楷體"/>
        </w:rPr>
      </w:pPr>
      <w:r w:rsidRPr="00904576">
        <w:rPr>
          <w:rFonts w:eastAsia="標楷體" w:hint="eastAsia"/>
        </w:rPr>
        <w:t>四、申評會審議申訴事項如下</w:t>
      </w:r>
      <w:r w:rsidRPr="00904576">
        <w:rPr>
          <w:rFonts w:ascii="新細明體" w:hAnsi="新細明體" w:hint="eastAsia"/>
        </w:rPr>
        <w:t>：</w:t>
      </w:r>
    </w:p>
    <w:p w:rsidR="00456753" w:rsidRPr="00904576" w:rsidRDefault="00456753" w:rsidP="00456753">
      <w:pPr>
        <w:pStyle w:val="a3"/>
        <w:numPr>
          <w:ilvl w:val="0"/>
          <w:numId w:val="3"/>
        </w:numPr>
        <w:ind w:leftChars="0" w:left="850" w:hanging="737"/>
        <w:rPr>
          <w:rFonts w:eastAsia="標楷體"/>
        </w:rPr>
      </w:pPr>
      <w:r w:rsidRPr="00904576">
        <w:rPr>
          <w:rFonts w:eastAsia="標楷體" w:hint="eastAsia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:rsidR="00456753" w:rsidRPr="00904576" w:rsidRDefault="00456753" w:rsidP="00456753">
      <w:pPr>
        <w:pStyle w:val="a3"/>
        <w:numPr>
          <w:ilvl w:val="0"/>
          <w:numId w:val="3"/>
        </w:numPr>
        <w:ind w:leftChars="0" w:left="850" w:hanging="737"/>
        <w:rPr>
          <w:rFonts w:eastAsia="標楷體"/>
        </w:rPr>
      </w:pPr>
      <w:r w:rsidRPr="00904576">
        <w:rPr>
          <w:rFonts w:eastAsia="標楷體" w:hint="eastAsia"/>
        </w:rPr>
        <w:t>選手、教練或地方性體育團體，因下列事務，不服本會之決定者，得向本會提出申訴：</w:t>
      </w:r>
    </w:p>
    <w:p w:rsidR="00456753" w:rsidRPr="00904576" w:rsidRDefault="00456753" w:rsidP="00456753">
      <w:pPr>
        <w:pStyle w:val="a3"/>
        <w:numPr>
          <w:ilvl w:val="1"/>
          <w:numId w:val="3"/>
        </w:numPr>
        <w:ind w:leftChars="0" w:left="964" w:hanging="227"/>
        <w:rPr>
          <w:rFonts w:eastAsia="標楷體"/>
        </w:rPr>
      </w:pPr>
      <w:r w:rsidRPr="00904576">
        <w:rPr>
          <w:rFonts w:eastAsia="標楷體" w:hint="eastAsia"/>
        </w:rPr>
        <w:t>選手、教練違反運動規則。</w:t>
      </w:r>
    </w:p>
    <w:p w:rsidR="00456753" w:rsidRPr="00904576" w:rsidRDefault="00456753" w:rsidP="00456753">
      <w:pPr>
        <w:pStyle w:val="a3"/>
        <w:numPr>
          <w:ilvl w:val="1"/>
          <w:numId w:val="3"/>
        </w:numPr>
        <w:ind w:leftChars="0" w:left="964" w:hanging="227"/>
        <w:rPr>
          <w:rFonts w:eastAsia="標楷體"/>
        </w:rPr>
      </w:pPr>
      <w:r w:rsidRPr="00904576">
        <w:rPr>
          <w:rFonts w:eastAsia="標楷體" w:hint="eastAsia"/>
        </w:rPr>
        <w:t>選手或教練關於參加國民體育法</w:t>
      </w:r>
      <w:r w:rsidRPr="00904576">
        <w:rPr>
          <w:rFonts w:eastAsia="標楷體"/>
        </w:rPr>
        <w:t>(</w:t>
      </w:r>
      <w:r w:rsidRPr="00904576">
        <w:rPr>
          <w:rFonts w:eastAsia="標楷體" w:hint="eastAsia"/>
        </w:rPr>
        <w:t>以下稱國體法</w:t>
      </w:r>
      <w:r w:rsidRPr="00904576">
        <w:rPr>
          <w:rFonts w:eastAsia="標楷體"/>
        </w:rPr>
        <w:t>)</w:t>
      </w:r>
      <w:r w:rsidRPr="00904576">
        <w:rPr>
          <w:rFonts w:eastAsia="標楷體" w:hint="eastAsia"/>
        </w:rPr>
        <w:t>第二十一條第二項代表隊選拔、訓練、參賽資格、提名或其他權利義務。</w:t>
      </w:r>
    </w:p>
    <w:p w:rsidR="00456753" w:rsidRPr="00904576" w:rsidRDefault="00456753" w:rsidP="00456753">
      <w:pPr>
        <w:pStyle w:val="a3"/>
        <w:numPr>
          <w:ilvl w:val="1"/>
          <w:numId w:val="3"/>
        </w:numPr>
        <w:ind w:leftChars="0" w:left="964" w:hanging="227"/>
        <w:rPr>
          <w:rFonts w:eastAsia="標楷體"/>
        </w:rPr>
      </w:pPr>
      <w:r w:rsidRPr="00904576">
        <w:rPr>
          <w:rFonts w:eastAsia="標楷體" w:hint="eastAsia"/>
        </w:rPr>
        <w:t>選手因個人與第三人間，或本會與第三人間贊助契約所生之權利義務。</w:t>
      </w:r>
    </w:p>
    <w:p w:rsidR="00456753" w:rsidRPr="00904576" w:rsidRDefault="00456753" w:rsidP="00456753">
      <w:pPr>
        <w:pStyle w:val="a3"/>
        <w:numPr>
          <w:ilvl w:val="1"/>
          <w:numId w:val="3"/>
        </w:numPr>
        <w:ind w:leftChars="0" w:left="964" w:hanging="227"/>
        <w:rPr>
          <w:rFonts w:eastAsia="標楷體"/>
        </w:rPr>
      </w:pPr>
      <w:r w:rsidRPr="00904576">
        <w:rPr>
          <w:rFonts w:eastAsia="標楷體" w:hint="eastAsia"/>
        </w:rPr>
        <w:t>地方性體育團體加入本會會員資格或權利義務。</w:t>
      </w:r>
    </w:p>
    <w:p w:rsidR="00456753" w:rsidRPr="00904576" w:rsidRDefault="00456753" w:rsidP="00456753">
      <w:pPr>
        <w:pStyle w:val="a3"/>
        <w:numPr>
          <w:ilvl w:val="0"/>
          <w:numId w:val="3"/>
        </w:numPr>
        <w:ind w:leftChars="0" w:left="850" w:hanging="737"/>
        <w:rPr>
          <w:rFonts w:eastAsia="標楷體"/>
        </w:rPr>
      </w:pPr>
      <w:r w:rsidRPr="00904576">
        <w:rPr>
          <w:rFonts w:eastAsia="標楷體" w:hint="eastAsia"/>
        </w:rPr>
        <w:t>個人會員（代表）及團體會員代表對其向本會申請之案件，自收受申請之日起二個月內應作為而不作為，認損害其權益者，亦得提出申訴。</w:t>
      </w:r>
    </w:p>
    <w:p w:rsidR="00456753" w:rsidRPr="00904576" w:rsidRDefault="00456753" w:rsidP="00456753">
      <w:pPr>
        <w:rPr>
          <w:rFonts w:eastAsia="標楷體"/>
        </w:rPr>
      </w:pPr>
      <w:r w:rsidRPr="00904576">
        <w:rPr>
          <w:rFonts w:eastAsia="標楷體" w:hint="eastAsia"/>
        </w:rPr>
        <w:t>五、申評會組織如下：</w:t>
      </w:r>
    </w:p>
    <w:p w:rsidR="00456753" w:rsidRPr="00904576" w:rsidRDefault="00456753" w:rsidP="00456753">
      <w:pPr>
        <w:ind w:leftChars="236" w:left="566"/>
        <w:rPr>
          <w:rFonts w:eastAsia="標楷體"/>
        </w:rPr>
      </w:pPr>
      <w:r w:rsidRPr="00904576">
        <w:rPr>
          <w:rFonts w:eastAsia="標楷體" w:hint="eastAsia"/>
        </w:rPr>
        <w:t>申評會置委員九人人，任期四年，由理事會遴聘下列人員擔任；其中任一性別委員應占委員總數三分之一以上：</w:t>
      </w:r>
    </w:p>
    <w:p w:rsidR="00456753" w:rsidRPr="00904576" w:rsidRDefault="00456753" w:rsidP="00456753">
      <w:pPr>
        <w:pStyle w:val="a3"/>
        <w:numPr>
          <w:ilvl w:val="0"/>
          <w:numId w:val="1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運動選手理事一人。</w:t>
      </w:r>
    </w:p>
    <w:p w:rsidR="00456753" w:rsidRPr="00904576" w:rsidRDefault="00456753" w:rsidP="00456753">
      <w:pPr>
        <w:pStyle w:val="a3"/>
        <w:numPr>
          <w:ilvl w:val="0"/>
          <w:numId w:val="1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現任或曾任國家代表隊選手或教練三人。</w:t>
      </w:r>
    </w:p>
    <w:p w:rsidR="00456753" w:rsidRPr="00904576" w:rsidRDefault="00456753" w:rsidP="00456753">
      <w:pPr>
        <w:pStyle w:val="a3"/>
        <w:numPr>
          <w:ilvl w:val="0"/>
          <w:numId w:val="1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團體會員代表一人。</w:t>
      </w:r>
    </w:p>
    <w:p w:rsidR="00456753" w:rsidRPr="00904576" w:rsidRDefault="00456753" w:rsidP="00456753">
      <w:pPr>
        <w:pStyle w:val="a3"/>
        <w:numPr>
          <w:ilvl w:val="0"/>
          <w:numId w:val="1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社會公正人士三人。</w:t>
      </w:r>
    </w:p>
    <w:p w:rsidR="00456753" w:rsidRPr="00904576" w:rsidRDefault="00456753" w:rsidP="00456753">
      <w:pPr>
        <w:pStyle w:val="a3"/>
        <w:numPr>
          <w:ilvl w:val="0"/>
          <w:numId w:val="1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本會秘書長或副秘書長一人。</w:t>
      </w:r>
    </w:p>
    <w:p w:rsidR="00456753" w:rsidRPr="00904576" w:rsidRDefault="00456753" w:rsidP="00456753">
      <w:pPr>
        <w:ind w:firstLineChars="200" w:firstLine="480"/>
        <w:rPr>
          <w:rFonts w:eastAsia="標楷體"/>
        </w:rPr>
      </w:pPr>
      <w:r w:rsidRPr="00904576">
        <w:rPr>
          <w:rFonts w:eastAsia="標楷體" w:hint="eastAsia"/>
        </w:rPr>
        <w:t>前項第四款社會公正人士，應至少一人具備法律專業。</w:t>
      </w:r>
    </w:p>
    <w:p w:rsidR="00456753" w:rsidRPr="00904576" w:rsidRDefault="00456753" w:rsidP="00456753">
      <w:pPr>
        <w:ind w:firstLineChars="200" w:firstLine="480"/>
        <w:rPr>
          <w:rFonts w:eastAsia="標楷體"/>
        </w:rPr>
      </w:pPr>
      <w:r w:rsidRPr="00904576">
        <w:rPr>
          <w:rFonts w:eastAsia="標楷體" w:hint="eastAsia"/>
        </w:rPr>
        <w:t>申評會委員因故出缺時，繼任委員之任期至原任期屆滿之日止。</w:t>
      </w:r>
    </w:p>
    <w:p w:rsidR="00456753" w:rsidRPr="00904576" w:rsidRDefault="00456753" w:rsidP="00456753">
      <w:pPr>
        <w:ind w:firstLineChars="200" w:firstLine="480"/>
        <w:rPr>
          <w:rFonts w:eastAsia="標楷體"/>
        </w:rPr>
      </w:pPr>
      <w:r w:rsidRPr="00904576">
        <w:rPr>
          <w:rFonts w:eastAsia="標楷體" w:hint="eastAsia"/>
        </w:rPr>
        <w:t>申評會委員名單應報教育部備查。</w:t>
      </w:r>
    </w:p>
    <w:p w:rsidR="00456753" w:rsidRPr="00904576" w:rsidRDefault="00456753" w:rsidP="00456753">
      <w:pPr>
        <w:ind w:left="485" w:hangingChars="202" w:hanging="485"/>
        <w:jc w:val="both"/>
        <w:rPr>
          <w:rFonts w:eastAsia="標楷體"/>
        </w:rPr>
      </w:pPr>
      <w:r w:rsidRPr="00904576">
        <w:rPr>
          <w:rFonts w:eastAsia="標楷體" w:hint="eastAsia"/>
        </w:rPr>
        <w:t>六、申評會委員會議，由擔任委員之秘書長或副秘書長，於本會收受申訴日起十日內召集。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申評會召開會議時，主席由委員就前條第一項第四款委員中推選，並主持會議，其任期一年，連選得連任；主席因故不能主持會議時，由其指定一人或由委員互推一人代理之。</w:t>
      </w:r>
    </w:p>
    <w:p w:rsidR="00456753" w:rsidRPr="00904576" w:rsidRDefault="00456753" w:rsidP="00456753">
      <w:pPr>
        <w:ind w:left="485" w:hangingChars="202" w:hanging="485"/>
        <w:rPr>
          <w:rFonts w:eastAsia="標楷體"/>
        </w:rPr>
      </w:pPr>
      <w:r w:rsidRPr="00904576">
        <w:rPr>
          <w:rFonts w:eastAsia="標楷體" w:hint="eastAsia"/>
        </w:rPr>
        <w:t>七、申訴之提出，申訴人應於收受或知悉決定之次日起三十日內，以書面向本會</w:t>
      </w:r>
      <w:r w:rsidRPr="00904576">
        <w:rPr>
          <w:rFonts w:eastAsia="標楷體" w:hint="eastAsia"/>
        </w:rPr>
        <w:lastRenderedPageBreak/>
        <w:t>為之。</w:t>
      </w:r>
    </w:p>
    <w:p w:rsidR="00456753" w:rsidRPr="00904576" w:rsidRDefault="00456753" w:rsidP="00456753">
      <w:pPr>
        <w:ind w:leftChars="236" w:left="566"/>
        <w:rPr>
          <w:rFonts w:eastAsia="標楷體"/>
        </w:rPr>
      </w:pPr>
      <w:r w:rsidRPr="00904576">
        <w:rPr>
          <w:rFonts w:eastAsia="標楷體" w:hint="eastAsia"/>
        </w:rPr>
        <w:t>申訴應具申訴書，載明下列事項，由申訴人或代理人簽名或蓋章，並應檢附原決定文書、有關之文件及證據：</w:t>
      </w:r>
    </w:p>
    <w:p w:rsidR="00456753" w:rsidRPr="00904576" w:rsidRDefault="00456753" w:rsidP="00456753">
      <w:pPr>
        <w:pStyle w:val="a3"/>
        <w:numPr>
          <w:ilvl w:val="0"/>
          <w:numId w:val="4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申訴人姓名、出生年月日、身分證明文件號碼、住居所、電話。</w:t>
      </w:r>
    </w:p>
    <w:p w:rsidR="00456753" w:rsidRPr="00904576" w:rsidRDefault="00456753" w:rsidP="00456753">
      <w:pPr>
        <w:pStyle w:val="a3"/>
        <w:numPr>
          <w:ilvl w:val="0"/>
          <w:numId w:val="4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有代理人者，其姓名、出生年月日、身分證明文件號碼、住居所、電話。</w:t>
      </w:r>
    </w:p>
    <w:p w:rsidR="00456753" w:rsidRPr="00904576" w:rsidRDefault="00456753" w:rsidP="00456753">
      <w:pPr>
        <w:pStyle w:val="a3"/>
        <w:numPr>
          <w:ilvl w:val="0"/>
          <w:numId w:val="4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收受或知悉決定之年月日、申訴之事實及理由。</w:t>
      </w:r>
    </w:p>
    <w:p w:rsidR="00456753" w:rsidRPr="00904576" w:rsidRDefault="00456753" w:rsidP="00456753">
      <w:pPr>
        <w:pStyle w:val="a3"/>
        <w:numPr>
          <w:ilvl w:val="0"/>
          <w:numId w:val="4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希望獲得之具體補救。</w:t>
      </w:r>
    </w:p>
    <w:p w:rsidR="00456753" w:rsidRPr="00904576" w:rsidRDefault="00456753" w:rsidP="00456753">
      <w:pPr>
        <w:pStyle w:val="a3"/>
        <w:numPr>
          <w:ilvl w:val="0"/>
          <w:numId w:val="4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提起申訴之年月日。</w:t>
      </w:r>
    </w:p>
    <w:p w:rsidR="00456753" w:rsidRPr="00904576" w:rsidRDefault="00456753" w:rsidP="00456753">
      <w:pPr>
        <w:pStyle w:val="a3"/>
        <w:numPr>
          <w:ilvl w:val="0"/>
          <w:numId w:val="4"/>
        </w:numPr>
        <w:ind w:leftChars="50" w:left="840" w:hangingChars="300" w:hanging="720"/>
        <w:rPr>
          <w:rFonts w:eastAsia="標楷體"/>
        </w:rPr>
      </w:pPr>
      <w:r w:rsidRPr="00904576">
        <w:rPr>
          <w:rFonts w:eastAsia="標楷體" w:hint="eastAsia"/>
        </w:rPr>
        <w:t>載明就本申訴事件有無提起訴訟。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申評會收受第一項申訴書後，認為申訴書不合法定程式，而其情形可補正者，應通知申訴人於二十日內補正。</w:t>
      </w:r>
    </w:p>
    <w:p w:rsidR="00456753" w:rsidRPr="00904576" w:rsidRDefault="00456753" w:rsidP="00456753">
      <w:pPr>
        <w:ind w:left="485" w:hangingChars="202" w:hanging="485"/>
        <w:jc w:val="both"/>
        <w:rPr>
          <w:rFonts w:eastAsia="標楷體"/>
        </w:rPr>
      </w:pPr>
      <w:r w:rsidRPr="00904576">
        <w:rPr>
          <w:rFonts w:eastAsia="標楷體" w:hint="eastAsia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:rsidR="00456753" w:rsidRPr="00904576" w:rsidRDefault="00456753" w:rsidP="00456753">
      <w:pPr>
        <w:ind w:left="485" w:hangingChars="202" w:hanging="485"/>
        <w:jc w:val="both"/>
        <w:rPr>
          <w:rFonts w:eastAsia="標楷體"/>
        </w:rPr>
      </w:pPr>
      <w:r w:rsidRPr="00904576">
        <w:rPr>
          <w:rFonts w:eastAsia="標楷體" w:hint="eastAsia"/>
        </w:rPr>
        <w:t>九、申評會委員會議，以不公開為原則。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申評會委員會議，得經決議邀請申訴人、關係人或學者專家到場說明。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申訴人申請到場說明而有正當理由者，申評會得指定時間、地點，通知其到場說明。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申訴人依前二項規定到場說明時，得偕同輔佐人一人至二人為之。申訴案件有實地了解及調查之必要時，得經委員會議決議，推派委員代表至少二人為之；並於委員會議時報告。</w:t>
      </w:r>
    </w:p>
    <w:p w:rsidR="00456753" w:rsidRPr="00904576" w:rsidRDefault="00456753" w:rsidP="00456753">
      <w:pPr>
        <w:ind w:left="485" w:hangingChars="202" w:hanging="485"/>
        <w:jc w:val="both"/>
        <w:rPr>
          <w:rFonts w:eastAsia="標楷體"/>
        </w:rPr>
      </w:pPr>
      <w:r w:rsidRPr="00904576">
        <w:rPr>
          <w:rFonts w:eastAsia="標楷體" w:hint="eastAsia"/>
        </w:rPr>
        <w:t>十、申評會委員於申訴案件有利害關係者，應自行迴避，不得參與評議。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有具體事實足認申評會委員就申訴案件有偏頗之虞者，申訴人得舉其原因及事實，向申評會申請委員迴避。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前項申請，由委員會議決議之。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申評會委員有第一項所定情形不自行迴避，而未經當事人申請迴避者，應由申評會依職權命其迴避。</w:t>
      </w:r>
    </w:p>
    <w:p w:rsidR="00456753" w:rsidRPr="00904576" w:rsidRDefault="00456753" w:rsidP="00456753">
      <w:pPr>
        <w:ind w:leftChars="236" w:left="566"/>
        <w:jc w:val="both"/>
        <w:rPr>
          <w:rFonts w:eastAsia="標楷體"/>
        </w:rPr>
      </w:pPr>
      <w:r w:rsidRPr="00904576">
        <w:rPr>
          <w:rFonts w:eastAsia="標楷體" w:hint="eastAsia"/>
        </w:rPr>
        <w:t>申評會委員於評議程序中，除經委員會議決議外，不得與當事人、代表其利益之人或利害關係人為程序外之接觸。</w:t>
      </w:r>
    </w:p>
    <w:p w:rsidR="00456753" w:rsidRPr="00904576" w:rsidRDefault="00456753" w:rsidP="00456753">
      <w:pPr>
        <w:ind w:left="72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十一、申評會辦理申訴，應於收受申訴書之次日起三十日內作成評議決定；必要時，至多得延長三十日。</w:t>
      </w:r>
    </w:p>
    <w:p w:rsidR="00456753" w:rsidRPr="00904576" w:rsidRDefault="00456753" w:rsidP="00456753">
      <w:pPr>
        <w:ind w:leftChars="300" w:left="720" w:firstLineChars="9" w:firstLine="22"/>
        <w:jc w:val="both"/>
        <w:rPr>
          <w:rFonts w:eastAsia="標楷體"/>
        </w:rPr>
      </w:pPr>
      <w:r w:rsidRPr="00904576">
        <w:rPr>
          <w:rFonts w:eastAsia="標楷體" w:hint="eastAsia"/>
        </w:rPr>
        <w:t>前項三十日期間之計算，以本會收受申訴書之日期為準。</w:t>
      </w:r>
    </w:p>
    <w:p w:rsidR="00456753" w:rsidRPr="00904576" w:rsidRDefault="00456753" w:rsidP="00456753">
      <w:pPr>
        <w:ind w:left="485" w:hangingChars="202" w:hanging="485"/>
        <w:jc w:val="both"/>
        <w:rPr>
          <w:rFonts w:eastAsia="標楷體"/>
        </w:rPr>
      </w:pPr>
      <w:r w:rsidRPr="00904576">
        <w:rPr>
          <w:rFonts w:eastAsia="標楷體" w:hint="eastAsia"/>
        </w:rPr>
        <w:t>十二、申訴有下列各款情形之一者，應為不受理之評議決定：</w:t>
      </w:r>
    </w:p>
    <w:p w:rsidR="00456753" w:rsidRPr="00904576" w:rsidRDefault="00456753" w:rsidP="00456753">
      <w:pPr>
        <w:pStyle w:val="a3"/>
        <w:numPr>
          <w:ilvl w:val="0"/>
          <w:numId w:val="5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申訴書不合法定程式不能補正，或經通知於二十日內補正而屆期未補正。</w:t>
      </w:r>
    </w:p>
    <w:p w:rsidR="00456753" w:rsidRPr="00904576" w:rsidRDefault="00456753" w:rsidP="00456753">
      <w:pPr>
        <w:pStyle w:val="a3"/>
        <w:numPr>
          <w:ilvl w:val="0"/>
          <w:numId w:val="5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提出申訴逾本簡則第七條第一項規定之期間。</w:t>
      </w:r>
    </w:p>
    <w:p w:rsidR="00456753" w:rsidRPr="00904576" w:rsidRDefault="00456753" w:rsidP="00456753">
      <w:pPr>
        <w:pStyle w:val="a3"/>
        <w:numPr>
          <w:ilvl w:val="0"/>
          <w:numId w:val="5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申訴人不適格。</w:t>
      </w:r>
    </w:p>
    <w:p w:rsidR="00456753" w:rsidRPr="00904576" w:rsidRDefault="00456753" w:rsidP="00456753">
      <w:pPr>
        <w:pStyle w:val="a3"/>
        <w:numPr>
          <w:ilvl w:val="0"/>
          <w:numId w:val="5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原決定已不存在或申訴已無實益。</w:t>
      </w:r>
    </w:p>
    <w:p w:rsidR="00456753" w:rsidRPr="00904576" w:rsidRDefault="00456753" w:rsidP="00456753">
      <w:pPr>
        <w:pStyle w:val="a3"/>
        <w:numPr>
          <w:ilvl w:val="0"/>
          <w:numId w:val="5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對已評議決定或已撤回之申訴案件，就同一原因事實重行提出申訴。</w:t>
      </w:r>
    </w:p>
    <w:p w:rsidR="00456753" w:rsidRPr="00904576" w:rsidRDefault="00456753" w:rsidP="00456753">
      <w:pPr>
        <w:pStyle w:val="a3"/>
        <w:numPr>
          <w:ilvl w:val="0"/>
          <w:numId w:val="5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依本簡則第四條</w:t>
      </w:r>
      <w:r w:rsidRPr="00904576">
        <w:rPr>
          <w:rFonts w:eastAsia="標楷體"/>
        </w:rPr>
        <w:t>(</w:t>
      </w:r>
      <w:r w:rsidRPr="00904576">
        <w:rPr>
          <w:rFonts w:eastAsia="標楷體" w:hint="eastAsia"/>
        </w:rPr>
        <w:t>三</w:t>
      </w:r>
      <w:r w:rsidRPr="00904576">
        <w:rPr>
          <w:rFonts w:eastAsia="標楷體"/>
        </w:rPr>
        <w:t>)</w:t>
      </w:r>
      <w:r w:rsidRPr="00904576">
        <w:rPr>
          <w:rFonts w:eastAsia="標楷體" w:hint="eastAsia"/>
        </w:rPr>
        <w:t>提起之申訴，本會已為所申請之作為。</w:t>
      </w:r>
    </w:p>
    <w:p w:rsidR="00456753" w:rsidRPr="00904576" w:rsidRDefault="00456753" w:rsidP="00456753">
      <w:pPr>
        <w:pStyle w:val="a3"/>
        <w:numPr>
          <w:ilvl w:val="0"/>
          <w:numId w:val="5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其他非屬本簡則第四條所列申訴救濟範圍內之事項。</w:t>
      </w:r>
    </w:p>
    <w:p w:rsidR="00456753" w:rsidRPr="00904576" w:rsidRDefault="00456753" w:rsidP="00456753">
      <w:pPr>
        <w:ind w:left="485" w:hangingChars="202" w:hanging="485"/>
        <w:jc w:val="both"/>
        <w:rPr>
          <w:rFonts w:eastAsia="標楷體"/>
        </w:rPr>
      </w:pPr>
      <w:r w:rsidRPr="00904576">
        <w:rPr>
          <w:rFonts w:eastAsia="標楷體" w:hint="eastAsia"/>
        </w:rPr>
        <w:t>十三、申訴無理由者，申評會應為駁回之評議決定。</w:t>
      </w:r>
    </w:p>
    <w:p w:rsidR="00456753" w:rsidRPr="00904576" w:rsidRDefault="00456753" w:rsidP="00456753">
      <w:pPr>
        <w:jc w:val="both"/>
        <w:rPr>
          <w:rFonts w:eastAsia="標楷體"/>
        </w:rPr>
      </w:pPr>
      <w:r w:rsidRPr="00904576">
        <w:rPr>
          <w:rFonts w:eastAsia="標楷體" w:hint="eastAsia"/>
        </w:rPr>
        <w:t xml:space="preserve">   </w:t>
      </w:r>
      <w:r w:rsidRPr="00904576">
        <w:rPr>
          <w:rFonts w:eastAsia="標楷體" w:hint="eastAsia"/>
        </w:rPr>
        <w:t>原決定所憑之理由雖屬不當，但依其他理由認原決定為正當者，應以申訴為無理由。</w:t>
      </w:r>
    </w:p>
    <w:p w:rsidR="00456753" w:rsidRPr="00904576" w:rsidRDefault="00456753" w:rsidP="00456753">
      <w:pPr>
        <w:ind w:leftChars="336" w:left="806"/>
        <w:jc w:val="both"/>
        <w:rPr>
          <w:rFonts w:eastAsia="標楷體"/>
        </w:rPr>
      </w:pPr>
      <w:r w:rsidRPr="00904576">
        <w:rPr>
          <w:rFonts w:eastAsia="標楷體" w:hint="eastAsia"/>
        </w:rPr>
        <w:lastRenderedPageBreak/>
        <w:t>申訴有理由者，申評會應為有理由之評議決定。</w:t>
      </w:r>
    </w:p>
    <w:p w:rsidR="00456753" w:rsidRPr="00904576" w:rsidRDefault="00456753" w:rsidP="00456753">
      <w:pPr>
        <w:ind w:leftChars="336" w:left="806"/>
        <w:jc w:val="both"/>
        <w:rPr>
          <w:rFonts w:eastAsia="標楷體"/>
        </w:rPr>
      </w:pPr>
      <w:r w:rsidRPr="00904576">
        <w:rPr>
          <w:rFonts w:eastAsia="標楷體" w:hint="eastAsia"/>
        </w:rPr>
        <w:t>申評會為前項有理由之評議決定，撤銷全部或部分原決定；其有補救措施或應作為者，本會應定相當期間為之。</w:t>
      </w:r>
    </w:p>
    <w:p w:rsidR="00456753" w:rsidRPr="00904576" w:rsidRDefault="00456753" w:rsidP="00456753">
      <w:pPr>
        <w:ind w:left="72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:rsidR="00456753" w:rsidRPr="00904576" w:rsidRDefault="00456753" w:rsidP="00456753">
      <w:pPr>
        <w:ind w:leftChars="336" w:left="806"/>
        <w:jc w:val="both"/>
        <w:rPr>
          <w:rFonts w:eastAsia="標楷體"/>
        </w:rPr>
      </w:pPr>
      <w:r w:rsidRPr="00904576">
        <w:rPr>
          <w:rFonts w:eastAsia="標楷體" w:hint="eastAsia"/>
        </w:rPr>
        <w:t>委員會議為前項決議時，迴避之委員不計入出席委員人數。</w:t>
      </w:r>
    </w:p>
    <w:p w:rsidR="00456753" w:rsidRPr="00904576" w:rsidRDefault="00456753" w:rsidP="00456753">
      <w:pPr>
        <w:ind w:leftChars="336" w:left="806"/>
        <w:jc w:val="both"/>
        <w:rPr>
          <w:rFonts w:eastAsia="標楷體"/>
        </w:rPr>
      </w:pPr>
      <w:r w:rsidRPr="00904576">
        <w:rPr>
          <w:rFonts w:eastAsia="標楷體" w:hint="eastAsia"/>
        </w:rPr>
        <w:t>委員因故未能出席委員會議時，應於開會前向申評會請假。</w:t>
      </w:r>
    </w:p>
    <w:p w:rsidR="00456753" w:rsidRPr="00904576" w:rsidRDefault="00456753" w:rsidP="00456753">
      <w:pPr>
        <w:ind w:leftChars="336" w:left="806"/>
        <w:jc w:val="both"/>
        <w:rPr>
          <w:rFonts w:eastAsia="標楷體"/>
        </w:rPr>
      </w:pPr>
      <w:r w:rsidRPr="00904576">
        <w:rPr>
          <w:rFonts w:eastAsia="標楷體" w:hint="eastAsia"/>
        </w:rPr>
        <w:t>未經請假而連續未出席委員會議達十次者，得解聘之。經解聘而出缺之委員席次，應以該委員所屬本簡則第五條第一項各款之類別，由理事會遴選充任，並適用本簡則第五條第三項規定。</w:t>
      </w:r>
    </w:p>
    <w:p w:rsidR="00456753" w:rsidRPr="00904576" w:rsidRDefault="00456753" w:rsidP="00456753">
      <w:pPr>
        <w:ind w:left="485" w:hangingChars="202" w:hanging="485"/>
        <w:jc w:val="both"/>
        <w:rPr>
          <w:rFonts w:eastAsia="標楷體"/>
        </w:rPr>
      </w:pPr>
      <w:r w:rsidRPr="00904576">
        <w:rPr>
          <w:rFonts w:eastAsia="標楷體" w:hint="eastAsia"/>
        </w:rPr>
        <w:t>十五、申評會評議書應載明下列事項：</w:t>
      </w:r>
    </w:p>
    <w:p w:rsidR="00456753" w:rsidRPr="00904576" w:rsidRDefault="00456753" w:rsidP="00456753">
      <w:pPr>
        <w:pStyle w:val="a3"/>
        <w:numPr>
          <w:ilvl w:val="0"/>
          <w:numId w:val="6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申訴人姓名、出生年月日、身分證明文件號碼、住居所。</w:t>
      </w:r>
    </w:p>
    <w:p w:rsidR="00456753" w:rsidRPr="00904576" w:rsidRDefault="00456753" w:rsidP="00456753">
      <w:pPr>
        <w:pStyle w:val="a3"/>
        <w:numPr>
          <w:ilvl w:val="0"/>
          <w:numId w:val="6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有代理人或代表人者，其姓名、出生年月日、身分證明文件號碼、住居所。</w:t>
      </w:r>
    </w:p>
    <w:p w:rsidR="00456753" w:rsidRPr="00904576" w:rsidRDefault="00456753" w:rsidP="00456753">
      <w:pPr>
        <w:pStyle w:val="a3"/>
        <w:numPr>
          <w:ilvl w:val="0"/>
          <w:numId w:val="6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原決定之體育團體名稱。</w:t>
      </w:r>
    </w:p>
    <w:p w:rsidR="00456753" w:rsidRPr="00904576" w:rsidRDefault="00456753" w:rsidP="00456753">
      <w:pPr>
        <w:pStyle w:val="a3"/>
        <w:numPr>
          <w:ilvl w:val="0"/>
          <w:numId w:val="6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主文、事實及理由；其係不受理決定者，得不記載事實。</w:t>
      </w:r>
    </w:p>
    <w:p w:rsidR="00456753" w:rsidRPr="00904576" w:rsidRDefault="00456753" w:rsidP="00456753">
      <w:pPr>
        <w:pStyle w:val="a3"/>
        <w:numPr>
          <w:ilvl w:val="0"/>
          <w:numId w:val="6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申評會主席署名。申評會作成評議書時，主席因故不能執行職務者，由代理主席署名，並記載其事由。</w:t>
      </w:r>
    </w:p>
    <w:p w:rsidR="00456753" w:rsidRPr="00904576" w:rsidRDefault="00456753" w:rsidP="00456753">
      <w:pPr>
        <w:pStyle w:val="a3"/>
        <w:numPr>
          <w:ilvl w:val="0"/>
          <w:numId w:val="6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評議書應附記，如不服評議決定者，於收受申訴決定之日起</w:t>
      </w:r>
      <w:r w:rsidRPr="00904576">
        <w:rPr>
          <w:rFonts w:eastAsia="標楷體"/>
        </w:rPr>
        <w:t>30</w:t>
      </w:r>
      <w:r w:rsidRPr="00904576">
        <w:rPr>
          <w:rFonts w:eastAsia="標楷體" w:hint="eastAsia"/>
        </w:rPr>
        <w:t>日內，得至法院提起訴訟，或向經教育部認可之體育紛爭仲裁機構申請仲裁。</w:t>
      </w:r>
    </w:p>
    <w:p w:rsidR="00456753" w:rsidRPr="00904576" w:rsidRDefault="00456753" w:rsidP="00456753">
      <w:pPr>
        <w:pStyle w:val="a3"/>
        <w:numPr>
          <w:ilvl w:val="0"/>
          <w:numId w:val="6"/>
        </w:numPr>
        <w:ind w:leftChars="100" w:left="96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評議書作成之年月日。</w:t>
      </w:r>
    </w:p>
    <w:p w:rsidR="00456753" w:rsidRPr="00904576" w:rsidRDefault="00456753" w:rsidP="00456753">
      <w:pPr>
        <w:ind w:leftChars="336" w:left="806"/>
        <w:jc w:val="both"/>
        <w:rPr>
          <w:rFonts w:eastAsia="標楷體"/>
        </w:rPr>
      </w:pPr>
      <w:r w:rsidRPr="00904576">
        <w:rPr>
          <w:rFonts w:eastAsia="標楷體" w:hint="eastAsia"/>
        </w:rPr>
        <w:t>申評會作成評議決定後，應於十日內將評議決定送達申訴人。</w:t>
      </w:r>
    </w:p>
    <w:p w:rsidR="00456753" w:rsidRPr="00904576" w:rsidRDefault="00456753" w:rsidP="00456753">
      <w:pPr>
        <w:ind w:leftChars="336" w:left="806"/>
        <w:jc w:val="both"/>
        <w:rPr>
          <w:rFonts w:eastAsia="標楷體"/>
        </w:rPr>
      </w:pPr>
      <w:r w:rsidRPr="00904576">
        <w:rPr>
          <w:rFonts w:eastAsia="標楷體" w:hint="eastAsia"/>
        </w:rPr>
        <w:t>對於本簡則第四條</w:t>
      </w:r>
      <w:r w:rsidRPr="00904576">
        <w:rPr>
          <w:rFonts w:eastAsia="標楷體"/>
        </w:rPr>
        <w:t>(</w:t>
      </w:r>
      <w:r w:rsidRPr="00904576">
        <w:rPr>
          <w:rFonts w:eastAsia="標楷體" w:hint="eastAsia"/>
        </w:rPr>
        <w:t>二</w:t>
      </w:r>
      <w:r w:rsidRPr="00904576">
        <w:rPr>
          <w:rFonts w:eastAsia="標楷體"/>
        </w:rPr>
        <w:t>)</w:t>
      </w:r>
      <w:r w:rsidRPr="00904576">
        <w:rPr>
          <w:rFonts w:eastAsia="標楷體" w:hint="eastAsia"/>
        </w:rPr>
        <w:t>申訴事項之申訴決定不服者，申訴人自收受申訴決定之日起</w:t>
      </w:r>
      <w:r w:rsidRPr="00904576">
        <w:rPr>
          <w:rFonts w:eastAsia="標楷體"/>
        </w:rPr>
        <w:t>30</w:t>
      </w:r>
      <w:r w:rsidRPr="00904576">
        <w:rPr>
          <w:rFonts w:eastAsia="標楷體" w:hint="eastAsia"/>
        </w:rPr>
        <w:t>日內得向經教育部認可之體育紛爭仲裁機構申請仲裁，本會不得拒絕</w:t>
      </w:r>
      <w:r w:rsidRPr="00904576">
        <w:rPr>
          <w:rFonts w:ascii="新細明體" w:hAnsi="新細明體" w:hint="eastAsia"/>
        </w:rPr>
        <w:t>。</w:t>
      </w:r>
    </w:p>
    <w:p w:rsidR="00456753" w:rsidRPr="00904576" w:rsidRDefault="00456753" w:rsidP="00456753">
      <w:pPr>
        <w:ind w:left="72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十六、申評會評議決定作成後，就其事件，有拘束本會與申訴人之效力。原決定經撤銷後，本會應重為決定或其他一定作為或不作為者，依評議決定內容及意旨為之。</w:t>
      </w:r>
    </w:p>
    <w:p w:rsidR="00456753" w:rsidRPr="00904576" w:rsidRDefault="00456753" w:rsidP="00456753">
      <w:pPr>
        <w:ind w:left="720" w:hangingChars="300" w:hanging="720"/>
        <w:jc w:val="both"/>
        <w:rPr>
          <w:rFonts w:eastAsia="標楷體"/>
        </w:rPr>
      </w:pPr>
      <w:r w:rsidRPr="00904576">
        <w:rPr>
          <w:rFonts w:eastAsia="標楷體" w:hint="eastAsia"/>
        </w:rPr>
        <w:t>十七、申評會之會議決議，由中華民國相撲協會依程序陳報教育部體育署備查。</w:t>
      </w:r>
    </w:p>
    <w:p w:rsidR="00456753" w:rsidRPr="00904576" w:rsidRDefault="00456753" w:rsidP="00456753">
      <w:pPr>
        <w:rPr>
          <w:rFonts w:eastAsia="標楷體"/>
        </w:rPr>
      </w:pPr>
      <w:r w:rsidRPr="00904576">
        <w:rPr>
          <w:rFonts w:eastAsia="標楷體" w:hint="eastAsia"/>
        </w:rPr>
        <w:t>十八、附則：</w:t>
      </w:r>
    </w:p>
    <w:p w:rsidR="00456753" w:rsidRPr="00904576" w:rsidRDefault="00456753" w:rsidP="00456753">
      <w:pPr>
        <w:ind w:leftChars="100" w:left="240"/>
        <w:jc w:val="both"/>
        <w:rPr>
          <w:rFonts w:eastAsia="標楷體"/>
        </w:rPr>
      </w:pPr>
      <w:r w:rsidRPr="00904576">
        <w:rPr>
          <w:rFonts w:eastAsia="標楷體" w:hint="eastAsia"/>
        </w:rPr>
        <w:t>（一）申評會隸屬中華民國相撲協會，不得對外行文。</w:t>
      </w:r>
    </w:p>
    <w:p w:rsidR="00456753" w:rsidRPr="00904576" w:rsidRDefault="00456753" w:rsidP="00456753">
      <w:pPr>
        <w:ind w:leftChars="100" w:left="240"/>
        <w:jc w:val="both"/>
        <w:rPr>
          <w:rFonts w:eastAsia="標楷體"/>
        </w:rPr>
      </w:pPr>
      <w:r w:rsidRPr="00904576">
        <w:rPr>
          <w:rFonts w:eastAsia="標楷體" w:hint="eastAsia"/>
        </w:rPr>
        <w:t>（二）申評會委員均屬無給職。</w:t>
      </w:r>
    </w:p>
    <w:p w:rsidR="00456753" w:rsidRPr="00904576" w:rsidRDefault="00456753" w:rsidP="00456753">
      <w:pPr>
        <w:spacing w:line="320" w:lineRule="exact"/>
        <w:rPr>
          <w:rFonts w:eastAsia="標楷體"/>
        </w:rPr>
      </w:pPr>
      <w:r w:rsidRPr="00904576">
        <w:rPr>
          <w:rFonts w:eastAsia="標楷體" w:hint="eastAsia"/>
        </w:rPr>
        <w:t>十九、本簡則經理事會通過，並報教育部備查後施行之，修正時亦同。</w:t>
      </w:r>
    </w:p>
    <w:p w:rsidR="00456753" w:rsidRPr="00904576" w:rsidRDefault="00456753" w:rsidP="00456753">
      <w:pPr>
        <w:spacing w:line="320" w:lineRule="exact"/>
        <w:rPr>
          <w:rFonts w:eastAsia="標楷體"/>
        </w:rPr>
      </w:pPr>
    </w:p>
    <w:p w:rsidR="00456753" w:rsidRPr="00904576" w:rsidRDefault="00456753" w:rsidP="00456753">
      <w:pPr>
        <w:spacing w:line="320" w:lineRule="exact"/>
        <w:rPr>
          <w:rFonts w:eastAsia="標楷體"/>
        </w:rPr>
      </w:pPr>
    </w:p>
    <w:p w:rsidR="00456753" w:rsidRPr="00904576" w:rsidRDefault="00456753" w:rsidP="00456753">
      <w:pPr>
        <w:spacing w:line="320" w:lineRule="exact"/>
        <w:rPr>
          <w:rFonts w:eastAsia="標楷體"/>
        </w:rPr>
      </w:pPr>
    </w:p>
    <w:p w:rsidR="00456753" w:rsidRPr="00904576" w:rsidRDefault="00456753" w:rsidP="00456753">
      <w:pPr>
        <w:spacing w:line="320" w:lineRule="exact"/>
        <w:rPr>
          <w:rFonts w:eastAsia="標楷體"/>
        </w:rPr>
      </w:pPr>
    </w:p>
    <w:p w:rsidR="00456753" w:rsidRPr="00904576" w:rsidRDefault="00456753" w:rsidP="00456753">
      <w:pPr>
        <w:spacing w:line="320" w:lineRule="exact"/>
        <w:rPr>
          <w:rFonts w:eastAsia="標楷體"/>
        </w:rPr>
      </w:pPr>
    </w:p>
    <w:p w:rsidR="00456753" w:rsidRPr="00904576" w:rsidRDefault="00456753" w:rsidP="00456753">
      <w:pPr>
        <w:spacing w:line="320" w:lineRule="exact"/>
        <w:rPr>
          <w:rFonts w:eastAsia="標楷體"/>
        </w:rPr>
      </w:pPr>
    </w:p>
    <w:p w:rsidR="00456753" w:rsidRPr="00904576" w:rsidRDefault="00456753" w:rsidP="00456753">
      <w:pPr>
        <w:spacing w:line="320" w:lineRule="exact"/>
        <w:rPr>
          <w:rFonts w:eastAsia="標楷體"/>
        </w:rPr>
      </w:pPr>
    </w:p>
    <w:p w:rsidR="00456753" w:rsidRDefault="00456753" w:rsidP="00456753">
      <w:pPr>
        <w:spacing w:line="320" w:lineRule="exact"/>
        <w:rPr>
          <w:rFonts w:eastAsia="標楷體"/>
        </w:rPr>
      </w:pPr>
    </w:p>
    <w:p w:rsidR="00AE5AD0" w:rsidRDefault="00AE5AD0" w:rsidP="00456753">
      <w:pPr>
        <w:spacing w:line="320" w:lineRule="exact"/>
        <w:rPr>
          <w:rFonts w:eastAsia="標楷體"/>
        </w:rPr>
      </w:pPr>
    </w:p>
    <w:p w:rsidR="00AE5AD0" w:rsidRDefault="00AE5AD0" w:rsidP="00456753">
      <w:pPr>
        <w:spacing w:line="320" w:lineRule="exact"/>
        <w:rPr>
          <w:rFonts w:eastAsia="標楷體"/>
        </w:rPr>
      </w:pPr>
    </w:p>
    <w:p w:rsidR="00AE5AD0" w:rsidRDefault="00AE5AD0" w:rsidP="00456753">
      <w:pPr>
        <w:spacing w:line="320" w:lineRule="exact"/>
        <w:rPr>
          <w:rFonts w:eastAsia="標楷體"/>
        </w:rPr>
      </w:pPr>
    </w:p>
    <w:p w:rsidR="00AE5AD0" w:rsidRDefault="00AE5AD0" w:rsidP="00456753">
      <w:pPr>
        <w:spacing w:line="320" w:lineRule="exact"/>
        <w:rPr>
          <w:rFonts w:eastAsia="標楷體"/>
        </w:rPr>
      </w:pPr>
    </w:p>
    <w:p w:rsidR="00AE5AD0" w:rsidRPr="00904576" w:rsidRDefault="00AE5AD0" w:rsidP="00456753">
      <w:pPr>
        <w:spacing w:line="320" w:lineRule="exact"/>
        <w:rPr>
          <w:rFonts w:eastAsia="標楷體"/>
        </w:rPr>
      </w:pPr>
    </w:p>
    <w:p w:rsidR="00456753" w:rsidRPr="00904576" w:rsidRDefault="00456753" w:rsidP="00456753">
      <w:pPr>
        <w:spacing w:line="320" w:lineRule="exact"/>
        <w:rPr>
          <w:rFonts w:ascii="標楷體" w:eastAsia="標楷體" w:hAnsi="標楷體"/>
        </w:rPr>
      </w:pPr>
      <w:r w:rsidRPr="00904576">
        <w:rPr>
          <w:rFonts w:eastAsia="標楷體" w:hint="eastAsia"/>
        </w:rPr>
        <w:t>申訴評議委員會委員名單</w:t>
      </w:r>
      <w:r w:rsidRPr="00904576">
        <w:rPr>
          <w:rFonts w:eastAsia="標楷體"/>
        </w:rPr>
        <w:t>:</w:t>
      </w:r>
      <w:r w:rsidRPr="00904576">
        <w:rPr>
          <w:rFonts w:eastAsia="標楷體" w:hint="eastAsia"/>
        </w:rPr>
        <w:t xml:space="preserve"> 9</w:t>
      </w:r>
      <w:r w:rsidRPr="00904576">
        <w:rPr>
          <w:rFonts w:eastAsia="標楷體" w:hint="eastAsia"/>
        </w:rPr>
        <w:t>名</w:t>
      </w:r>
    </w:p>
    <w:tbl>
      <w:tblPr>
        <w:tblStyle w:val="a4"/>
        <w:tblW w:w="9696" w:type="dxa"/>
        <w:tblInd w:w="-941" w:type="dxa"/>
        <w:tblLook w:val="04A0" w:firstRow="1" w:lastRow="0" w:firstColumn="1" w:lastColumn="0" w:noHBand="0" w:noVBand="1"/>
      </w:tblPr>
      <w:tblGrid>
        <w:gridCol w:w="337"/>
        <w:gridCol w:w="948"/>
        <w:gridCol w:w="2741"/>
        <w:gridCol w:w="4111"/>
        <w:gridCol w:w="1559"/>
      </w:tblGrid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經簡歷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聯絡方式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林彥宏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日本國立岡山大學法學博士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中正大學戰略研究所助理教授</w:t>
            </w:r>
            <w:r w:rsidRPr="0090457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台北市中山區民權東路二段42號3樓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0928288557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hhiloshi@gmail.com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本會副秘書長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王皇文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台北市立大學競技運動研究所碩士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民權國中代理教師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桃園市觀音區中山路二段766號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0983236700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a052316623@yahoo.com.tw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運動選手理事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陳俊傑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中國文化大學運動教練研究所碩士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八里國中學務主任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新北市八里區訊塘里華峰一街42號8樓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0932-080-49</w:t>
            </w:r>
            <w:r w:rsidRPr="00904576">
              <w:rPr>
                <w:rFonts w:ascii="標楷體" w:eastAsia="標楷體" w:hAnsi="標楷體" w:cs="標楷體" w:hint="eastAsia"/>
                <w:sz w:val="22"/>
                <w:szCs w:val="22"/>
              </w:rPr>
              <w:t></w:t>
            </w: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E-mail:chen6351@pljhs.ntpc.edu.tw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教練‧選手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李佩珊(女)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輔仁大學體育系畢業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現職信義房屋中介人員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新北市板橋區龍泉街54巷8弄6號5樓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0980-282-498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judo7721@gmail.co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教練‧選手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蕭惠珊(女)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國立台灣體育運動大學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新北市三峽區介壽國民小學柔道教練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新北市三峽區大同路1號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0936287688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newpower1988@gmail.com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教練‧選手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黃海清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國立政治大學國際經營與貿易系行銷組博士班；和泰環境永續基金會執行長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台北市內湖區新湖一路36巷18號2樓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0988179188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nick1205@gmail.com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團體會員代表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王思為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法國巴黎第五大學政治學博士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南華大學國際事務與企業學系專任副教授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基隆市七堵區麗景二街63號</w:t>
            </w:r>
          </w:p>
          <w:p w:rsidR="00456753" w:rsidRPr="00904576" w:rsidRDefault="00456753" w:rsidP="003548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0936-188-437</w:t>
            </w:r>
          </w:p>
          <w:p w:rsidR="00456753" w:rsidRPr="00904576" w:rsidRDefault="00456753" w:rsidP="003548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swwang@nhu.edu.tw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社會公正人士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周信良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台北工專機電系學士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富德建設公司經理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台北市大安區光復南路308巷42-1號</w:t>
            </w:r>
          </w:p>
          <w:p w:rsidR="00456753" w:rsidRPr="00904576" w:rsidRDefault="00456753" w:rsidP="003548EA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>0936067442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/>
                <w:sz w:val="22"/>
                <w:szCs w:val="22"/>
              </w:rPr>
              <w:t xml:space="preserve">mikechou27@gmail.com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社會公正人士</w:t>
            </w:r>
          </w:p>
        </w:tc>
      </w:tr>
      <w:tr w:rsidR="00456753" w:rsidRPr="00904576" w:rsidTr="003548E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陳奎瑾(女)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臺灣大學法律系畢業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中央警察大學水上警察研究所碩士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海巡署督察組法規科專員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台北市文山區景興路4號5樓</w:t>
            </w:r>
          </w:p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0928-806-061 kueichinchenw@gmail.com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904576" w:rsidRDefault="00456753" w:rsidP="003548E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576">
              <w:rPr>
                <w:rFonts w:ascii="標楷體" w:eastAsia="標楷體" w:hAnsi="標楷體" w:hint="eastAsia"/>
                <w:sz w:val="22"/>
                <w:szCs w:val="22"/>
              </w:rPr>
              <w:t>社會公正人士法律背景</w:t>
            </w:r>
          </w:p>
        </w:tc>
      </w:tr>
    </w:tbl>
    <w:p w:rsidR="00C01CC0" w:rsidRDefault="00456753">
      <w:r w:rsidRPr="00904576">
        <w:rPr>
          <w:rFonts w:eastAsia="標楷體" w:hint="eastAsia"/>
        </w:rPr>
        <w:t>**</w:t>
      </w:r>
      <w:r w:rsidRPr="00904576">
        <w:rPr>
          <w:rFonts w:eastAsia="標楷體" w:hint="eastAsia"/>
        </w:rPr>
        <w:t>社會公正人士應至少一人具備法律專業</w:t>
      </w:r>
    </w:p>
    <w:sectPr w:rsidR="00C01CC0" w:rsidSect="00AE5AD0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935AB3"/>
    <w:multiLevelType w:val="hybridMultilevel"/>
    <w:tmpl w:val="7FC657FA"/>
    <w:lvl w:ilvl="0" w:tplc="B4DE5530">
      <w:start w:val="1"/>
      <w:numFmt w:val="taiwaneseCountingThousand"/>
      <w:lvlText w:val="（%1）"/>
      <w:lvlJc w:val="left"/>
      <w:pPr>
        <w:ind w:left="600" w:hanging="480"/>
      </w:pPr>
      <w:rPr>
        <w:rFonts w:ascii="Times New Roman" w:eastAsia="標楷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2450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53"/>
    <w:rsid w:val="00456753"/>
    <w:rsid w:val="0062085B"/>
    <w:rsid w:val="00AE5AD0"/>
    <w:rsid w:val="00C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53"/>
    <w:pPr>
      <w:ind w:leftChars="200" w:left="480"/>
    </w:pPr>
  </w:style>
  <w:style w:type="table" w:styleId="a4">
    <w:name w:val="Table Grid"/>
    <w:basedOn w:val="a1"/>
    <w:uiPriority w:val="59"/>
    <w:rsid w:val="00456753"/>
    <w:rPr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53"/>
    <w:pPr>
      <w:ind w:leftChars="200" w:left="480"/>
    </w:pPr>
  </w:style>
  <w:style w:type="table" w:styleId="a4">
    <w:name w:val="Table Grid"/>
    <w:basedOn w:val="a1"/>
    <w:uiPriority w:val="59"/>
    <w:rsid w:val="00456753"/>
    <w:rPr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2020-06-09T04:57:00Z</dcterms:created>
  <dcterms:modified xsi:type="dcterms:W3CDTF">2020-06-09T04:57:00Z</dcterms:modified>
</cp:coreProperties>
</file>